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53768C" w:rsidRDefault="006F6E0F" w:rsidP="00340716">
      <w:pPr>
        <w:jc w:val="right"/>
        <w:rPr>
          <w:lang w:val="lv-LV" w:eastAsia="ar-SA"/>
        </w:rPr>
      </w:pPr>
      <w:r w:rsidRPr="0053768C">
        <w:rPr>
          <w:lang w:val="lv-LV" w:eastAsia="ar-SA"/>
        </w:rPr>
        <w:t>Saskaņoju</w:t>
      </w:r>
      <w:r w:rsidR="00D40162" w:rsidRPr="0053768C">
        <w:rPr>
          <w:lang w:val="lv-LV" w:eastAsia="ar-SA"/>
        </w:rPr>
        <w:t>:</w:t>
      </w:r>
    </w:p>
    <w:p w14:paraId="6B803273" w14:textId="1B9A9F6A" w:rsidR="00D40162" w:rsidRPr="0053768C" w:rsidRDefault="00D40162" w:rsidP="00340716">
      <w:pPr>
        <w:jc w:val="right"/>
        <w:rPr>
          <w:bCs/>
          <w:lang w:val="lv-LV"/>
        </w:rPr>
      </w:pPr>
      <w:r w:rsidRPr="0053768C">
        <w:rPr>
          <w:bCs/>
          <w:lang w:val="lv-LV"/>
        </w:rPr>
        <w:t xml:space="preserve">Daugavpils </w:t>
      </w:r>
      <w:r w:rsidR="00340716" w:rsidRPr="0053768C">
        <w:rPr>
          <w:bCs/>
          <w:lang w:val="lv-LV"/>
        </w:rPr>
        <w:t>valsts</w:t>
      </w:r>
      <w:r w:rsidRPr="0053768C">
        <w:rPr>
          <w:bCs/>
          <w:lang w:val="lv-LV"/>
        </w:rPr>
        <w:t>pilsētas pašvaldības</w:t>
      </w:r>
    </w:p>
    <w:p w14:paraId="72BC681F" w14:textId="2A9C17C0" w:rsidR="00933EB3" w:rsidRPr="0053768C" w:rsidRDefault="00D40162" w:rsidP="00933EB3">
      <w:pPr>
        <w:tabs>
          <w:tab w:val="left" w:pos="1985"/>
        </w:tabs>
        <w:jc w:val="right"/>
        <w:rPr>
          <w:bCs/>
          <w:lang w:val="lv-LV"/>
        </w:rPr>
      </w:pPr>
      <w:r w:rsidRPr="0053768C">
        <w:rPr>
          <w:bCs/>
          <w:lang w:val="lv-LV"/>
        </w:rPr>
        <w:t>iestādes “</w:t>
      </w:r>
      <w:r w:rsidR="005F7597" w:rsidRPr="0053768C">
        <w:rPr>
          <w:bCs/>
          <w:lang w:val="lv-LV"/>
        </w:rPr>
        <w:t>Sociālais dienests</w:t>
      </w:r>
      <w:r w:rsidR="005D677F">
        <w:rPr>
          <w:bCs/>
          <w:lang w:val="lv-LV"/>
        </w:rPr>
        <w:t>” vadītāja</w:t>
      </w:r>
    </w:p>
    <w:p w14:paraId="56D7D33F" w14:textId="77777777" w:rsidR="00933EB3" w:rsidRPr="0053768C" w:rsidRDefault="00933EB3" w:rsidP="00933EB3">
      <w:pPr>
        <w:tabs>
          <w:tab w:val="left" w:pos="1985"/>
        </w:tabs>
        <w:jc w:val="right"/>
        <w:rPr>
          <w:bCs/>
          <w:lang w:val="lv-LV"/>
        </w:rPr>
      </w:pPr>
    </w:p>
    <w:p w14:paraId="301C4EC1" w14:textId="22251F39" w:rsidR="00D40162" w:rsidRPr="0053768C" w:rsidRDefault="00C10E99" w:rsidP="009C174A">
      <w:pPr>
        <w:tabs>
          <w:tab w:val="left" w:pos="1985"/>
        </w:tabs>
        <w:jc w:val="right"/>
        <w:rPr>
          <w:bCs/>
          <w:lang w:val="lv-LV"/>
        </w:rPr>
      </w:pPr>
      <w:r>
        <w:rPr>
          <w:bCs/>
          <w:i/>
          <w:lang w:val="lv-LV"/>
        </w:rPr>
        <w:t>(paraksts)</w:t>
      </w:r>
      <w:r w:rsidR="005D677F">
        <w:rPr>
          <w:bCs/>
          <w:i/>
          <w:lang w:val="lv-LV"/>
        </w:rPr>
        <w:t xml:space="preserve"> </w:t>
      </w:r>
      <w:r w:rsidR="005D677F" w:rsidRPr="005D677F">
        <w:rPr>
          <w:bCs/>
          <w:lang w:val="lv-LV"/>
        </w:rPr>
        <w:t>M.Gerasimova</w:t>
      </w:r>
    </w:p>
    <w:p w14:paraId="48679BDB" w14:textId="100262DB" w:rsidR="00340716" w:rsidRPr="0053768C" w:rsidRDefault="005D677F" w:rsidP="00340716">
      <w:pPr>
        <w:jc w:val="right"/>
        <w:rPr>
          <w:lang w:val="lv-LV"/>
        </w:rPr>
      </w:pPr>
      <w:r>
        <w:rPr>
          <w:lang w:val="lv-LV"/>
        </w:rPr>
        <w:t>Daugavpilī, 2025.</w:t>
      </w:r>
      <w:r w:rsidR="00340716" w:rsidRPr="0053768C">
        <w:rPr>
          <w:lang w:val="lv-LV"/>
        </w:rPr>
        <w:t xml:space="preserve">gada </w:t>
      </w:r>
      <w:r w:rsidR="003F5569">
        <w:rPr>
          <w:lang w:val="lv-LV"/>
        </w:rPr>
        <w:t>5</w:t>
      </w:r>
      <w:r>
        <w:rPr>
          <w:lang w:val="lv-LV"/>
        </w:rPr>
        <w:t>.februārī</w:t>
      </w:r>
    </w:p>
    <w:p w14:paraId="28F084C0" w14:textId="50B4E7FC" w:rsidR="00EA3A47" w:rsidRPr="0053768C" w:rsidRDefault="00EA3A47" w:rsidP="00EF55AD">
      <w:pPr>
        <w:shd w:val="clear" w:color="auto" w:fill="FFFFFF" w:themeFill="background1"/>
        <w:spacing w:before="240" w:after="240"/>
        <w:jc w:val="center"/>
        <w:rPr>
          <w:lang w:val="lv-LV" w:eastAsia="en-US"/>
        </w:rPr>
      </w:pPr>
      <w:r w:rsidRPr="0053768C">
        <w:rPr>
          <w:lang w:val="lv-LV" w:eastAsia="en-US"/>
        </w:rPr>
        <w:t>ZIŅOJUMS</w:t>
      </w:r>
      <w:r w:rsidR="008C1D40" w:rsidRPr="0053768C">
        <w:rPr>
          <w:lang w:val="lv-LV" w:eastAsia="en-US"/>
        </w:rPr>
        <w:t xml:space="preserve"> Nr.</w:t>
      </w:r>
      <w:r w:rsidR="001D56F8" w:rsidRPr="0053768C">
        <w:rPr>
          <w:lang w:val="lv-LV" w:eastAsia="en-US"/>
        </w:rPr>
        <w:t xml:space="preserve"> </w:t>
      </w:r>
      <w:r w:rsidR="007C3219" w:rsidRPr="0053768C">
        <w:rPr>
          <w:lang w:val="lv-LV" w:eastAsia="en-US"/>
        </w:rPr>
        <w:t>2.-4.1/</w:t>
      </w:r>
      <w:r w:rsidR="005D677F">
        <w:rPr>
          <w:lang w:val="lv-LV" w:eastAsia="en-US"/>
        </w:rPr>
        <w:t>3</w:t>
      </w:r>
    </w:p>
    <w:p w14:paraId="565659FD" w14:textId="4A7CD256" w:rsidR="00436E1D" w:rsidRPr="0053768C" w:rsidRDefault="00340716" w:rsidP="005F45C6">
      <w:pPr>
        <w:jc w:val="center"/>
        <w:rPr>
          <w:lang w:val="lv-LV"/>
        </w:rPr>
      </w:pPr>
      <w:r w:rsidRPr="0053768C">
        <w:rPr>
          <w:lang w:val="lv-LV"/>
        </w:rPr>
        <w:t>Daugavpils valstspilsētas pašvaldīb</w:t>
      </w:r>
      <w:r w:rsidR="00D40162" w:rsidRPr="0053768C">
        <w:rPr>
          <w:lang w:val="lv-LV"/>
        </w:rPr>
        <w:t>as iestāde “Sociālais dienests”</w:t>
      </w:r>
    </w:p>
    <w:p w14:paraId="49C716E0" w14:textId="77777777" w:rsidR="001D25B8" w:rsidRPr="0053768C" w:rsidRDefault="00436E1D" w:rsidP="005F45C6">
      <w:pPr>
        <w:jc w:val="center"/>
        <w:rPr>
          <w:lang w:val="lv-LV"/>
        </w:rPr>
      </w:pPr>
      <w:r w:rsidRPr="0053768C">
        <w:rPr>
          <w:lang w:val="lv-LV"/>
        </w:rPr>
        <w:t xml:space="preserve">uzaicina potenciālos pretendentus </w:t>
      </w:r>
      <w:r w:rsidR="00FB7C81" w:rsidRPr="0053768C">
        <w:rPr>
          <w:lang w:val="lv-LV"/>
        </w:rPr>
        <w:t xml:space="preserve">piedalīties </w:t>
      </w:r>
      <w:r w:rsidR="00221AC8" w:rsidRPr="0053768C">
        <w:rPr>
          <w:lang w:val="lv-LV"/>
        </w:rPr>
        <w:t>zemsliekšņa iepirkumā</w:t>
      </w:r>
      <w:r w:rsidR="00FB7C81" w:rsidRPr="0053768C">
        <w:rPr>
          <w:lang w:val="lv-LV"/>
        </w:rPr>
        <w:t xml:space="preserve"> par līguma piešķiršanas tiesībām</w:t>
      </w:r>
    </w:p>
    <w:p w14:paraId="3FB8329C" w14:textId="340AE8A1" w:rsidR="005F45C6" w:rsidRPr="0053768C" w:rsidRDefault="005F45C6" w:rsidP="00AB3699">
      <w:pPr>
        <w:pStyle w:val="Pamatteksts"/>
        <w:spacing w:after="0"/>
        <w:jc w:val="center"/>
        <w:rPr>
          <w:b/>
          <w:lang w:val="lv-LV"/>
        </w:rPr>
      </w:pPr>
      <w:bookmarkStart w:id="0" w:name="_Hlk97620733"/>
      <w:r w:rsidRPr="0053768C">
        <w:rPr>
          <w:b/>
          <w:lang w:val="lv-LV"/>
        </w:rPr>
        <w:t>“</w:t>
      </w:r>
      <w:r w:rsidR="00CD27F3"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00CD27F3" w:rsidRPr="0053768C">
        <w:rPr>
          <w:b/>
          <w:lang w:val="lv-LV"/>
        </w:rPr>
        <w:t>”</w:t>
      </w:r>
      <w:r w:rsidR="00085396" w:rsidRPr="0053768C">
        <w:rPr>
          <w:b/>
          <w:lang w:val="lv-LV"/>
        </w:rPr>
        <w:t>,</w:t>
      </w:r>
    </w:p>
    <w:p w14:paraId="32CC645C" w14:textId="00FA4376" w:rsidR="00436E1D" w:rsidRPr="0053768C" w:rsidRDefault="005D677F" w:rsidP="005F45C6">
      <w:pPr>
        <w:jc w:val="center"/>
        <w:rPr>
          <w:b/>
          <w:lang w:val="lv-LV"/>
        </w:rPr>
      </w:pPr>
      <w:r>
        <w:rPr>
          <w:b/>
          <w:lang w:val="lv-LV"/>
        </w:rPr>
        <w:t>ID Nr. DPPISD 2025</w:t>
      </w:r>
      <w:r w:rsidR="00E85631" w:rsidRPr="0053768C">
        <w:rPr>
          <w:b/>
          <w:lang w:val="lv-LV"/>
        </w:rPr>
        <w:t>/</w:t>
      </w:r>
      <w:r>
        <w:rPr>
          <w:b/>
          <w:lang w:val="lv-LV"/>
        </w:rPr>
        <w:t>3</w:t>
      </w:r>
    </w:p>
    <w:bookmarkEnd w:id="0"/>
    <w:p w14:paraId="491FBB39" w14:textId="5FC6C870" w:rsidR="00436E1D" w:rsidRPr="0053768C" w:rsidRDefault="00340716" w:rsidP="00340716">
      <w:pPr>
        <w:rPr>
          <w:b/>
          <w:bCs/>
          <w:lang w:val="lv-LV"/>
        </w:rPr>
      </w:pPr>
      <w:r w:rsidRPr="0053768C">
        <w:rPr>
          <w:b/>
          <w:bCs/>
          <w:lang w:val="lv-LV"/>
        </w:rPr>
        <w:t>1.</w:t>
      </w:r>
      <w:r w:rsidRPr="0053768C">
        <w:rPr>
          <w:bCs/>
          <w:lang w:val="lv-LV"/>
        </w:rPr>
        <w:t xml:space="preserve"> </w:t>
      </w:r>
      <w:r w:rsidR="00436E1D" w:rsidRPr="0053768C">
        <w:rPr>
          <w:b/>
          <w:bCs/>
          <w:lang w:val="lv-LV"/>
        </w:rPr>
        <w:t>Pasūtītājs:</w:t>
      </w:r>
    </w:p>
    <w:tbl>
      <w:tblPr>
        <w:tblStyle w:val="Reatabula"/>
        <w:tblW w:w="0" w:type="auto"/>
        <w:tblLook w:val="04A0" w:firstRow="1" w:lastRow="0" w:firstColumn="1" w:lastColumn="0" w:noHBand="0" w:noVBand="1"/>
      </w:tblPr>
      <w:tblGrid>
        <w:gridCol w:w="2276"/>
        <w:gridCol w:w="2619"/>
        <w:gridCol w:w="4279"/>
      </w:tblGrid>
      <w:tr w:rsidR="00E85631" w:rsidRPr="0053768C" w14:paraId="77409A93" w14:textId="77777777" w:rsidTr="006419DC">
        <w:trPr>
          <w:trHeight w:val="20"/>
        </w:trPr>
        <w:tc>
          <w:tcPr>
            <w:tcW w:w="0" w:type="auto"/>
            <w:vAlign w:val="center"/>
          </w:tcPr>
          <w:p w14:paraId="176D73B5" w14:textId="02CEE3A8" w:rsidR="00340716" w:rsidRPr="0053768C" w:rsidRDefault="00340716" w:rsidP="00540E6E">
            <w:pPr>
              <w:jc w:val="center"/>
              <w:rPr>
                <w:b/>
                <w:bCs/>
                <w:lang w:val="lv-LV"/>
              </w:rPr>
            </w:pPr>
            <w:r w:rsidRPr="0053768C">
              <w:rPr>
                <w:b/>
                <w:bCs/>
                <w:lang w:val="lv-LV"/>
              </w:rPr>
              <w:t>Pasūtītāja nosaukumus</w:t>
            </w:r>
          </w:p>
        </w:tc>
        <w:tc>
          <w:tcPr>
            <w:tcW w:w="6898" w:type="dxa"/>
            <w:gridSpan w:val="2"/>
            <w:vAlign w:val="center"/>
          </w:tcPr>
          <w:p w14:paraId="62B28FB9" w14:textId="785F611A" w:rsidR="00340716" w:rsidRPr="0053768C" w:rsidRDefault="00340716" w:rsidP="00340716">
            <w:pPr>
              <w:jc w:val="left"/>
              <w:rPr>
                <w:lang w:val="lv-LV"/>
              </w:rPr>
            </w:pPr>
            <w:r w:rsidRPr="0053768C">
              <w:rPr>
                <w:lang w:val="lv-LV"/>
              </w:rPr>
              <w:t>Daugavpils valstspilsētas pašvaldības iestāde “Sociālais dienests”</w:t>
            </w:r>
          </w:p>
        </w:tc>
      </w:tr>
      <w:tr w:rsidR="00E85631" w:rsidRPr="0053768C" w14:paraId="71971599" w14:textId="77777777" w:rsidTr="006419DC">
        <w:trPr>
          <w:trHeight w:val="20"/>
        </w:trPr>
        <w:tc>
          <w:tcPr>
            <w:tcW w:w="0" w:type="auto"/>
            <w:vAlign w:val="center"/>
          </w:tcPr>
          <w:p w14:paraId="0476E89A" w14:textId="3C82B5CC" w:rsidR="00340716" w:rsidRPr="0053768C" w:rsidRDefault="00340716" w:rsidP="00540E6E">
            <w:pPr>
              <w:jc w:val="center"/>
              <w:rPr>
                <w:b/>
                <w:bCs/>
                <w:lang w:val="lv-LV"/>
              </w:rPr>
            </w:pPr>
            <w:r w:rsidRPr="0053768C">
              <w:rPr>
                <w:b/>
                <w:bCs/>
                <w:lang w:val="lv-LV"/>
              </w:rPr>
              <w:t>Adrese</w:t>
            </w:r>
          </w:p>
        </w:tc>
        <w:tc>
          <w:tcPr>
            <w:tcW w:w="6898" w:type="dxa"/>
            <w:gridSpan w:val="2"/>
            <w:vAlign w:val="center"/>
          </w:tcPr>
          <w:p w14:paraId="26BB1165" w14:textId="0A0545B2" w:rsidR="00340716" w:rsidRPr="0053768C" w:rsidRDefault="00340716" w:rsidP="00340716">
            <w:pPr>
              <w:jc w:val="left"/>
              <w:rPr>
                <w:lang w:val="lv-LV"/>
              </w:rPr>
            </w:pPr>
            <w:r w:rsidRPr="0053768C">
              <w:rPr>
                <w:szCs w:val="22"/>
                <w:lang w:val="lv-LV"/>
              </w:rPr>
              <w:t>Vienības iela 8, Daugavpils, LV-5401</w:t>
            </w:r>
          </w:p>
        </w:tc>
      </w:tr>
      <w:tr w:rsidR="00E85631" w:rsidRPr="0053768C" w14:paraId="00532695" w14:textId="77777777" w:rsidTr="006419DC">
        <w:trPr>
          <w:trHeight w:val="20"/>
        </w:trPr>
        <w:tc>
          <w:tcPr>
            <w:tcW w:w="0" w:type="auto"/>
            <w:vAlign w:val="center"/>
          </w:tcPr>
          <w:p w14:paraId="4C247A7A" w14:textId="312AAF4F" w:rsidR="00340716" w:rsidRPr="0053768C" w:rsidRDefault="00340716" w:rsidP="00540E6E">
            <w:pPr>
              <w:jc w:val="center"/>
              <w:rPr>
                <w:b/>
                <w:bCs/>
                <w:lang w:val="lv-LV"/>
              </w:rPr>
            </w:pPr>
            <w:r w:rsidRPr="0053768C">
              <w:rPr>
                <w:b/>
                <w:bCs/>
                <w:lang w:val="lv-LV"/>
              </w:rPr>
              <w:t>Reģ. Nr.</w:t>
            </w:r>
          </w:p>
        </w:tc>
        <w:tc>
          <w:tcPr>
            <w:tcW w:w="6898" w:type="dxa"/>
            <w:gridSpan w:val="2"/>
            <w:vAlign w:val="center"/>
          </w:tcPr>
          <w:p w14:paraId="545FF552" w14:textId="3BA4FB40" w:rsidR="00340716" w:rsidRPr="0053768C" w:rsidRDefault="00340716" w:rsidP="00340716">
            <w:pPr>
              <w:jc w:val="left"/>
              <w:rPr>
                <w:lang w:val="lv-LV"/>
              </w:rPr>
            </w:pPr>
            <w:r w:rsidRPr="0053768C">
              <w:rPr>
                <w:rStyle w:val="Izteiksmgs"/>
                <w:b w:val="0"/>
                <w:szCs w:val="22"/>
                <w:lang w:val="lv-LV"/>
              </w:rPr>
              <w:t>90001998587</w:t>
            </w:r>
          </w:p>
        </w:tc>
      </w:tr>
      <w:tr w:rsidR="00E85631" w:rsidRPr="0053768C" w14:paraId="030F0BF5" w14:textId="77777777" w:rsidTr="006419DC">
        <w:trPr>
          <w:trHeight w:val="20"/>
        </w:trPr>
        <w:tc>
          <w:tcPr>
            <w:tcW w:w="0" w:type="auto"/>
            <w:vAlign w:val="center"/>
          </w:tcPr>
          <w:p w14:paraId="10FBC2CD" w14:textId="54F5F87E" w:rsidR="00340716" w:rsidRPr="0053768C" w:rsidRDefault="00340716" w:rsidP="00540E6E">
            <w:pPr>
              <w:jc w:val="center"/>
              <w:rPr>
                <w:b/>
                <w:bCs/>
                <w:lang w:val="lv-LV"/>
              </w:rPr>
            </w:pPr>
            <w:r w:rsidRPr="0053768C">
              <w:rPr>
                <w:b/>
                <w:bCs/>
                <w:lang w:val="lv-LV"/>
              </w:rPr>
              <w:t>Kontaktpersona</w:t>
            </w:r>
          </w:p>
        </w:tc>
        <w:tc>
          <w:tcPr>
            <w:tcW w:w="6898" w:type="dxa"/>
            <w:gridSpan w:val="2"/>
            <w:vAlign w:val="center"/>
          </w:tcPr>
          <w:p w14:paraId="2299CC61" w14:textId="1C7541AF" w:rsidR="00E85631" w:rsidRPr="0053768C" w:rsidRDefault="00340716" w:rsidP="00340716">
            <w:pPr>
              <w:jc w:val="left"/>
              <w:rPr>
                <w:szCs w:val="22"/>
                <w:lang w:val="lv-LV"/>
              </w:rPr>
            </w:pPr>
            <w:r w:rsidRPr="0053768C">
              <w:rPr>
                <w:szCs w:val="22"/>
                <w:lang w:val="lv-LV"/>
              </w:rPr>
              <w:t xml:space="preserve">Juridiskā sektora </w:t>
            </w:r>
            <w:r w:rsidR="003E2D0E" w:rsidRPr="0053768C">
              <w:rPr>
                <w:szCs w:val="22"/>
                <w:lang w:val="lv-LV"/>
              </w:rPr>
              <w:t>juriste Kristīne Cimoš</w:t>
            </w:r>
            <w:r w:rsidR="00E85631" w:rsidRPr="0053768C">
              <w:rPr>
                <w:szCs w:val="22"/>
                <w:lang w:val="lv-LV"/>
              </w:rPr>
              <w:t>ka</w:t>
            </w:r>
            <w:r w:rsidRPr="0053768C">
              <w:rPr>
                <w:szCs w:val="22"/>
                <w:lang w:val="lv-LV"/>
              </w:rPr>
              <w:t>; tālrunis: +371</w:t>
            </w:r>
            <w:r w:rsidR="00E85631" w:rsidRPr="0053768C">
              <w:rPr>
                <w:szCs w:val="22"/>
                <w:lang w:val="lv-LV"/>
              </w:rPr>
              <w:t> 654 40917</w:t>
            </w:r>
            <w:r w:rsidRPr="0053768C">
              <w:rPr>
                <w:szCs w:val="22"/>
                <w:lang w:val="lv-LV"/>
              </w:rPr>
              <w:t>;</w:t>
            </w:r>
          </w:p>
          <w:p w14:paraId="530F83E7" w14:textId="47E93E00" w:rsidR="00340716" w:rsidRPr="0053768C" w:rsidRDefault="00340716" w:rsidP="00340716">
            <w:pPr>
              <w:jc w:val="left"/>
              <w:rPr>
                <w:szCs w:val="22"/>
                <w:lang w:val="lv-LV"/>
              </w:rPr>
            </w:pPr>
            <w:r w:rsidRPr="0053768C">
              <w:rPr>
                <w:szCs w:val="22"/>
                <w:lang w:val="lv-LV"/>
              </w:rPr>
              <w:t>e-pasts:</w:t>
            </w:r>
            <w:r w:rsidR="005B0963" w:rsidRPr="0053768C">
              <w:rPr>
                <w:szCs w:val="22"/>
                <w:lang w:val="lv-LV"/>
              </w:rPr>
              <w:t xml:space="preserve"> </w:t>
            </w:r>
            <w:r w:rsidR="00E85631" w:rsidRPr="0053768C">
              <w:rPr>
                <w:szCs w:val="22"/>
                <w:lang w:val="lv-LV"/>
              </w:rPr>
              <w:t>kristine.cimoska</w:t>
            </w:r>
            <w:r w:rsidRPr="0053768C">
              <w:rPr>
                <w:szCs w:val="22"/>
                <w:lang w:val="lv-LV"/>
              </w:rPr>
              <w:t>@socd.lv</w:t>
            </w:r>
            <w:r w:rsidR="005B0963" w:rsidRPr="0053768C">
              <w:rPr>
                <w:szCs w:val="22"/>
                <w:lang w:val="lv-LV"/>
              </w:rPr>
              <w:t>;</w:t>
            </w:r>
          </w:p>
          <w:p w14:paraId="5EDDEE62" w14:textId="3AC761D7" w:rsidR="005B0963" w:rsidRPr="0053768C" w:rsidRDefault="006419DC" w:rsidP="006419DC">
            <w:pPr>
              <w:jc w:val="left"/>
              <w:rPr>
                <w:lang w:val="lv-LV"/>
              </w:rPr>
            </w:pPr>
            <w:r w:rsidRPr="0053768C">
              <w:rPr>
                <w:lang w:val="lv-LV"/>
              </w:rPr>
              <w:t>Vispārējā sektora vecākā personāla inspektore Tatjana Jurāne</w:t>
            </w:r>
            <w:r w:rsidR="00C83294" w:rsidRPr="0053768C">
              <w:rPr>
                <w:lang w:val="lv-LV"/>
              </w:rPr>
              <w:t xml:space="preserve">, tālrunis: </w:t>
            </w:r>
            <w:r w:rsidR="00E85631" w:rsidRPr="0053768C">
              <w:rPr>
                <w:lang w:val="lv-LV"/>
              </w:rPr>
              <w:t>+371</w:t>
            </w:r>
            <w:r w:rsidRPr="0053768C">
              <w:rPr>
                <w:lang w:val="lv-LV"/>
              </w:rPr>
              <w:t> 654 40914</w:t>
            </w:r>
            <w:r w:rsidR="00E85631" w:rsidRPr="0053768C">
              <w:rPr>
                <w:lang w:val="lv-LV"/>
              </w:rPr>
              <w:t>;</w:t>
            </w:r>
            <w:r w:rsidR="00B96490" w:rsidRPr="0053768C">
              <w:rPr>
                <w:lang w:val="lv-LV"/>
              </w:rPr>
              <w:t xml:space="preserve"> </w:t>
            </w:r>
            <w:r w:rsidR="00C83294" w:rsidRPr="0053768C">
              <w:rPr>
                <w:szCs w:val="22"/>
                <w:lang w:val="lv-LV"/>
              </w:rPr>
              <w:t xml:space="preserve">e-pasts: </w:t>
            </w:r>
            <w:r w:rsidR="00B96490" w:rsidRPr="0053768C">
              <w:rPr>
                <w:szCs w:val="22"/>
                <w:lang w:val="lv-LV"/>
              </w:rPr>
              <w:t>tatjan</w:t>
            </w:r>
            <w:r w:rsidRPr="0053768C">
              <w:rPr>
                <w:szCs w:val="22"/>
                <w:lang w:val="lv-LV"/>
              </w:rPr>
              <w:t>a.jurane</w:t>
            </w:r>
            <w:r w:rsidR="00C83294" w:rsidRPr="0053768C">
              <w:rPr>
                <w:szCs w:val="22"/>
                <w:lang w:val="lv-LV"/>
              </w:rPr>
              <w:t>@socd.lv.</w:t>
            </w:r>
          </w:p>
        </w:tc>
      </w:tr>
      <w:tr w:rsidR="00E85631" w:rsidRPr="0053768C" w14:paraId="3D5B27BE" w14:textId="77777777" w:rsidTr="006419DC">
        <w:trPr>
          <w:trHeight w:val="20"/>
        </w:trPr>
        <w:tc>
          <w:tcPr>
            <w:tcW w:w="0" w:type="auto"/>
            <w:vMerge w:val="restart"/>
            <w:vAlign w:val="center"/>
          </w:tcPr>
          <w:p w14:paraId="734A6E1F" w14:textId="51248F0B" w:rsidR="00340716" w:rsidRPr="0053768C" w:rsidRDefault="00340716" w:rsidP="00540E6E">
            <w:pPr>
              <w:jc w:val="center"/>
              <w:rPr>
                <w:b/>
                <w:bCs/>
                <w:lang w:val="lv-LV"/>
              </w:rPr>
            </w:pPr>
            <w:r w:rsidRPr="0053768C">
              <w:rPr>
                <w:b/>
                <w:szCs w:val="22"/>
                <w:lang w:val="lv-LV"/>
              </w:rPr>
              <w:t>Darba laiks</w:t>
            </w:r>
          </w:p>
        </w:tc>
        <w:tc>
          <w:tcPr>
            <w:tcW w:w="2619" w:type="dxa"/>
            <w:vAlign w:val="center"/>
          </w:tcPr>
          <w:p w14:paraId="096F9D58" w14:textId="69F0E321" w:rsidR="00340716" w:rsidRPr="0053768C" w:rsidRDefault="00340716" w:rsidP="00340716">
            <w:pPr>
              <w:jc w:val="left"/>
              <w:rPr>
                <w:lang w:val="lv-LV"/>
              </w:rPr>
            </w:pPr>
            <w:r w:rsidRPr="0053768C">
              <w:rPr>
                <w:lang w:val="lv-LV"/>
              </w:rPr>
              <w:t>Pirmdiena</w:t>
            </w:r>
          </w:p>
        </w:tc>
        <w:tc>
          <w:tcPr>
            <w:tcW w:w="4279" w:type="dxa"/>
            <w:vAlign w:val="center"/>
          </w:tcPr>
          <w:p w14:paraId="19F3E9C0" w14:textId="0A1E6211" w:rsidR="00340716" w:rsidRPr="0053768C" w:rsidRDefault="00340716" w:rsidP="00340716">
            <w:pPr>
              <w:jc w:val="left"/>
              <w:rPr>
                <w:lang w:val="lv-LV"/>
              </w:rPr>
            </w:pPr>
            <w:r w:rsidRPr="0053768C">
              <w:rPr>
                <w:lang w:val="lv-LV"/>
              </w:rPr>
              <w:t>No 08</w:t>
            </w:r>
            <w:r w:rsidR="00C83294" w:rsidRPr="0053768C">
              <w:rPr>
                <w:lang w:val="lv-LV"/>
              </w:rPr>
              <w:t>:</w:t>
            </w:r>
            <w:r w:rsidRPr="0053768C">
              <w:rPr>
                <w:lang w:val="lv-LV"/>
              </w:rPr>
              <w:t>00 līdz 12</w:t>
            </w:r>
            <w:r w:rsidR="00C83294" w:rsidRPr="0053768C">
              <w:rPr>
                <w:lang w:val="lv-LV"/>
              </w:rPr>
              <w:t>:</w:t>
            </w:r>
            <w:r w:rsidRPr="0053768C">
              <w:rPr>
                <w:lang w:val="lv-LV"/>
              </w:rPr>
              <w:t>00 un no 1</w:t>
            </w:r>
            <w:r w:rsidR="00CF2E0F" w:rsidRPr="0053768C">
              <w:rPr>
                <w:lang w:val="lv-LV"/>
              </w:rPr>
              <w:t>3</w:t>
            </w:r>
            <w:r w:rsidR="003352A1" w:rsidRPr="0053768C">
              <w:rPr>
                <w:lang w:val="lv-LV"/>
              </w:rPr>
              <w:t>:</w:t>
            </w:r>
            <w:r w:rsidR="00CF2E0F" w:rsidRPr="0053768C">
              <w:rPr>
                <w:lang w:val="lv-LV"/>
              </w:rPr>
              <w:t>0</w:t>
            </w:r>
            <w:r w:rsidRPr="0053768C">
              <w:rPr>
                <w:lang w:val="lv-LV"/>
              </w:rPr>
              <w:t>0 līdz 1</w:t>
            </w:r>
            <w:r w:rsidR="00CF2E0F" w:rsidRPr="0053768C">
              <w:rPr>
                <w:lang w:val="lv-LV"/>
              </w:rPr>
              <w:t>8</w:t>
            </w:r>
            <w:r w:rsidRPr="0053768C">
              <w:rPr>
                <w:lang w:val="lv-LV"/>
              </w:rPr>
              <w:t>.</w:t>
            </w:r>
            <w:r w:rsidR="00CF2E0F" w:rsidRPr="0053768C">
              <w:rPr>
                <w:lang w:val="lv-LV"/>
              </w:rPr>
              <w:t>0</w:t>
            </w:r>
            <w:r w:rsidRPr="0053768C">
              <w:rPr>
                <w:lang w:val="lv-LV"/>
              </w:rPr>
              <w:t>0</w:t>
            </w:r>
          </w:p>
        </w:tc>
      </w:tr>
      <w:tr w:rsidR="00E85631" w:rsidRPr="0053768C" w14:paraId="7EEC29E9" w14:textId="77777777" w:rsidTr="006419DC">
        <w:trPr>
          <w:trHeight w:val="20"/>
        </w:trPr>
        <w:tc>
          <w:tcPr>
            <w:tcW w:w="0" w:type="auto"/>
            <w:vMerge/>
            <w:vAlign w:val="center"/>
          </w:tcPr>
          <w:p w14:paraId="6D107851" w14:textId="77777777" w:rsidR="00340716" w:rsidRPr="0053768C" w:rsidRDefault="00340716" w:rsidP="00540E6E">
            <w:pPr>
              <w:jc w:val="center"/>
              <w:rPr>
                <w:b/>
                <w:bCs/>
                <w:lang w:val="lv-LV"/>
              </w:rPr>
            </w:pPr>
          </w:p>
        </w:tc>
        <w:tc>
          <w:tcPr>
            <w:tcW w:w="2619" w:type="dxa"/>
            <w:vAlign w:val="center"/>
          </w:tcPr>
          <w:p w14:paraId="2BE4A287" w14:textId="0E8AC0D4" w:rsidR="00340716" w:rsidRPr="0053768C" w:rsidRDefault="00340716" w:rsidP="00340716">
            <w:pPr>
              <w:jc w:val="left"/>
              <w:rPr>
                <w:szCs w:val="22"/>
                <w:lang w:val="lv-LV"/>
              </w:rPr>
            </w:pPr>
            <w:r w:rsidRPr="0053768C">
              <w:rPr>
                <w:szCs w:val="22"/>
                <w:lang w:val="lv-LV"/>
              </w:rPr>
              <w:t>Otrdiena, Trešdiena, Ceturtdiena</w:t>
            </w:r>
          </w:p>
        </w:tc>
        <w:tc>
          <w:tcPr>
            <w:tcW w:w="4279" w:type="dxa"/>
            <w:vAlign w:val="center"/>
          </w:tcPr>
          <w:p w14:paraId="7D3BEC7B" w14:textId="3266C005" w:rsidR="00340716" w:rsidRPr="0053768C" w:rsidRDefault="00340716" w:rsidP="00340716">
            <w:pPr>
              <w:jc w:val="left"/>
              <w:rPr>
                <w:lang w:val="lv-LV"/>
              </w:rPr>
            </w:pPr>
            <w:r w:rsidRPr="0053768C">
              <w:rPr>
                <w:lang w:val="lv-LV"/>
              </w:rPr>
              <w:t>No 08</w:t>
            </w:r>
            <w:r w:rsidR="00C83294" w:rsidRPr="0053768C">
              <w:rPr>
                <w:lang w:val="lv-LV"/>
              </w:rPr>
              <w:t>:</w:t>
            </w:r>
            <w:r w:rsidRPr="0053768C">
              <w:rPr>
                <w:lang w:val="lv-LV"/>
              </w:rPr>
              <w:t>00 līdz 12</w:t>
            </w:r>
            <w:r w:rsidR="00C83294" w:rsidRPr="0053768C">
              <w:rPr>
                <w:lang w:val="lv-LV"/>
              </w:rPr>
              <w:t>:</w:t>
            </w:r>
            <w:r w:rsidRPr="0053768C">
              <w:rPr>
                <w:lang w:val="lv-LV"/>
              </w:rPr>
              <w:t xml:space="preserve">00 un no </w:t>
            </w:r>
            <w:r w:rsidR="00CF2E0F" w:rsidRPr="0053768C">
              <w:rPr>
                <w:lang w:val="lv-LV"/>
              </w:rPr>
              <w:t>13</w:t>
            </w:r>
            <w:r w:rsidR="003352A1" w:rsidRPr="0053768C">
              <w:rPr>
                <w:lang w:val="lv-LV"/>
              </w:rPr>
              <w:t>:</w:t>
            </w:r>
            <w:r w:rsidR="00CF2E0F" w:rsidRPr="0053768C">
              <w:rPr>
                <w:lang w:val="lv-LV"/>
              </w:rPr>
              <w:t xml:space="preserve">00 </w:t>
            </w:r>
            <w:r w:rsidRPr="0053768C">
              <w:rPr>
                <w:lang w:val="lv-LV"/>
              </w:rPr>
              <w:t>līdz 1</w:t>
            </w:r>
            <w:r w:rsidR="00CF2E0F" w:rsidRPr="0053768C">
              <w:rPr>
                <w:lang w:val="lv-LV"/>
              </w:rPr>
              <w:t>7</w:t>
            </w:r>
            <w:r w:rsidRPr="0053768C">
              <w:rPr>
                <w:lang w:val="lv-LV"/>
              </w:rPr>
              <w:t>.</w:t>
            </w:r>
            <w:r w:rsidR="00CF2E0F" w:rsidRPr="0053768C">
              <w:rPr>
                <w:lang w:val="lv-LV"/>
              </w:rPr>
              <w:t>0</w:t>
            </w:r>
            <w:r w:rsidRPr="0053768C">
              <w:rPr>
                <w:lang w:val="lv-LV"/>
              </w:rPr>
              <w:t>0</w:t>
            </w:r>
          </w:p>
        </w:tc>
      </w:tr>
      <w:tr w:rsidR="00E85631" w:rsidRPr="0053768C" w14:paraId="50C5B639" w14:textId="77777777" w:rsidTr="006419DC">
        <w:trPr>
          <w:trHeight w:val="20"/>
        </w:trPr>
        <w:tc>
          <w:tcPr>
            <w:tcW w:w="0" w:type="auto"/>
            <w:vMerge/>
            <w:vAlign w:val="center"/>
          </w:tcPr>
          <w:p w14:paraId="7C61C25D" w14:textId="77777777" w:rsidR="00340716" w:rsidRPr="0053768C" w:rsidRDefault="00340716" w:rsidP="00540E6E">
            <w:pPr>
              <w:jc w:val="center"/>
              <w:rPr>
                <w:b/>
                <w:bCs/>
                <w:lang w:val="lv-LV"/>
              </w:rPr>
            </w:pPr>
          </w:p>
        </w:tc>
        <w:tc>
          <w:tcPr>
            <w:tcW w:w="2619" w:type="dxa"/>
            <w:vAlign w:val="center"/>
          </w:tcPr>
          <w:p w14:paraId="4D6A705B" w14:textId="68BD93C1" w:rsidR="00340716" w:rsidRPr="0053768C" w:rsidRDefault="00340716" w:rsidP="00340716">
            <w:pPr>
              <w:jc w:val="left"/>
              <w:rPr>
                <w:lang w:val="lv-LV"/>
              </w:rPr>
            </w:pPr>
            <w:r w:rsidRPr="0053768C">
              <w:rPr>
                <w:szCs w:val="22"/>
                <w:lang w:val="lv-LV"/>
              </w:rPr>
              <w:t>Piektdiena</w:t>
            </w:r>
          </w:p>
        </w:tc>
        <w:tc>
          <w:tcPr>
            <w:tcW w:w="4279" w:type="dxa"/>
            <w:vAlign w:val="center"/>
          </w:tcPr>
          <w:p w14:paraId="07653598" w14:textId="21C938C0" w:rsidR="00340716" w:rsidRPr="0053768C" w:rsidRDefault="00340716" w:rsidP="00340716">
            <w:pPr>
              <w:jc w:val="left"/>
              <w:rPr>
                <w:lang w:val="lv-LV"/>
              </w:rPr>
            </w:pPr>
            <w:r w:rsidRPr="0053768C">
              <w:rPr>
                <w:lang w:val="lv-LV"/>
              </w:rPr>
              <w:t>No 08</w:t>
            </w:r>
            <w:r w:rsidR="00C83294" w:rsidRPr="0053768C">
              <w:rPr>
                <w:lang w:val="lv-LV"/>
              </w:rPr>
              <w:t>:</w:t>
            </w:r>
            <w:r w:rsidRPr="0053768C">
              <w:rPr>
                <w:lang w:val="lv-LV"/>
              </w:rPr>
              <w:t>00 līdz 12</w:t>
            </w:r>
            <w:r w:rsidR="00C83294" w:rsidRPr="0053768C">
              <w:rPr>
                <w:lang w:val="lv-LV"/>
              </w:rPr>
              <w:t>:</w:t>
            </w:r>
            <w:r w:rsidRPr="0053768C">
              <w:rPr>
                <w:lang w:val="lv-LV"/>
              </w:rPr>
              <w:t xml:space="preserve">00 un no </w:t>
            </w:r>
            <w:r w:rsidR="00CF2E0F" w:rsidRPr="0053768C">
              <w:rPr>
                <w:lang w:val="lv-LV"/>
              </w:rPr>
              <w:t>13</w:t>
            </w:r>
            <w:r w:rsidR="003352A1" w:rsidRPr="0053768C">
              <w:rPr>
                <w:lang w:val="lv-LV"/>
              </w:rPr>
              <w:t>:</w:t>
            </w:r>
            <w:r w:rsidR="00CF2E0F" w:rsidRPr="0053768C">
              <w:rPr>
                <w:lang w:val="lv-LV"/>
              </w:rPr>
              <w:t>0</w:t>
            </w:r>
            <w:r w:rsidRPr="0053768C">
              <w:rPr>
                <w:lang w:val="lv-LV"/>
              </w:rPr>
              <w:t>0 līdz 1</w:t>
            </w:r>
            <w:r w:rsidR="00CF2E0F" w:rsidRPr="0053768C">
              <w:rPr>
                <w:lang w:val="lv-LV"/>
              </w:rPr>
              <w:t>6</w:t>
            </w:r>
            <w:r w:rsidRPr="0053768C">
              <w:rPr>
                <w:lang w:val="lv-LV"/>
              </w:rPr>
              <w:t>.</w:t>
            </w:r>
            <w:r w:rsidR="00CF2E0F" w:rsidRPr="0053768C">
              <w:rPr>
                <w:lang w:val="lv-LV"/>
              </w:rPr>
              <w:t>0</w:t>
            </w:r>
            <w:r w:rsidRPr="0053768C">
              <w:rPr>
                <w:lang w:val="lv-LV"/>
              </w:rPr>
              <w:t>0</w:t>
            </w:r>
          </w:p>
        </w:tc>
      </w:tr>
    </w:tbl>
    <w:p w14:paraId="5365CC24" w14:textId="6971BC98" w:rsidR="00E85631" w:rsidRPr="0053768C" w:rsidRDefault="00340716" w:rsidP="00E85631">
      <w:pPr>
        <w:spacing w:before="240" w:after="40"/>
        <w:rPr>
          <w:bCs/>
          <w:lang w:val="lv-LV"/>
        </w:rPr>
      </w:pPr>
      <w:r w:rsidRPr="0053768C">
        <w:rPr>
          <w:b/>
          <w:bCs/>
          <w:lang w:val="lv-LV"/>
        </w:rPr>
        <w:t>2</w:t>
      </w:r>
      <w:r w:rsidRPr="0053768C">
        <w:rPr>
          <w:bCs/>
          <w:lang w:val="lv-LV"/>
        </w:rPr>
        <w:t xml:space="preserve">. </w:t>
      </w:r>
      <w:r w:rsidR="00E66ECC" w:rsidRPr="0053768C">
        <w:rPr>
          <w:b/>
          <w:lang w:val="lv-LV"/>
        </w:rPr>
        <w:t xml:space="preserve">Zemsliekšņa iepirkuma mērķis </w:t>
      </w:r>
      <w:r w:rsidR="00E66ECC" w:rsidRPr="0053768C">
        <w:rPr>
          <w:lang w:val="lv-LV"/>
        </w:rPr>
        <w:t>–</w:t>
      </w:r>
      <w:r w:rsidR="00870694" w:rsidRPr="0053768C">
        <w:rPr>
          <w:lang w:val="lv-LV"/>
        </w:rPr>
        <w:t xml:space="preserve"> </w:t>
      </w:r>
      <w:r w:rsidR="00E85631" w:rsidRPr="0053768C">
        <w:rPr>
          <w:lang w:val="lv-LV"/>
        </w:rPr>
        <w:t>noteikt pakalpojum</w:t>
      </w:r>
      <w:r w:rsidR="005F45C6" w:rsidRPr="0053768C">
        <w:rPr>
          <w:lang w:val="lv-LV"/>
        </w:rPr>
        <w:t>a</w:t>
      </w:r>
      <w:r w:rsidR="00E85631" w:rsidRPr="0053768C">
        <w:rPr>
          <w:lang w:val="lv-LV"/>
        </w:rPr>
        <w:t xml:space="preserve"> sniedzēju, kas nodrošinās </w:t>
      </w:r>
      <w:r w:rsidR="00C83440" w:rsidRPr="0053768C">
        <w:rPr>
          <w:bCs/>
          <w:lang w:val="lv-LV"/>
        </w:rPr>
        <w:t>profesionālās kompetences pilnveides (supervīzijas) pakalpojumu</w:t>
      </w:r>
      <w:r w:rsidR="00E85631" w:rsidRPr="0053768C">
        <w:rPr>
          <w:bCs/>
          <w:lang w:val="lv-LV"/>
        </w:rPr>
        <w:t xml:space="preserve"> Daugavpils </w:t>
      </w:r>
      <w:r w:rsidR="0044226B" w:rsidRPr="0053768C">
        <w:rPr>
          <w:bCs/>
          <w:lang w:val="lv-LV"/>
        </w:rPr>
        <w:t>valsts</w:t>
      </w:r>
      <w:r w:rsidR="00E85631" w:rsidRPr="0053768C">
        <w:rPr>
          <w:bCs/>
          <w:lang w:val="lv-LV"/>
        </w:rPr>
        <w:t>pilsētas pašvaldības iestād</w:t>
      </w:r>
      <w:r w:rsidR="005F45C6" w:rsidRPr="0053768C">
        <w:rPr>
          <w:bCs/>
          <w:lang w:val="lv-LV"/>
        </w:rPr>
        <w:t>es</w:t>
      </w:r>
      <w:r w:rsidR="00E85631" w:rsidRPr="0053768C">
        <w:rPr>
          <w:bCs/>
          <w:lang w:val="lv-LV"/>
        </w:rPr>
        <w:t xml:space="preserve"> "Sociālais dienests"</w:t>
      </w:r>
      <w:r w:rsidR="005F45C6" w:rsidRPr="0053768C">
        <w:rPr>
          <w:bCs/>
          <w:lang w:val="lv-LV"/>
        </w:rPr>
        <w:t xml:space="preserve"> (turpmāk – Pasūtītājs) </w:t>
      </w:r>
      <w:r w:rsidR="00085396" w:rsidRPr="0053768C">
        <w:rPr>
          <w:bCs/>
          <w:lang w:val="lv-LV"/>
        </w:rPr>
        <w:t>sociālā darba speciālistiem</w:t>
      </w:r>
      <w:r w:rsidR="005F45C6" w:rsidRPr="0053768C">
        <w:rPr>
          <w:bCs/>
          <w:lang w:val="lv-LV"/>
        </w:rPr>
        <w:t xml:space="preserve">, </w:t>
      </w:r>
      <w:r w:rsidR="002E5452" w:rsidRPr="0053768C">
        <w:rPr>
          <w:bCs/>
          <w:lang w:val="lv-LV"/>
        </w:rPr>
        <w:t>atbilstoši ziņojuma tehniskās specifikācijas noteiktajām prasībām.</w:t>
      </w:r>
    </w:p>
    <w:p w14:paraId="5C42E6C4" w14:textId="7D18B127" w:rsidR="00C83440" w:rsidRPr="0053768C" w:rsidRDefault="00C83440" w:rsidP="00C83440">
      <w:pPr>
        <w:spacing w:after="40"/>
        <w:rPr>
          <w:bCs/>
          <w:lang w:val="lv-LV"/>
        </w:rPr>
      </w:pPr>
      <w:r w:rsidRPr="0053768C">
        <w:rPr>
          <w:bCs/>
          <w:lang w:val="lv-LV"/>
        </w:rPr>
        <w:t xml:space="preserve">3. Zemsliekšņa iepirkums tiek veikts pamatojoties uz Ministru kabineta 2023. gada 12. decembra noteikumiem Nr. 751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4.3.5.4. pasākuma "Profesionāla un mūsdienīga sociālā darba attīstība" īstenošanas noteikumi”, kā arī ievērojot Publisko iepirkumu likuma 10.panta </w:t>
      </w:r>
      <w:r w:rsidR="008F5F27" w:rsidRPr="0053768C">
        <w:rPr>
          <w:bCs/>
          <w:lang w:val="lv-LV"/>
        </w:rPr>
        <w:t>otrās</w:t>
      </w:r>
      <w:r w:rsidRPr="0053768C">
        <w:rPr>
          <w:bCs/>
          <w:lang w:val="lv-LV"/>
        </w:rPr>
        <w:t xml:space="preserve"> daļas prasības.</w:t>
      </w:r>
    </w:p>
    <w:p w14:paraId="0E49BC17" w14:textId="239C6C5C" w:rsidR="00936CFF" w:rsidRPr="0053768C" w:rsidRDefault="00936CFF" w:rsidP="00EE265D">
      <w:pPr>
        <w:pStyle w:val="Sarakstarindkopa"/>
        <w:numPr>
          <w:ilvl w:val="0"/>
          <w:numId w:val="5"/>
        </w:numPr>
        <w:spacing w:line="276" w:lineRule="auto"/>
        <w:ind w:left="284" w:hanging="284"/>
        <w:rPr>
          <w:bCs/>
          <w:szCs w:val="22"/>
        </w:rPr>
      </w:pPr>
      <w:r w:rsidRPr="0053768C">
        <w:rPr>
          <w:b/>
          <w:szCs w:val="22"/>
        </w:rPr>
        <w:t>Iepirkums iedalīts 2 (divās) daļās ar šādām paredzamām līgumcenām:</w:t>
      </w:r>
    </w:p>
    <w:tbl>
      <w:tblPr>
        <w:tblStyle w:val="Reatabula"/>
        <w:tblW w:w="0" w:type="auto"/>
        <w:tblInd w:w="279" w:type="dxa"/>
        <w:tblLook w:val="04A0" w:firstRow="1" w:lastRow="0" w:firstColumn="1" w:lastColumn="0" w:noHBand="0" w:noVBand="1"/>
      </w:tblPr>
      <w:tblGrid>
        <w:gridCol w:w="851"/>
        <w:gridCol w:w="5810"/>
        <w:gridCol w:w="1701"/>
      </w:tblGrid>
      <w:tr w:rsidR="00936CFF" w:rsidRPr="0053768C" w14:paraId="369AF0FB" w14:textId="77777777" w:rsidTr="00936CFF">
        <w:trPr>
          <w:tblHeader/>
        </w:trPr>
        <w:tc>
          <w:tcPr>
            <w:tcW w:w="851" w:type="dxa"/>
            <w:shd w:val="clear" w:color="auto" w:fill="F2F2F2" w:themeFill="background1" w:themeFillShade="F2"/>
            <w:vAlign w:val="center"/>
          </w:tcPr>
          <w:p w14:paraId="3DC16791" w14:textId="77777777" w:rsidR="00936CFF" w:rsidRPr="0053768C" w:rsidRDefault="00936CFF" w:rsidP="00936CFF">
            <w:pPr>
              <w:jc w:val="center"/>
              <w:rPr>
                <w:bCs/>
                <w:szCs w:val="22"/>
                <w:lang w:val="lv-LV"/>
              </w:rPr>
            </w:pPr>
            <w:r w:rsidRPr="0053768C">
              <w:rPr>
                <w:bCs/>
                <w:szCs w:val="22"/>
                <w:lang w:val="lv-LV"/>
              </w:rPr>
              <w:t>Daļas Nr.</w:t>
            </w:r>
          </w:p>
        </w:tc>
        <w:tc>
          <w:tcPr>
            <w:tcW w:w="5810" w:type="dxa"/>
            <w:shd w:val="clear" w:color="auto" w:fill="F2F2F2" w:themeFill="background1" w:themeFillShade="F2"/>
            <w:vAlign w:val="center"/>
          </w:tcPr>
          <w:p w14:paraId="3FAEFBC5" w14:textId="77777777" w:rsidR="00936CFF" w:rsidRPr="0053768C" w:rsidRDefault="00936CFF" w:rsidP="00936CFF">
            <w:pPr>
              <w:jc w:val="center"/>
              <w:rPr>
                <w:bCs/>
                <w:szCs w:val="22"/>
                <w:lang w:val="lv-LV"/>
              </w:rPr>
            </w:pPr>
            <w:r w:rsidRPr="0053768C">
              <w:rPr>
                <w:bCs/>
                <w:szCs w:val="22"/>
                <w:lang w:val="lv-LV"/>
              </w:rPr>
              <w:t>Daļas nosaukums</w:t>
            </w:r>
          </w:p>
        </w:tc>
        <w:tc>
          <w:tcPr>
            <w:tcW w:w="0" w:type="auto"/>
            <w:shd w:val="clear" w:color="auto" w:fill="F2F2F2" w:themeFill="background1" w:themeFillShade="F2"/>
            <w:vAlign w:val="center"/>
          </w:tcPr>
          <w:p w14:paraId="25F53880" w14:textId="77777777" w:rsidR="005D4098" w:rsidRPr="0053768C" w:rsidRDefault="00936CFF" w:rsidP="00936CFF">
            <w:pPr>
              <w:jc w:val="center"/>
              <w:rPr>
                <w:bCs/>
                <w:szCs w:val="22"/>
                <w:lang w:val="lv-LV"/>
              </w:rPr>
            </w:pPr>
            <w:r w:rsidRPr="0053768C">
              <w:rPr>
                <w:bCs/>
                <w:szCs w:val="22"/>
                <w:lang w:val="lv-LV"/>
              </w:rPr>
              <w:t>Līgumcena EUR</w:t>
            </w:r>
          </w:p>
          <w:p w14:paraId="36FD8318" w14:textId="4B855DB7" w:rsidR="00936CFF" w:rsidRPr="0053768C" w:rsidRDefault="005D4098" w:rsidP="00936CFF">
            <w:pPr>
              <w:jc w:val="center"/>
              <w:rPr>
                <w:bCs/>
                <w:szCs w:val="22"/>
                <w:lang w:val="lv-LV"/>
              </w:rPr>
            </w:pPr>
            <w:r w:rsidRPr="0053768C">
              <w:rPr>
                <w:bCs/>
                <w:szCs w:val="22"/>
                <w:lang w:val="lv-LV"/>
              </w:rPr>
              <w:t xml:space="preserve"> bez PVN</w:t>
            </w:r>
          </w:p>
        </w:tc>
      </w:tr>
      <w:tr w:rsidR="003E0D0D" w:rsidRPr="0053768C" w14:paraId="790E9448" w14:textId="77777777" w:rsidTr="00936CFF">
        <w:tc>
          <w:tcPr>
            <w:tcW w:w="851" w:type="dxa"/>
            <w:vAlign w:val="center"/>
          </w:tcPr>
          <w:p w14:paraId="711BAF0A" w14:textId="77777777" w:rsidR="00936CFF" w:rsidRPr="0053768C" w:rsidRDefault="00936CFF" w:rsidP="00936CFF">
            <w:pPr>
              <w:jc w:val="center"/>
              <w:rPr>
                <w:bCs/>
                <w:szCs w:val="22"/>
                <w:lang w:val="lv-LV"/>
              </w:rPr>
            </w:pPr>
            <w:r w:rsidRPr="0053768C">
              <w:rPr>
                <w:bCs/>
                <w:szCs w:val="22"/>
                <w:lang w:val="lv-LV"/>
              </w:rPr>
              <w:t>1.</w:t>
            </w:r>
          </w:p>
        </w:tc>
        <w:tc>
          <w:tcPr>
            <w:tcW w:w="5810" w:type="dxa"/>
            <w:vAlign w:val="center"/>
          </w:tcPr>
          <w:p w14:paraId="4E16F503" w14:textId="48422E99" w:rsidR="00936CFF" w:rsidRPr="0053768C" w:rsidRDefault="003E0D0D" w:rsidP="00085396">
            <w:pPr>
              <w:jc w:val="left"/>
              <w:rPr>
                <w:bCs/>
                <w:szCs w:val="22"/>
                <w:lang w:val="lv-LV"/>
              </w:rPr>
            </w:pPr>
            <w:r w:rsidRPr="0053768C">
              <w:rPr>
                <w:bCs/>
                <w:szCs w:val="22"/>
                <w:lang w:val="lv-LV"/>
              </w:rPr>
              <w:t xml:space="preserve">Supervīzijas pakalpojuma nodrošināšana Daugavpils valstspilsētas pašvaldības iestādes “Sociālais dienests” </w:t>
            </w:r>
            <w:r w:rsidR="00085396" w:rsidRPr="0053768C">
              <w:rPr>
                <w:bCs/>
                <w:szCs w:val="22"/>
                <w:lang w:val="lv-LV"/>
              </w:rPr>
              <w:t>sociālā darba speciālistiem</w:t>
            </w:r>
            <w:r w:rsidRPr="0053768C">
              <w:rPr>
                <w:bCs/>
                <w:szCs w:val="22"/>
                <w:lang w:val="lv-LV"/>
              </w:rPr>
              <w:t xml:space="preserve"> darbam ar ģimeni un bērniem</w:t>
            </w:r>
          </w:p>
        </w:tc>
        <w:tc>
          <w:tcPr>
            <w:tcW w:w="0" w:type="auto"/>
            <w:shd w:val="clear" w:color="auto" w:fill="auto"/>
            <w:vAlign w:val="center"/>
          </w:tcPr>
          <w:p w14:paraId="61C260F5" w14:textId="20E399C1" w:rsidR="00936CFF" w:rsidRPr="0053768C" w:rsidRDefault="00C7507E" w:rsidP="00936CFF">
            <w:pPr>
              <w:jc w:val="center"/>
              <w:rPr>
                <w:bCs/>
                <w:szCs w:val="22"/>
                <w:lang w:val="lv-LV"/>
              </w:rPr>
            </w:pPr>
            <w:r>
              <w:rPr>
                <w:bCs/>
                <w:szCs w:val="22"/>
                <w:lang w:val="lv-LV"/>
              </w:rPr>
              <w:t>2200,00</w:t>
            </w:r>
          </w:p>
        </w:tc>
      </w:tr>
      <w:tr w:rsidR="003E0D0D" w:rsidRPr="0053768C" w14:paraId="38F9AE78" w14:textId="77777777" w:rsidTr="00936CFF">
        <w:tc>
          <w:tcPr>
            <w:tcW w:w="851" w:type="dxa"/>
            <w:vAlign w:val="center"/>
          </w:tcPr>
          <w:p w14:paraId="3F5B82F8" w14:textId="77777777" w:rsidR="00936CFF" w:rsidRPr="0053768C" w:rsidRDefault="00936CFF" w:rsidP="00936CFF">
            <w:pPr>
              <w:jc w:val="center"/>
              <w:rPr>
                <w:bCs/>
                <w:szCs w:val="22"/>
                <w:lang w:val="lv-LV"/>
              </w:rPr>
            </w:pPr>
            <w:r w:rsidRPr="0053768C">
              <w:rPr>
                <w:bCs/>
                <w:szCs w:val="22"/>
                <w:lang w:val="lv-LV"/>
              </w:rPr>
              <w:t>2.</w:t>
            </w:r>
          </w:p>
        </w:tc>
        <w:tc>
          <w:tcPr>
            <w:tcW w:w="5810" w:type="dxa"/>
            <w:vAlign w:val="center"/>
          </w:tcPr>
          <w:p w14:paraId="306537A6" w14:textId="67F7C893" w:rsidR="00936CFF" w:rsidRPr="0053768C" w:rsidRDefault="00936CFF" w:rsidP="00936CFF">
            <w:pPr>
              <w:jc w:val="left"/>
              <w:rPr>
                <w:bCs/>
                <w:szCs w:val="22"/>
                <w:lang w:val="lv-LV"/>
              </w:rPr>
            </w:pPr>
            <w:r w:rsidRPr="0053768C">
              <w:rPr>
                <w:bCs/>
                <w:szCs w:val="22"/>
                <w:lang w:val="lv-LV"/>
              </w:rPr>
              <w:t xml:space="preserve">Supervīzijas pakalpojuma nodrošināšana </w:t>
            </w:r>
            <w:r w:rsidRPr="0053768C">
              <w:rPr>
                <w:lang w:val="lv-LV"/>
              </w:rPr>
              <w:t>Daugavpils valstspilsētas pašvaldības iestādes “Sociālais dienests”</w:t>
            </w:r>
          </w:p>
          <w:p w14:paraId="34BC44D4" w14:textId="1394753C" w:rsidR="00936CFF" w:rsidRPr="0053768C" w:rsidRDefault="00085396" w:rsidP="00936CFF">
            <w:pPr>
              <w:jc w:val="left"/>
              <w:rPr>
                <w:bCs/>
                <w:szCs w:val="22"/>
                <w:lang w:val="lv-LV"/>
              </w:rPr>
            </w:pPr>
            <w:r w:rsidRPr="0053768C">
              <w:rPr>
                <w:bCs/>
                <w:szCs w:val="22"/>
                <w:lang w:val="lv-LV"/>
              </w:rPr>
              <w:t>sociālā darba speciālistiem un vadītājiem</w:t>
            </w:r>
          </w:p>
        </w:tc>
        <w:tc>
          <w:tcPr>
            <w:tcW w:w="0" w:type="auto"/>
            <w:shd w:val="clear" w:color="auto" w:fill="auto"/>
            <w:vAlign w:val="center"/>
          </w:tcPr>
          <w:p w14:paraId="35A93F99" w14:textId="5F26D9E1" w:rsidR="00936CFF" w:rsidRPr="0053768C" w:rsidRDefault="00C7507E" w:rsidP="005D4098">
            <w:pPr>
              <w:jc w:val="center"/>
              <w:rPr>
                <w:bCs/>
                <w:szCs w:val="22"/>
                <w:lang w:val="lv-LV"/>
              </w:rPr>
            </w:pPr>
            <w:r>
              <w:rPr>
                <w:bCs/>
                <w:szCs w:val="22"/>
                <w:lang w:val="lv-LV"/>
              </w:rPr>
              <w:t>6600,00</w:t>
            </w:r>
          </w:p>
        </w:tc>
      </w:tr>
    </w:tbl>
    <w:p w14:paraId="33328B86" w14:textId="384C2248" w:rsidR="005358A4" w:rsidRPr="0053768C" w:rsidRDefault="00F92444" w:rsidP="00EE265D">
      <w:pPr>
        <w:pStyle w:val="Sarakstarindkopa"/>
        <w:numPr>
          <w:ilvl w:val="0"/>
          <w:numId w:val="5"/>
        </w:numPr>
        <w:spacing w:before="40" w:after="40"/>
        <w:ind w:left="284" w:hanging="284"/>
      </w:pPr>
      <w:r w:rsidRPr="0053768C">
        <w:rPr>
          <w:b/>
        </w:rPr>
        <w:t>Zemsliekšņa</w:t>
      </w:r>
      <w:r w:rsidR="00F50721" w:rsidRPr="0053768C">
        <w:rPr>
          <w:b/>
        </w:rPr>
        <w:t xml:space="preserve"> iepirkuma </w:t>
      </w:r>
      <w:bookmarkStart w:id="1" w:name="_Hlk128577801"/>
      <w:r w:rsidR="00F50721" w:rsidRPr="0053768C">
        <w:rPr>
          <w:b/>
        </w:rPr>
        <w:t>nepieciešamības apzināšan</w:t>
      </w:r>
      <w:r w:rsidR="00271171" w:rsidRPr="0053768C">
        <w:rPr>
          <w:b/>
        </w:rPr>
        <w:t>a</w:t>
      </w:r>
      <w:r w:rsidR="00F50721" w:rsidRPr="0053768C">
        <w:rPr>
          <w:b/>
        </w:rPr>
        <w:t>s datums</w:t>
      </w:r>
      <w:bookmarkEnd w:id="1"/>
      <w:r w:rsidR="00F50721" w:rsidRPr="0053768C">
        <w:rPr>
          <w:b/>
        </w:rPr>
        <w:t>:</w:t>
      </w:r>
      <w:r w:rsidR="00F50721" w:rsidRPr="0053768C">
        <w:rPr>
          <w:bCs/>
        </w:rPr>
        <w:t xml:space="preserve"> </w:t>
      </w:r>
      <w:r w:rsidR="0026158A">
        <w:t>2025.gada 30.janvāris.</w:t>
      </w:r>
    </w:p>
    <w:p w14:paraId="323932ED" w14:textId="7CC5FC3A" w:rsidR="00FB7C81" w:rsidRPr="0053768C" w:rsidRDefault="00436E1D" w:rsidP="00EE265D">
      <w:pPr>
        <w:pStyle w:val="Sarakstarindkopa"/>
        <w:numPr>
          <w:ilvl w:val="0"/>
          <w:numId w:val="5"/>
        </w:numPr>
        <w:spacing w:after="40"/>
        <w:ind w:left="284" w:hanging="284"/>
      </w:pPr>
      <w:bookmarkStart w:id="2" w:name="_Toc134418278"/>
      <w:bookmarkStart w:id="3" w:name="_Toc134628683"/>
      <w:bookmarkStart w:id="4" w:name="_Toc337468672"/>
      <w:bookmarkStart w:id="5" w:name="_Toc341872544"/>
      <w:r w:rsidRPr="0053768C">
        <w:rPr>
          <w:b/>
        </w:rPr>
        <w:t>Lī</w:t>
      </w:r>
      <w:r w:rsidR="00726A51" w:rsidRPr="0053768C">
        <w:rPr>
          <w:b/>
        </w:rPr>
        <w:t>guma izpildes termiņš</w:t>
      </w:r>
      <w:bookmarkEnd w:id="2"/>
      <w:bookmarkEnd w:id="3"/>
      <w:bookmarkEnd w:id="4"/>
      <w:bookmarkEnd w:id="5"/>
      <w:r w:rsidR="000F7E9C" w:rsidRPr="0053768C">
        <w:rPr>
          <w:b/>
        </w:rPr>
        <w:t xml:space="preserve">: </w:t>
      </w:r>
      <w:r w:rsidR="00D36471">
        <w:t>līdz 2025</w:t>
      </w:r>
      <w:r w:rsidR="00090A3B" w:rsidRPr="0053768C">
        <w:t xml:space="preserve">.gada </w:t>
      </w:r>
      <w:r w:rsidR="003F5569">
        <w:t>18</w:t>
      </w:r>
      <w:r w:rsidR="00C7507E">
        <w:t>.decembrim</w:t>
      </w:r>
      <w:r w:rsidR="00090A3B" w:rsidRPr="0053768C">
        <w:t>.</w:t>
      </w:r>
    </w:p>
    <w:p w14:paraId="3DE2C806" w14:textId="795A1D7D" w:rsidR="007838E4" w:rsidRPr="00787484" w:rsidRDefault="00936CFF" w:rsidP="007838E4">
      <w:pPr>
        <w:pStyle w:val="Sarakstarindkopa"/>
        <w:numPr>
          <w:ilvl w:val="0"/>
          <w:numId w:val="5"/>
        </w:numPr>
        <w:spacing w:line="276" w:lineRule="auto"/>
        <w:ind w:left="284" w:hanging="284"/>
        <w:rPr>
          <w:b/>
          <w:szCs w:val="22"/>
        </w:rPr>
      </w:pPr>
      <w:r w:rsidRPr="0053768C">
        <w:rPr>
          <w:b/>
          <w:szCs w:val="22"/>
        </w:rPr>
        <w:t>Piedāvājuma daļu iesniegšanas kārtība:</w:t>
      </w:r>
      <w:r w:rsidRPr="0053768C">
        <w:rPr>
          <w:bCs/>
          <w:szCs w:val="22"/>
        </w:rPr>
        <w:t xml:space="preserve"> piedāvājumu var iesniegt vienā vai abās iepirkuma daļās. Iesniedzot piedāvājumu abās iepirkuma daļās vienlaicīgi, pretendents izvērtē iespēju uzvaras gadījumā vienlaicīgi izpildīt pasūtījumu abās iepirkuma daļās.</w:t>
      </w:r>
    </w:p>
    <w:p w14:paraId="112A32A2" w14:textId="77777777" w:rsidR="00787484" w:rsidRDefault="00787484" w:rsidP="00787484">
      <w:pPr>
        <w:spacing w:line="276" w:lineRule="auto"/>
        <w:rPr>
          <w:b/>
          <w:szCs w:val="22"/>
        </w:rPr>
      </w:pPr>
    </w:p>
    <w:p w14:paraId="5736696A" w14:textId="77777777" w:rsidR="00787484" w:rsidRDefault="00787484" w:rsidP="00787484">
      <w:pPr>
        <w:spacing w:line="276" w:lineRule="auto"/>
        <w:rPr>
          <w:b/>
          <w:szCs w:val="22"/>
        </w:rPr>
      </w:pPr>
    </w:p>
    <w:p w14:paraId="5D76E40B" w14:textId="77777777" w:rsidR="00787484" w:rsidRPr="00787484" w:rsidRDefault="00787484" w:rsidP="00787484">
      <w:pPr>
        <w:spacing w:line="276" w:lineRule="auto"/>
        <w:rPr>
          <w:b/>
          <w:szCs w:val="22"/>
        </w:rPr>
      </w:pPr>
    </w:p>
    <w:p w14:paraId="4179B0C0" w14:textId="6EF04549" w:rsidR="0051134C" w:rsidRPr="0053768C" w:rsidRDefault="00936CFF" w:rsidP="00E85631">
      <w:pPr>
        <w:spacing w:after="40"/>
        <w:rPr>
          <w:b/>
          <w:lang w:val="lv-LV"/>
        </w:rPr>
      </w:pPr>
      <w:r w:rsidRPr="0053768C">
        <w:rPr>
          <w:b/>
          <w:bCs/>
          <w:lang w:val="lv-LV"/>
        </w:rPr>
        <w:lastRenderedPageBreak/>
        <w:t>8</w:t>
      </w:r>
      <w:r w:rsidR="00340716" w:rsidRPr="0053768C">
        <w:rPr>
          <w:b/>
          <w:bCs/>
          <w:lang w:val="lv-LV"/>
        </w:rPr>
        <w:t>.</w:t>
      </w:r>
      <w:r w:rsidR="00340716" w:rsidRPr="0053768C">
        <w:rPr>
          <w:bCs/>
          <w:lang w:val="lv-LV"/>
        </w:rPr>
        <w:t xml:space="preserve"> </w:t>
      </w:r>
      <w:r w:rsidR="00FB7C81" w:rsidRPr="0053768C">
        <w:rPr>
          <w:b/>
          <w:lang w:val="lv-LV"/>
        </w:rPr>
        <w:t>Nosacīju</w:t>
      </w:r>
      <w:r w:rsidR="00854A82" w:rsidRPr="0053768C">
        <w:rPr>
          <w:b/>
          <w:lang w:val="lv-LV"/>
        </w:rPr>
        <w:t xml:space="preserve">mi pretendenta dalībai </w:t>
      </w:r>
      <w:r w:rsidR="00221AC8" w:rsidRPr="0053768C">
        <w:rPr>
          <w:b/>
          <w:lang w:val="lv-LV"/>
        </w:rPr>
        <w:t>zemsliekšņa iepirkumā:</w:t>
      </w:r>
    </w:p>
    <w:p w14:paraId="7E13AEE2" w14:textId="5F80647B" w:rsidR="00856590" w:rsidRPr="0053768C" w:rsidRDefault="00936CFF" w:rsidP="00E85631">
      <w:pPr>
        <w:spacing w:after="40"/>
        <w:ind w:left="284"/>
        <w:rPr>
          <w:lang w:val="lv-LV"/>
        </w:rPr>
      </w:pPr>
      <w:r w:rsidRPr="0053768C">
        <w:rPr>
          <w:bCs/>
          <w:lang w:val="lv-LV"/>
        </w:rPr>
        <w:t>8</w:t>
      </w:r>
      <w:r w:rsidR="0051134C" w:rsidRPr="0053768C">
        <w:rPr>
          <w:bCs/>
          <w:lang w:val="lv-LV"/>
        </w:rPr>
        <w:t xml:space="preserve">.1. </w:t>
      </w:r>
      <w:r w:rsidR="00090A3B" w:rsidRPr="0053768C">
        <w:rPr>
          <w:lang w:val="lv-LV"/>
        </w:rPr>
        <w:t>pretendents ir reģistrēts atbilstoši reģistrācijas vai pastāvīgās dzīvesvietas</w:t>
      </w:r>
      <w:r w:rsidR="00EE265D" w:rsidRPr="0053768C">
        <w:rPr>
          <w:lang w:val="lv-LV"/>
        </w:rPr>
        <w:t xml:space="preserve"> valsts normatīvo aktu prasībām;</w:t>
      </w:r>
    </w:p>
    <w:p w14:paraId="375114D0" w14:textId="45D11F47" w:rsidR="008F5F27" w:rsidRPr="0053768C" w:rsidRDefault="00936CFF" w:rsidP="00E85631">
      <w:pPr>
        <w:spacing w:after="40"/>
        <w:ind w:left="284"/>
        <w:rPr>
          <w:lang w:val="lv-LV"/>
        </w:rPr>
      </w:pPr>
      <w:r w:rsidRPr="0053768C">
        <w:rPr>
          <w:lang w:val="lv-LV"/>
        </w:rPr>
        <w:t>8</w:t>
      </w:r>
      <w:r w:rsidR="008F5F27" w:rsidRPr="0053768C">
        <w:rPr>
          <w:lang w:val="lv-LV"/>
        </w:rPr>
        <w:t>.2. pretendents ir sertificēts un iekļauts sertificētu supervīzijas pakalpojuma sniedzēju reģistrā, kas publicēts tās organizācijas tīmekļvietnē, kura pārstāv Latviju Eiropas Nacionālo supervizoru organizāciju asociācijā ANSE (</w:t>
      </w:r>
      <w:r w:rsidR="008F5F27" w:rsidRPr="0053768C">
        <w:rPr>
          <w:i/>
          <w:lang w:val="lv-LV"/>
        </w:rPr>
        <w:t>Association of National Organisations for Supervision in Europe</w:t>
      </w:r>
      <w:r w:rsidR="008F5F27" w:rsidRPr="0053768C">
        <w:rPr>
          <w:lang w:val="lv-LV"/>
        </w:rPr>
        <w:t>);</w:t>
      </w:r>
    </w:p>
    <w:p w14:paraId="2083BDA5" w14:textId="461ECF36" w:rsidR="00090A3B" w:rsidRPr="0053768C" w:rsidRDefault="00936CFF" w:rsidP="00090A3B">
      <w:pPr>
        <w:spacing w:after="40"/>
        <w:ind w:left="284"/>
        <w:rPr>
          <w:lang w:val="lv-LV"/>
        </w:rPr>
      </w:pPr>
      <w:r w:rsidRPr="0053768C">
        <w:rPr>
          <w:lang w:val="lv-LV"/>
        </w:rPr>
        <w:t>8</w:t>
      </w:r>
      <w:r w:rsidR="00090A3B" w:rsidRPr="0053768C">
        <w:rPr>
          <w:lang w:val="lv-LV"/>
        </w:rPr>
        <w:t>.</w:t>
      </w:r>
      <w:r w:rsidR="008F5F27" w:rsidRPr="0053768C">
        <w:rPr>
          <w:lang w:val="lv-LV"/>
        </w:rPr>
        <w:t>3</w:t>
      </w:r>
      <w:r w:rsidR="00090A3B" w:rsidRPr="0053768C">
        <w:rPr>
          <w:lang w:val="lv-LV"/>
        </w:rPr>
        <w:t>. pretendents līguma izpildē piesaista vismaz 1 (vienu) speciālistu, kuram ir:</w:t>
      </w:r>
    </w:p>
    <w:p w14:paraId="79123E36" w14:textId="65D68D6B" w:rsidR="00090A3B" w:rsidRPr="0053768C" w:rsidRDefault="00936CFF" w:rsidP="00090A3B">
      <w:pPr>
        <w:spacing w:after="40"/>
        <w:ind w:left="567"/>
        <w:rPr>
          <w:lang w:val="lv-LV"/>
        </w:rPr>
      </w:pPr>
      <w:r w:rsidRPr="0053768C">
        <w:rPr>
          <w:lang w:val="lv-LV"/>
        </w:rPr>
        <w:t>8</w:t>
      </w:r>
      <w:r w:rsidR="00090A3B" w:rsidRPr="0053768C">
        <w:rPr>
          <w:lang w:val="lv-LV"/>
        </w:rPr>
        <w:t>.</w:t>
      </w:r>
      <w:r w:rsidR="008F5F27" w:rsidRPr="0053768C">
        <w:rPr>
          <w:lang w:val="lv-LV"/>
        </w:rPr>
        <w:t>3</w:t>
      </w:r>
      <w:r w:rsidR="00090A3B" w:rsidRPr="0053768C">
        <w:rPr>
          <w:lang w:val="lv-LV"/>
        </w:rPr>
        <w:t>.1. 2. līmeņa augstākā profesionālā izglītība vai akadēmi</w:t>
      </w:r>
      <w:r w:rsidR="00D36471">
        <w:rPr>
          <w:lang w:val="lv-LV"/>
        </w:rPr>
        <w:t>skā augstākā izglītība (vēlams s</w:t>
      </w:r>
      <w:r w:rsidR="00090A3B" w:rsidRPr="0053768C">
        <w:rPr>
          <w:lang w:val="lv-LV"/>
        </w:rPr>
        <w:t>ociālajā darbā);</w:t>
      </w:r>
    </w:p>
    <w:p w14:paraId="12B792DD" w14:textId="23FFB240" w:rsidR="00090A3B" w:rsidRPr="0053768C" w:rsidRDefault="00936CFF" w:rsidP="00BF75CF">
      <w:pPr>
        <w:spacing w:after="40"/>
        <w:ind w:left="567"/>
        <w:rPr>
          <w:lang w:val="lv-LV"/>
        </w:rPr>
      </w:pPr>
      <w:r w:rsidRPr="0053768C">
        <w:rPr>
          <w:lang w:val="lv-LV"/>
        </w:rPr>
        <w:t>8</w:t>
      </w:r>
      <w:r w:rsidR="00090A3B" w:rsidRPr="0053768C">
        <w:rPr>
          <w:lang w:val="lv-LV"/>
        </w:rPr>
        <w:t>.</w:t>
      </w:r>
      <w:r w:rsidR="008F5F27" w:rsidRPr="0053768C">
        <w:rPr>
          <w:lang w:val="lv-LV"/>
        </w:rPr>
        <w:t>3</w:t>
      </w:r>
      <w:r w:rsidR="00090A3B" w:rsidRPr="0053768C">
        <w:rPr>
          <w:lang w:val="lv-LV"/>
        </w:rPr>
        <w:t>.</w:t>
      </w:r>
      <w:r w:rsidR="008F5F27" w:rsidRPr="0053768C">
        <w:rPr>
          <w:lang w:val="lv-LV"/>
        </w:rPr>
        <w:t>2</w:t>
      </w:r>
      <w:r w:rsidR="00090A3B" w:rsidRPr="0053768C">
        <w:rPr>
          <w:lang w:val="lv-LV"/>
        </w:rPr>
        <w:t>. ir pieredze iepri</w:t>
      </w:r>
      <w:r w:rsidR="00D36471">
        <w:rPr>
          <w:lang w:val="lv-LV"/>
        </w:rPr>
        <w:t>ekšējo 3 (trīs) gadu laikā (2022., 2023., 2024. gadā un 2025</w:t>
      </w:r>
      <w:r w:rsidR="00090A3B" w:rsidRPr="0053768C">
        <w:rPr>
          <w:lang w:val="lv-LV"/>
        </w:rPr>
        <w:t xml:space="preserve">. gadā līdz piedāvājuma iesniegšanas dienai) supervīziju pakalpojuma sniegšanā un kopējais grupu supervīziju ilgums ir ne mazāks kā 45 astronomiskās stundas); </w:t>
      </w:r>
    </w:p>
    <w:p w14:paraId="1F867444" w14:textId="4699E171" w:rsidR="00002246" w:rsidRPr="0053768C" w:rsidRDefault="00936CFF" w:rsidP="00E85631">
      <w:pPr>
        <w:spacing w:after="40"/>
        <w:rPr>
          <w:b/>
          <w:bCs/>
          <w:lang w:val="lv-LV"/>
        </w:rPr>
      </w:pPr>
      <w:bookmarkStart w:id="6" w:name="_Hlk132202046"/>
      <w:bookmarkStart w:id="7" w:name="_Toc114559674"/>
      <w:bookmarkStart w:id="8" w:name="_Toc134628697"/>
      <w:bookmarkStart w:id="9" w:name="_Toc241495780"/>
      <w:r w:rsidRPr="0053768C">
        <w:rPr>
          <w:b/>
          <w:bCs/>
          <w:lang w:val="lv-LV"/>
        </w:rPr>
        <w:t>9</w:t>
      </w:r>
      <w:r w:rsidR="00340716" w:rsidRPr="0053768C">
        <w:rPr>
          <w:b/>
          <w:bCs/>
          <w:lang w:val="lv-LV"/>
        </w:rPr>
        <w:t>.</w:t>
      </w:r>
      <w:r w:rsidR="00340716" w:rsidRPr="0053768C">
        <w:rPr>
          <w:bCs/>
          <w:lang w:val="lv-LV"/>
        </w:rPr>
        <w:t xml:space="preserve"> </w:t>
      </w:r>
      <w:r w:rsidR="00002246" w:rsidRPr="0053768C">
        <w:rPr>
          <w:b/>
          <w:bCs/>
          <w:lang w:val="lv-LV"/>
        </w:rPr>
        <w:t xml:space="preserve">Pasūtītājs </w:t>
      </w:r>
      <w:r w:rsidR="00D40162" w:rsidRPr="0053768C">
        <w:rPr>
          <w:b/>
          <w:bCs/>
          <w:lang w:val="lv-LV"/>
        </w:rPr>
        <w:t>izslēdz</w:t>
      </w:r>
      <w:r w:rsidR="00002246" w:rsidRPr="0053768C">
        <w:rPr>
          <w:b/>
          <w:bCs/>
          <w:lang w:val="lv-LV"/>
        </w:rPr>
        <w:t xml:space="preserve"> pretendentu no dalības </w:t>
      </w:r>
      <w:r w:rsidR="00221AC8" w:rsidRPr="0053768C">
        <w:rPr>
          <w:b/>
          <w:bCs/>
          <w:lang w:val="lv-LV"/>
        </w:rPr>
        <w:t xml:space="preserve">zemsliekšņa iepirkumā </w:t>
      </w:r>
      <w:r w:rsidR="00002246" w:rsidRPr="0053768C">
        <w:rPr>
          <w:b/>
          <w:bCs/>
          <w:lang w:val="lv-LV"/>
        </w:rPr>
        <w:t>jebkurā no šādiem gadījumiem:</w:t>
      </w:r>
    </w:p>
    <w:p w14:paraId="68C67042" w14:textId="478B856D" w:rsidR="007023B1" w:rsidRPr="0053768C" w:rsidRDefault="00936CFF" w:rsidP="00B55D45">
      <w:pPr>
        <w:spacing w:after="40"/>
        <w:ind w:left="284"/>
        <w:rPr>
          <w:lang w:val="lv-LV"/>
        </w:rPr>
      </w:pPr>
      <w:r w:rsidRPr="0053768C">
        <w:rPr>
          <w:lang w:val="lv-LV"/>
        </w:rPr>
        <w:t>9</w:t>
      </w:r>
      <w:r w:rsidR="007023B1" w:rsidRPr="0053768C">
        <w:rPr>
          <w:lang w:val="lv-LV"/>
        </w:rPr>
        <w:t xml:space="preserve">.1. </w:t>
      </w:r>
      <w:r w:rsidR="00697E7A" w:rsidRPr="0053768C">
        <w:rPr>
          <w:lang w:val="lv-LV"/>
        </w:rPr>
        <w:t>pasludināts pretendenta maksātnespējas process, apturēta vai pārtraukta tā saimnieciskā darbība, uzsākta tiesvedība par tā bankrotu vai tas tiek likvidēts</w:t>
      </w:r>
      <w:r w:rsidR="007023B1" w:rsidRPr="0053768C">
        <w:rPr>
          <w:lang w:val="lv-LV"/>
        </w:rPr>
        <w:t>;</w:t>
      </w:r>
    </w:p>
    <w:p w14:paraId="1FCD95D4" w14:textId="31A2038B" w:rsidR="007023B1" w:rsidRPr="0053768C" w:rsidRDefault="00936CFF" w:rsidP="00B55D45">
      <w:pPr>
        <w:spacing w:after="40"/>
        <w:ind w:left="284"/>
        <w:rPr>
          <w:lang w:val="lv-LV"/>
        </w:rPr>
      </w:pPr>
      <w:r w:rsidRPr="0053768C">
        <w:rPr>
          <w:lang w:val="lv-LV"/>
        </w:rPr>
        <w:t>9</w:t>
      </w:r>
      <w:r w:rsidR="007023B1" w:rsidRPr="0053768C">
        <w:rPr>
          <w:lang w:val="lv-LV"/>
        </w:rPr>
        <w:t xml:space="preserve">.2. </w:t>
      </w:r>
      <w:r w:rsidR="00697E7A" w:rsidRPr="0053768C">
        <w:rPr>
          <w:lang w:val="lv-LV"/>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53768C">
        <w:rPr>
          <w:lang w:val="lv-LV"/>
        </w:rPr>
        <w:t>;</w:t>
      </w:r>
    </w:p>
    <w:p w14:paraId="11D8B4AB" w14:textId="455EFF64" w:rsidR="00AB7F4C" w:rsidRDefault="00936CFF" w:rsidP="00B55D45">
      <w:pPr>
        <w:spacing w:after="40"/>
        <w:ind w:left="284"/>
        <w:rPr>
          <w:lang w:val="lv-LV"/>
        </w:rPr>
      </w:pPr>
      <w:bookmarkStart w:id="10" w:name="_Hlk132202024"/>
      <w:r w:rsidRPr="0053768C">
        <w:rPr>
          <w:lang w:val="lv-LV"/>
        </w:rPr>
        <w:t>9</w:t>
      </w:r>
      <w:r w:rsidR="00AB7F4C" w:rsidRPr="0053768C">
        <w:rPr>
          <w:lang w:val="lv-LV"/>
        </w:rPr>
        <w:t>.3. ir konstatēts, ka pretendentam ir noteiktas nacionālās vai starptautiskās sankcijas vai būtiskas finanšu un kapitāla tirgus intereses ietekmējošas ES vai Ziemeļatlantijas līguma organizācijas (NATO) dalībvalsts noteiktās sankcijas, kuras ietek</w:t>
      </w:r>
      <w:r w:rsidR="00E34CC5" w:rsidRPr="0053768C">
        <w:rPr>
          <w:lang w:val="lv-LV"/>
        </w:rPr>
        <w:t>mē līguma izpildi;</w:t>
      </w:r>
    </w:p>
    <w:p w14:paraId="0E0AC067" w14:textId="1663FD3F" w:rsidR="00787484" w:rsidRPr="0053768C" w:rsidRDefault="00787484" w:rsidP="00B55D45">
      <w:pPr>
        <w:spacing w:after="40"/>
        <w:ind w:left="284"/>
        <w:rPr>
          <w:lang w:val="lv-LV"/>
        </w:rPr>
      </w:pPr>
      <w:r>
        <w:rPr>
          <w:lang w:val="lv-LV"/>
        </w:rPr>
        <w:t>9.4. pasūtītājam ir bijusi iepriekšēja negatīva pieredze ar pretendentu noslēgtā līguma par supervīzijas pakalpojuma sniegšanu darbības laikā, ko apliecina pretendentam nosūtītās rakstveida vēstules par līguma saistību neizpildi;</w:t>
      </w:r>
    </w:p>
    <w:bookmarkEnd w:id="10"/>
    <w:p w14:paraId="2CF9B78A" w14:textId="129BBCCE" w:rsidR="007023B1" w:rsidRPr="0053768C" w:rsidRDefault="00936CFF" w:rsidP="00B55D45">
      <w:pPr>
        <w:spacing w:after="40"/>
        <w:ind w:left="284"/>
        <w:rPr>
          <w:lang w:val="lv-LV"/>
        </w:rPr>
      </w:pPr>
      <w:r w:rsidRPr="0053768C">
        <w:rPr>
          <w:lang w:val="lv-LV"/>
        </w:rPr>
        <w:t>9</w:t>
      </w:r>
      <w:r w:rsidR="007023B1" w:rsidRPr="0053768C">
        <w:rPr>
          <w:lang w:val="lv-LV"/>
        </w:rPr>
        <w:t>.</w:t>
      </w:r>
      <w:r w:rsidR="00787484">
        <w:rPr>
          <w:lang w:val="lv-LV"/>
        </w:rPr>
        <w:t>5</w:t>
      </w:r>
      <w:r w:rsidR="007023B1" w:rsidRPr="0053768C">
        <w:rPr>
          <w:lang w:val="lv-LV"/>
        </w:rPr>
        <w:t>. pretendents ir sniedzis nepatiesu informāciju vai vispār nav sniedzis pieprasīto informāciju;</w:t>
      </w:r>
    </w:p>
    <w:p w14:paraId="0302F497" w14:textId="4C1E6F90" w:rsidR="007023B1" w:rsidRPr="0053768C" w:rsidRDefault="00936CFF" w:rsidP="00B55D45">
      <w:pPr>
        <w:spacing w:after="40"/>
        <w:ind w:left="284"/>
        <w:rPr>
          <w:lang w:val="lv-LV"/>
        </w:rPr>
      </w:pPr>
      <w:r w:rsidRPr="0053768C">
        <w:rPr>
          <w:lang w:val="lv-LV"/>
        </w:rPr>
        <w:t>9</w:t>
      </w:r>
      <w:r w:rsidR="007023B1" w:rsidRPr="0053768C">
        <w:rPr>
          <w:lang w:val="lv-LV"/>
        </w:rPr>
        <w:t>.</w:t>
      </w:r>
      <w:r w:rsidR="00787484">
        <w:rPr>
          <w:lang w:val="lv-LV"/>
        </w:rPr>
        <w:t>6</w:t>
      </w:r>
      <w:r w:rsidR="007023B1" w:rsidRPr="0053768C">
        <w:rPr>
          <w:lang w:val="lv-LV"/>
        </w:rPr>
        <w:t xml:space="preserve">. pretendents nav iesniedzis šī ziņojuma </w:t>
      </w:r>
      <w:r w:rsidR="003E0D0D" w:rsidRPr="0053768C">
        <w:rPr>
          <w:lang w:val="lv-LV"/>
        </w:rPr>
        <w:t>10</w:t>
      </w:r>
      <w:r w:rsidR="007023B1" w:rsidRPr="0053768C">
        <w:rPr>
          <w:lang w:val="lv-LV"/>
        </w:rPr>
        <w:t>. punktā pieprasītos dokumentus;</w:t>
      </w:r>
    </w:p>
    <w:p w14:paraId="236DF4F6" w14:textId="1E005B04" w:rsidR="007023B1" w:rsidRPr="0053768C" w:rsidRDefault="00936CFF" w:rsidP="00B55D45">
      <w:pPr>
        <w:spacing w:after="40"/>
        <w:ind w:left="284"/>
        <w:rPr>
          <w:lang w:val="lv-LV"/>
        </w:rPr>
      </w:pPr>
      <w:r w:rsidRPr="0053768C">
        <w:rPr>
          <w:lang w:val="lv-LV"/>
        </w:rPr>
        <w:t>9</w:t>
      </w:r>
      <w:r w:rsidR="007023B1" w:rsidRPr="0053768C">
        <w:rPr>
          <w:lang w:val="lv-LV"/>
        </w:rPr>
        <w:t>.</w:t>
      </w:r>
      <w:r w:rsidR="00787484">
        <w:rPr>
          <w:lang w:val="lv-LV"/>
        </w:rPr>
        <w:t>7</w:t>
      </w:r>
      <w:r w:rsidR="007023B1" w:rsidRPr="0053768C">
        <w:rPr>
          <w:lang w:val="lv-LV"/>
        </w:rPr>
        <w:t>.</w:t>
      </w:r>
      <w:r w:rsidR="00F60467" w:rsidRPr="0053768C">
        <w:rPr>
          <w:lang w:val="lv-LV"/>
        </w:rPr>
        <w:t xml:space="preserve"> </w:t>
      </w:r>
      <w:r w:rsidR="007023B1" w:rsidRPr="0053768C">
        <w:rPr>
          <w:lang w:val="lv-LV"/>
        </w:rPr>
        <w:t>pretendenta piedāvājums neatbilst tehniskās specifikācijas un šajā ziņojumā minētajām prasībām</w:t>
      </w:r>
      <w:r w:rsidR="00BE540D" w:rsidRPr="0053768C">
        <w:rPr>
          <w:lang w:val="lv-LV"/>
        </w:rPr>
        <w:t>.</w:t>
      </w:r>
    </w:p>
    <w:bookmarkEnd w:id="6"/>
    <w:p w14:paraId="21406B4C" w14:textId="5BE22771" w:rsidR="00002246" w:rsidRPr="0053768C" w:rsidRDefault="003E0D0D" w:rsidP="00B55D45">
      <w:pPr>
        <w:spacing w:after="40"/>
        <w:rPr>
          <w:b/>
          <w:bCs/>
          <w:lang w:val="lv-LV"/>
        </w:rPr>
      </w:pPr>
      <w:r w:rsidRPr="0053768C">
        <w:rPr>
          <w:b/>
          <w:bCs/>
          <w:lang w:val="lv-LV"/>
        </w:rPr>
        <w:t>10</w:t>
      </w:r>
      <w:r w:rsidR="00340716" w:rsidRPr="0053768C">
        <w:rPr>
          <w:b/>
          <w:bCs/>
          <w:lang w:val="lv-LV"/>
        </w:rPr>
        <w:t>.</w:t>
      </w:r>
      <w:r w:rsidR="00340716" w:rsidRPr="0053768C">
        <w:rPr>
          <w:bCs/>
          <w:lang w:val="lv-LV"/>
        </w:rPr>
        <w:t xml:space="preserve"> </w:t>
      </w:r>
      <w:r w:rsidR="00002246" w:rsidRPr="0053768C">
        <w:rPr>
          <w:b/>
          <w:bCs/>
          <w:lang w:val="lv-LV"/>
        </w:rPr>
        <w:t>Pretendentu iesnied</w:t>
      </w:r>
      <w:r w:rsidR="00D40162" w:rsidRPr="0053768C">
        <w:rPr>
          <w:b/>
          <w:bCs/>
          <w:lang w:val="lv-LV"/>
        </w:rPr>
        <w:t xml:space="preserve">zamie dokumenti dalībai </w:t>
      </w:r>
      <w:r w:rsidR="00B96490" w:rsidRPr="0053768C">
        <w:rPr>
          <w:b/>
          <w:bCs/>
          <w:lang w:val="lv-LV"/>
        </w:rPr>
        <w:t>zemsliekšņa iepirkumā:</w:t>
      </w:r>
    </w:p>
    <w:p w14:paraId="02D6AC01" w14:textId="1E6C2BB4" w:rsidR="005D6325" w:rsidRPr="0053768C" w:rsidRDefault="003E0D0D" w:rsidP="00B55D45">
      <w:pPr>
        <w:spacing w:after="40"/>
        <w:ind w:left="284"/>
        <w:rPr>
          <w:lang w:val="lv-LV"/>
        </w:rPr>
      </w:pPr>
      <w:r w:rsidRPr="0053768C">
        <w:rPr>
          <w:lang w:val="lv-LV"/>
        </w:rPr>
        <w:t>10</w:t>
      </w:r>
      <w:r w:rsidR="00340716" w:rsidRPr="0053768C">
        <w:rPr>
          <w:lang w:val="lv-LV"/>
        </w:rPr>
        <w:t xml:space="preserve">.1. </w:t>
      </w:r>
      <w:r w:rsidR="00D47CD9" w:rsidRPr="0053768C">
        <w:rPr>
          <w:lang w:val="lv-LV"/>
        </w:rPr>
        <w:t>p</w:t>
      </w:r>
      <w:r w:rsidR="00002246" w:rsidRPr="0053768C">
        <w:rPr>
          <w:lang w:val="lv-LV"/>
        </w:rPr>
        <w:t xml:space="preserve">retendenta </w:t>
      </w:r>
      <w:r w:rsidR="00002246" w:rsidRPr="0053768C">
        <w:rPr>
          <w:b/>
          <w:lang w:val="lv-LV"/>
        </w:rPr>
        <w:t>pieteikums</w:t>
      </w:r>
      <w:r w:rsidR="005D6325" w:rsidRPr="0053768C">
        <w:rPr>
          <w:b/>
          <w:lang w:val="lv-LV"/>
        </w:rPr>
        <w:t xml:space="preserve"> </w:t>
      </w:r>
      <w:r w:rsidR="005D6325" w:rsidRPr="0053768C">
        <w:rPr>
          <w:lang w:val="lv-LV"/>
        </w:rPr>
        <w:t xml:space="preserve">dalībai zemsliekšņa iepirkumā, kas sagatavots atbilstoši </w:t>
      </w:r>
      <w:r w:rsidR="00B96490" w:rsidRPr="0053768C">
        <w:rPr>
          <w:lang w:val="lv-LV"/>
        </w:rPr>
        <w:t>2</w:t>
      </w:r>
      <w:r w:rsidR="005D6325" w:rsidRPr="0053768C">
        <w:rPr>
          <w:lang w:val="lv-LV"/>
        </w:rPr>
        <w:t>.</w:t>
      </w:r>
      <w:r w:rsidR="00340716" w:rsidRPr="0053768C">
        <w:rPr>
          <w:lang w:val="lv-LV"/>
        </w:rPr>
        <w:t xml:space="preserve"> </w:t>
      </w:r>
      <w:r w:rsidR="005D6325" w:rsidRPr="0053768C">
        <w:rPr>
          <w:lang w:val="lv-LV"/>
        </w:rPr>
        <w:t>pielikumā norādītajai formai (</w:t>
      </w:r>
      <w:r w:rsidR="005D6325" w:rsidRPr="0053768C">
        <w:rPr>
          <w:i/>
          <w:lang w:val="lv-LV"/>
        </w:rPr>
        <w:t>oriģināls</w:t>
      </w:r>
      <w:r w:rsidR="005D6325" w:rsidRPr="0053768C">
        <w:rPr>
          <w:lang w:val="lv-LV"/>
        </w:rPr>
        <w:t>);</w:t>
      </w:r>
    </w:p>
    <w:p w14:paraId="70F89FE6" w14:textId="50A0AF33" w:rsidR="00EB6951" w:rsidRPr="0053768C" w:rsidRDefault="003E0D0D" w:rsidP="00A51B50">
      <w:pPr>
        <w:spacing w:after="40"/>
        <w:ind w:left="284"/>
        <w:rPr>
          <w:lang w:val="lv-LV"/>
        </w:rPr>
      </w:pPr>
      <w:r w:rsidRPr="0053768C">
        <w:rPr>
          <w:lang w:val="lv-LV"/>
        </w:rPr>
        <w:t>10</w:t>
      </w:r>
      <w:r w:rsidR="00EB6951" w:rsidRPr="0053768C">
        <w:rPr>
          <w:lang w:val="lv-LV"/>
        </w:rPr>
        <w:t>.</w:t>
      </w:r>
      <w:r w:rsidR="00631A6F" w:rsidRPr="0053768C">
        <w:rPr>
          <w:lang w:val="lv-LV"/>
        </w:rPr>
        <w:t>2</w:t>
      </w:r>
      <w:r w:rsidR="00EB6951" w:rsidRPr="0053768C">
        <w:rPr>
          <w:lang w:val="lv-LV"/>
        </w:rPr>
        <w:t xml:space="preserve">. pretendenta </w:t>
      </w:r>
      <w:r w:rsidR="00EB6951" w:rsidRPr="0053768C">
        <w:rPr>
          <w:b/>
          <w:lang w:val="lv-LV"/>
        </w:rPr>
        <w:t>finanšu piedāvājums</w:t>
      </w:r>
      <w:r w:rsidR="00B8769B" w:rsidRPr="0053768C">
        <w:rPr>
          <w:lang w:val="lv-LV"/>
        </w:rPr>
        <w:t xml:space="preserve"> </w:t>
      </w:r>
      <w:r w:rsidR="00EB6951" w:rsidRPr="0053768C">
        <w:rPr>
          <w:lang w:val="lv-LV"/>
        </w:rPr>
        <w:t xml:space="preserve">sagatavots atbilstoši </w:t>
      </w:r>
      <w:r w:rsidR="00B96490" w:rsidRPr="0053768C">
        <w:rPr>
          <w:lang w:val="lv-LV"/>
        </w:rPr>
        <w:t>3</w:t>
      </w:r>
      <w:r w:rsidR="00EB6951" w:rsidRPr="0053768C">
        <w:rPr>
          <w:lang w:val="lv-LV"/>
        </w:rPr>
        <w:t>. pielikumā</w:t>
      </w:r>
      <w:r w:rsidR="00B96490" w:rsidRPr="0053768C">
        <w:rPr>
          <w:lang w:val="lv-LV"/>
        </w:rPr>
        <w:t>/4. pielikumā</w:t>
      </w:r>
      <w:r w:rsidR="00EB6951" w:rsidRPr="0053768C">
        <w:rPr>
          <w:lang w:val="lv-LV"/>
        </w:rPr>
        <w:t xml:space="preserve"> norādītajai formai</w:t>
      </w:r>
      <w:r w:rsidR="00B96490" w:rsidRPr="0053768C">
        <w:rPr>
          <w:lang w:val="lv-LV"/>
        </w:rPr>
        <w:t xml:space="preserve"> atbilstoši iepirkuma daļai</w:t>
      </w:r>
      <w:r w:rsidR="00EB6951" w:rsidRPr="0053768C">
        <w:rPr>
          <w:spacing w:val="1"/>
          <w:lang w:val="lv-LV"/>
        </w:rPr>
        <w:t xml:space="preserve"> </w:t>
      </w:r>
      <w:r w:rsidR="00EB6951" w:rsidRPr="0053768C">
        <w:rPr>
          <w:lang w:val="lv-LV"/>
        </w:rPr>
        <w:t>(</w:t>
      </w:r>
      <w:r w:rsidR="00EB6951" w:rsidRPr="0053768C">
        <w:rPr>
          <w:i/>
          <w:lang w:val="lv-LV"/>
        </w:rPr>
        <w:t>oriģināls</w:t>
      </w:r>
      <w:r w:rsidR="00C520C0" w:rsidRPr="0053768C">
        <w:rPr>
          <w:lang w:val="lv-LV"/>
        </w:rPr>
        <w:t>)</w:t>
      </w:r>
      <w:r w:rsidR="00B96490" w:rsidRPr="0053768C">
        <w:rPr>
          <w:lang w:val="lv-LV"/>
        </w:rPr>
        <w:t>;</w:t>
      </w:r>
    </w:p>
    <w:p w14:paraId="702C29A1" w14:textId="3CF0AE86" w:rsidR="00F60467" w:rsidRPr="0053768C" w:rsidRDefault="003E0D0D" w:rsidP="00B55D45">
      <w:pPr>
        <w:spacing w:after="40"/>
        <w:ind w:left="284"/>
        <w:rPr>
          <w:lang w:val="lv-LV"/>
        </w:rPr>
      </w:pPr>
      <w:r w:rsidRPr="0053768C">
        <w:rPr>
          <w:lang w:val="lv-LV"/>
        </w:rPr>
        <w:t>10</w:t>
      </w:r>
      <w:r w:rsidR="00F60467" w:rsidRPr="0053768C">
        <w:rPr>
          <w:lang w:val="lv-LV"/>
        </w:rPr>
        <w:t>.</w:t>
      </w:r>
      <w:r w:rsidR="00A51B50" w:rsidRPr="0053768C">
        <w:rPr>
          <w:lang w:val="lv-LV"/>
        </w:rPr>
        <w:t>3</w:t>
      </w:r>
      <w:r w:rsidR="00F60467" w:rsidRPr="0053768C">
        <w:rPr>
          <w:lang w:val="lv-LV"/>
        </w:rPr>
        <w:t xml:space="preserve">. </w:t>
      </w:r>
      <w:r w:rsidR="00B96490" w:rsidRPr="0053768C">
        <w:rPr>
          <w:b/>
          <w:lang w:val="lv-LV"/>
        </w:rPr>
        <w:t>līguma izpildē piesaistīto pretendenta speciālistu saraksts ar</w:t>
      </w:r>
      <w:r w:rsidR="00C02D9F" w:rsidRPr="0053768C">
        <w:rPr>
          <w:b/>
          <w:lang w:val="lv-LV"/>
        </w:rPr>
        <w:t xml:space="preserve"> </w:t>
      </w:r>
      <w:r w:rsidR="00DE691A" w:rsidRPr="0053768C">
        <w:rPr>
          <w:b/>
          <w:lang w:val="lv-LV"/>
        </w:rPr>
        <w:t>pieredzi</w:t>
      </w:r>
      <w:r w:rsidR="00DE691A" w:rsidRPr="0053768C">
        <w:rPr>
          <w:lang w:val="lv-LV"/>
        </w:rPr>
        <w:t xml:space="preserve"> </w:t>
      </w:r>
      <w:r w:rsidR="00C02D9F" w:rsidRPr="0053768C">
        <w:rPr>
          <w:lang w:val="lv-LV"/>
        </w:rPr>
        <w:t>iepri</w:t>
      </w:r>
      <w:r w:rsidR="00D36471">
        <w:rPr>
          <w:lang w:val="lv-LV"/>
        </w:rPr>
        <w:t>ekšējo 3 (trīs) gadu laikā (2022., 2023., 2024. gadā un 2025</w:t>
      </w:r>
      <w:r w:rsidR="00C02D9F" w:rsidRPr="0053768C">
        <w:rPr>
          <w:lang w:val="lv-LV"/>
        </w:rPr>
        <w:t>. gadā līdz piedāvājuma iesniegšanas dienai) supervīziju pakalpojuma sniegšanā un informācija par kopējo grupu supervīziju ilgumu (ne mazāks kā 45 astronomiskās stundas)</w:t>
      </w:r>
      <w:r w:rsidR="00B96490" w:rsidRPr="0053768C">
        <w:rPr>
          <w:lang w:val="lv-LV"/>
        </w:rPr>
        <w:t xml:space="preserve"> sagatavots atbilstoši 5. pielikumā</w:t>
      </w:r>
      <w:r w:rsidR="007838E4" w:rsidRPr="0053768C">
        <w:rPr>
          <w:lang w:val="lv-LV"/>
        </w:rPr>
        <w:t xml:space="preserve"> /6.pielikumā</w:t>
      </w:r>
      <w:r w:rsidR="00B96490" w:rsidRPr="0053768C">
        <w:rPr>
          <w:lang w:val="lv-LV"/>
        </w:rPr>
        <w:t xml:space="preserve"> norādītajai formai</w:t>
      </w:r>
      <w:r w:rsidR="007838E4" w:rsidRPr="0053768C">
        <w:rPr>
          <w:lang w:val="lv-LV"/>
        </w:rPr>
        <w:t xml:space="preserve"> atbilstoši iepirkuma daļai</w:t>
      </w:r>
      <w:r w:rsidR="00B96490" w:rsidRPr="0053768C">
        <w:rPr>
          <w:lang w:val="lv-LV"/>
        </w:rPr>
        <w:t xml:space="preserve"> (oriģināls);</w:t>
      </w:r>
    </w:p>
    <w:p w14:paraId="1A78EA14" w14:textId="50F4E6FE" w:rsidR="003D32BA" w:rsidRPr="0053768C" w:rsidRDefault="003E0D0D" w:rsidP="00C520C0">
      <w:pPr>
        <w:spacing w:after="40"/>
        <w:ind w:left="284"/>
        <w:rPr>
          <w:lang w:val="lv-LV"/>
        </w:rPr>
      </w:pPr>
      <w:r w:rsidRPr="0053768C">
        <w:rPr>
          <w:bCs/>
          <w:lang w:val="lv-LV"/>
        </w:rPr>
        <w:t>10</w:t>
      </w:r>
      <w:r w:rsidR="00C520C0" w:rsidRPr="0053768C">
        <w:rPr>
          <w:bCs/>
          <w:lang w:val="lv-LV"/>
        </w:rPr>
        <w:t>.</w:t>
      </w:r>
      <w:r w:rsidR="00A51B50" w:rsidRPr="0053768C">
        <w:rPr>
          <w:bCs/>
          <w:lang w:val="lv-LV"/>
        </w:rPr>
        <w:t>4</w:t>
      </w:r>
      <w:r w:rsidR="00C520C0" w:rsidRPr="0053768C">
        <w:rPr>
          <w:bCs/>
          <w:lang w:val="lv-LV"/>
        </w:rPr>
        <w:t>.</w:t>
      </w:r>
      <w:r w:rsidR="00C520C0" w:rsidRPr="0053768C">
        <w:rPr>
          <w:b/>
          <w:lang w:val="lv-LV"/>
        </w:rPr>
        <w:t xml:space="preserve"> pilnvaras oriģināla vai apliecinātas kopijas eksemplārs</w:t>
      </w:r>
      <w:r w:rsidR="00C520C0" w:rsidRPr="0053768C">
        <w:rPr>
          <w:lang w:val="lv-LV"/>
        </w:rPr>
        <w:t xml:space="preserve"> – ja </w:t>
      </w:r>
      <w:r w:rsidR="003A0E41" w:rsidRPr="0053768C">
        <w:rPr>
          <w:lang w:val="lv-LV"/>
        </w:rPr>
        <w:t xml:space="preserve">zinojuma </w:t>
      </w:r>
      <w:r w:rsidR="00D36471">
        <w:rPr>
          <w:lang w:val="lv-LV"/>
        </w:rPr>
        <w:t>10</w:t>
      </w:r>
      <w:r w:rsidR="003A0E41" w:rsidRPr="0053768C">
        <w:rPr>
          <w:lang w:val="lv-LV"/>
        </w:rPr>
        <w:t>.punktā norādītos dokumentus</w:t>
      </w:r>
      <w:r w:rsidR="00D36471">
        <w:rPr>
          <w:lang w:val="lv-LV"/>
        </w:rPr>
        <w:t xml:space="preserve"> paraksta pilnvarotā</w:t>
      </w:r>
      <w:r w:rsidR="00C520C0" w:rsidRPr="0053768C">
        <w:rPr>
          <w:lang w:val="lv-LV"/>
        </w:rPr>
        <w:t xml:space="preserve"> persona, kā arī ja līgumu parakstīs cita persona, jāpievieno atti</w:t>
      </w:r>
      <w:r w:rsidR="00B96490" w:rsidRPr="0053768C">
        <w:rPr>
          <w:lang w:val="lv-LV"/>
        </w:rPr>
        <w:t>ecīgs šīs personas pilnvarojums.</w:t>
      </w:r>
    </w:p>
    <w:p w14:paraId="2C7A3F93" w14:textId="2228432E" w:rsidR="003D32BA" w:rsidRPr="0053768C" w:rsidRDefault="003E0D0D" w:rsidP="00FA4EEF">
      <w:pPr>
        <w:pStyle w:val="Style1"/>
        <w:rPr>
          <w:b/>
        </w:rPr>
      </w:pPr>
      <w:r w:rsidRPr="0053768C">
        <w:t>11</w:t>
      </w:r>
      <w:r w:rsidR="003D32BA" w:rsidRPr="0053768C">
        <w:t>.</w:t>
      </w:r>
      <w:r w:rsidR="003D32BA" w:rsidRPr="0053768C">
        <w:rPr>
          <w:b/>
        </w:rPr>
        <w:t xml:space="preserve"> </w:t>
      </w:r>
      <w:r w:rsidR="003D32BA" w:rsidRPr="0053768C">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72EF83FD" w14:textId="411F2650" w:rsidR="00201D6C" w:rsidRPr="0053768C" w:rsidRDefault="005358A4" w:rsidP="003E2D0E">
      <w:pPr>
        <w:spacing w:after="40"/>
        <w:rPr>
          <w:lang w:val="lv-LV"/>
        </w:rPr>
      </w:pPr>
      <w:r w:rsidRPr="0053768C">
        <w:rPr>
          <w:lang w:val="lv-LV"/>
        </w:rPr>
        <w:t>1</w:t>
      </w:r>
      <w:r w:rsidR="003E0D0D" w:rsidRPr="0053768C">
        <w:rPr>
          <w:lang w:val="lv-LV"/>
        </w:rPr>
        <w:t>2</w:t>
      </w:r>
      <w:r w:rsidR="00AF25F0" w:rsidRPr="0053768C">
        <w:rPr>
          <w:lang w:val="lv-LV"/>
        </w:rPr>
        <w:t xml:space="preserve">. </w:t>
      </w:r>
      <w:r w:rsidR="00201D6C" w:rsidRPr="0053768C">
        <w:rPr>
          <w:lang w:val="lv-LV"/>
        </w:rPr>
        <w:t>Zemsliekšņa iepirkumu komisija, ir tiesīga lūgt pretendentu precizēt vai izskaidrot pretendenta iesniegtos dokumentus dalībai iepirkumā, ar nosacījumu, ka komisijas pieprasītie precizējumi vai izskaidrojumi nepapildina un negroza piedāvājumu.</w:t>
      </w:r>
      <w:r w:rsidR="00D36471">
        <w:rPr>
          <w:lang w:val="lv-LV"/>
        </w:rPr>
        <w:t xml:space="preserve"> </w:t>
      </w:r>
      <w:r w:rsidR="00D36471" w:rsidRPr="00625C3A">
        <w:t>Gadījumā, ja pretendents nav pievienojis piedāvājumam pilnvaru, zemsliekšņa iepirkumu komisija ir tiesīga lūgt pretendentu iesniegt pilnvaru un pievienot to piedāvājumam.</w:t>
      </w:r>
    </w:p>
    <w:bookmarkEnd w:id="7"/>
    <w:bookmarkEnd w:id="8"/>
    <w:bookmarkEnd w:id="9"/>
    <w:p w14:paraId="02B83409" w14:textId="4272ED8C" w:rsidR="00631A6F" w:rsidRPr="0053768C" w:rsidRDefault="005358A4" w:rsidP="00B55D45">
      <w:pPr>
        <w:spacing w:after="40"/>
        <w:rPr>
          <w:bCs/>
          <w:lang w:val="lv-LV"/>
        </w:rPr>
      </w:pPr>
      <w:r w:rsidRPr="0053768C">
        <w:rPr>
          <w:b/>
          <w:lang w:val="lv-LV"/>
        </w:rPr>
        <w:t>1</w:t>
      </w:r>
      <w:r w:rsidR="003E0D0D" w:rsidRPr="0053768C">
        <w:rPr>
          <w:b/>
          <w:lang w:val="lv-LV"/>
        </w:rPr>
        <w:t>3</w:t>
      </w:r>
      <w:r w:rsidR="00AF25F0" w:rsidRPr="0053768C">
        <w:rPr>
          <w:b/>
          <w:lang w:val="lv-LV"/>
        </w:rPr>
        <w:t>.</w:t>
      </w:r>
      <w:r w:rsidR="00AF25F0" w:rsidRPr="0053768C">
        <w:rPr>
          <w:b/>
          <w:bCs/>
          <w:lang w:val="lv-LV"/>
        </w:rPr>
        <w:t xml:space="preserve"> </w:t>
      </w:r>
      <w:r w:rsidR="00984441" w:rsidRPr="0053768C">
        <w:rPr>
          <w:b/>
          <w:bCs/>
          <w:lang w:val="lv-LV"/>
        </w:rPr>
        <w:t>Piedāvājum</w:t>
      </w:r>
      <w:r w:rsidR="003863ED" w:rsidRPr="0053768C">
        <w:rPr>
          <w:b/>
          <w:bCs/>
          <w:lang w:val="lv-LV"/>
        </w:rPr>
        <w:t xml:space="preserve">a izvēles kritērijs: </w:t>
      </w:r>
      <w:r w:rsidR="003D32BA" w:rsidRPr="0053768C">
        <w:rPr>
          <w:bCs/>
          <w:lang w:val="lv-LV"/>
        </w:rPr>
        <w:t xml:space="preserve">piedāvājums ar viszemāko cenu, kas </w:t>
      </w:r>
      <w:r w:rsidR="00DE691A" w:rsidRPr="0053768C">
        <w:rPr>
          <w:bCs/>
          <w:lang w:val="lv-LV"/>
        </w:rPr>
        <w:t xml:space="preserve">atbilst ziņojumā </w:t>
      </w:r>
      <w:r w:rsidR="00FA4EEF" w:rsidRPr="0053768C">
        <w:rPr>
          <w:bCs/>
          <w:lang w:val="lv-LV"/>
        </w:rPr>
        <w:t>norādītajām</w:t>
      </w:r>
      <w:r w:rsidR="00DE691A" w:rsidRPr="0053768C">
        <w:rPr>
          <w:bCs/>
          <w:lang w:val="lv-LV"/>
        </w:rPr>
        <w:t xml:space="preserve"> prasībām.</w:t>
      </w:r>
    </w:p>
    <w:p w14:paraId="69673533" w14:textId="5435BCAA" w:rsidR="005E00CE" w:rsidRPr="0053768C" w:rsidRDefault="00AF25F0" w:rsidP="00B55D45">
      <w:pPr>
        <w:spacing w:after="40"/>
        <w:rPr>
          <w:b/>
          <w:bCs/>
          <w:u w:val="single"/>
          <w:lang w:val="lv-LV"/>
        </w:rPr>
      </w:pPr>
      <w:r w:rsidRPr="0053768C">
        <w:rPr>
          <w:b/>
          <w:lang w:val="lv-LV"/>
        </w:rPr>
        <w:lastRenderedPageBreak/>
        <w:t>1</w:t>
      </w:r>
      <w:r w:rsidR="003E0D0D" w:rsidRPr="0053768C">
        <w:rPr>
          <w:b/>
          <w:lang w:val="lv-LV"/>
        </w:rPr>
        <w:t>4</w:t>
      </w:r>
      <w:r w:rsidRPr="0053768C">
        <w:rPr>
          <w:b/>
          <w:lang w:val="lv-LV"/>
        </w:rPr>
        <w:t xml:space="preserve">. </w:t>
      </w:r>
      <w:r w:rsidR="005E00CE" w:rsidRPr="0053768C">
        <w:rPr>
          <w:b/>
          <w:lang w:val="lv-LV"/>
        </w:rPr>
        <w:t xml:space="preserve">Informācija par rezultātiem: </w:t>
      </w:r>
      <w:r w:rsidR="005E00CE" w:rsidRPr="0053768C">
        <w:rPr>
          <w:lang w:val="lv-LV"/>
        </w:rPr>
        <w:t xml:space="preserve">tiks ievietota </w:t>
      </w:r>
      <w:r w:rsidR="00340716" w:rsidRPr="0053768C">
        <w:rPr>
          <w:lang w:val="lv-LV"/>
        </w:rPr>
        <w:t>Daugavpils valstspilsētas pašvaldīb</w:t>
      </w:r>
      <w:r w:rsidR="005E00CE" w:rsidRPr="0053768C">
        <w:rPr>
          <w:lang w:val="lv-LV"/>
        </w:rPr>
        <w:t xml:space="preserve">as iestādes “Sociālais dienests” mājaslapā </w:t>
      </w:r>
      <w:hyperlink r:id="rId8" w:history="1">
        <w:r w:rsidR="005F7597" w:rsidRPr="0053768C">
          <w:rPr>
            <w:rStyle w:val="Hipersaite"/>
            <w:color w:val="auto"/>
            <w:szCs w:val="22"/>
            <w:lang w:val="lv-LV"/>
          </w:rPr>
          <w:t>www.socd.lv</w:t>
        </w:r>
      </w:hyperlink>
      <w:r w:rsidR="00FA4EEF" w:rsidRPr="0053768C">
        <w:rPr>
          <w:lang w:val="lv-LV"/>
        </w:rPr>
        <w:t xml:space="preserve"> un Daugavpils valstspilsētas pašvaldības mājaslapā </w:t>
      </w:r>
      <w:r w:rsidR="00FA4EEF" w:rsidRPr="0053768C">
        <w:rPr>
          <w:u w:val="single"/>
          <w:lang w:val="lv-LV"/>
        </w:rPr>
        <w:t>www.daugavpils.lv.</w:t>
      </w:r>
    </w:p>
    <w:p w14:paraId="1DDE818C" w14:textId="0E82B48F" w:rsidR="00C60AEE" w:rsidRPr="0053768C" w:rsidRDefault="00AF25F0" w:rsidP="00B55D45">
      <w:pPr>
        <w:spacing w:after="40"/>
        <w:rPr>
          <w:lang w:val="lv-LV"/>
        </w:rPr>
      </w:pPr>
      <w:r w:rsidRPr="0053768C">
        <w:rPr>
          <w:b/>
          <w:bCs/>
          <w:lang w:val="lv-LV"/>
        </w:rPr>
        <w:t>1</w:t>
      </w:r>
      <w:r w:rsidR="003E0D0D" w:rsidRPr="0053768C">
        <w:rPr>
          <w:b/>
          <w:bCs/>
          <w:lang w:val="lv-LV"/>
        </w:rPr>
        <w:t>5</w:t>
      </w:r>
      <w:r w:rsidRPr="0053768C">
        <w:rPr>
          <w:b/>
          <w:bCs/>
          <w:lang w:val="lv-LV"/>
        </w:rPr>
        <w:t>.</w:t>
      </w:r>
      <w:r w:rsidRPr="0053768C">
        <w:rPr>
          <w:bCs/>
          <w:lang w:val="lv-LV"/>
        </w:rPr>
        <w:t xml:space="preserve"> </w:t>
      </w:r>
      <w:r w:rsidR="005E00CE" w:rsidRPr="0053768C">
        <w:rPr>
          <w:b/>
          <w:lang w:val="lv-LV"/>
        </w:rPr>
        <w:t xml:space="preserve">Piedāvājums iesniedzams: </w:t>
      </w:r>
      <w:r w:rsidR="005E00CE" w:rsidRPr="0053768C">
        <w:rPr>
          <w:lang w:val="lv-LV"/>
        </w:rPr>
        <w:t>līdz 20</w:t>
      </w:r>
      <w:r w:rsidR="006D6A7D" w:rsidRPr="0053768C">
        <w:rPr>
          <w:lang w:val="lv-LV"/>
        </w:rPr>
        <w:t>2</w:t>
      </w:r>
      <w:r w:rsidR="00D36471">
        <w:rPr>
          <w:lang w:val="lv-LV"/>
        </w:rPr>
        <w:t>5</w:t>
      </w:r>
      <w:r w:rsidR="005E00CE" w:rsidRPr="0053768C">
        <w:rPr>
          <w:lang w:val="lv-LV"/>
        </w:rPr>
        <w:t>.gada</w:t>
      </w:r>
      <w:r w:rsidR="006D6A7D" w:rsidRPr="0053768C">
        <w:rPr>
          <w:lang w:val="lv-LV"/>
        </w:rPr>
        <w:t xml:space="preserve"> </w:t>
      </w:r>
      <w:r w:rsidR="00C10E99">
        <w:rPr>
          <w:lang w:val="lv-LV"/>
        </w:rPr>
        <w:t>13</w:t>
      </w:r>
      <w:r w:rsidR="00D36471">
        <w:rPr>
          <w:lang w:val="lv-LV"/>
        </w:rPr>
        <w:t>.februārim</w:t>
      </w:r>
      <w:r w:rsidR="00EA2DCC" w:rsidRPr="0053768C">
        <w:rPr>
          <w:lang w:val="lv-LV"/>
        </w:rPr>
        <w:t>,</w:t>
      </w:r>
      <w:r w:rsidR="00EE3632" w:rsidRPr="0053768C">
        <w:rPr>
          <w:lang w:val="lv-LV"/>
        </w:rPr>
        <w:t xml:space="preserve"> </w:t>
      </w:r>
      <w:r w:rsidR="005E00CE" w:rsidRPr="0053768C">
        <w:rPr>
          <w:lang w:val="lv-LV"/>
        </w:rPr>
        <w:t>plkst.</w:t>
      </w:r>
      <w:r w:rsidRPr="0053768C">
        <w:rPr>
          <w:lang w:val="lv-LV"/>
        </w:rPr>
        <w:t xml:space="preserve"> </w:t>
      </w:r>
      <w:r w:rsidR="00C20202" w:rsidRPr="0053768C">
        <w:rPr>
          <w:lang w:val="lv-LV"/>
        </w:rPr>
        <w:t>1</w:t>
      </w:r>
      <w:r w:rsidR="0053768C" w:rsidRPr="0053768C">
        <w:rPr>
          <w:lang w:val="lv-LV"/>
        </w:rPr>
        <w:t>3</w:t>
      </w:r>
      <w:r w:rsidR="00751099" w:rsidRPr="0053768C">
        <w:rPr>
          <w:lang w:val="lv-LV"/>
        </w:rPr>
        <w:t>:00</w:t>
      </w:r>
      <w:r w:rsidR="00C60AEE" w:rsidRPr="0053768C">
        <w:rPr>
          <w:lang w:val="lv-LV"/>
        </w:rPr>
        <w:t>:</w:t>
      </w:r>
    </w:p>
    <w:p w14:paraId="771ACDC6" w14:textId="7B27B6B9" w:rsidR="00201D6C" w:rsidRPr="0053768C" w:rsidRDefault="005358A4" w:rsidP="00FA4EEF">
      <w:pPr>
        <w:spacing w:after="40"/>
        <w:ind w:left="284"/>
        <w:rPr>
          <w:bCs/>
          <w:lang w:val="lv-LV"/>
        </w:rPr>
      </w:pPr>
      <w:r w:rsidRPr="0053768C">
        <w:rPr>
          <w:lang w:val="lv-LV"/>
        </w:rPr>
        <w:t>1</w:t>
      </w:r>
      <w:r w:rsidR="003E0D0D" w:rsidRPr="0053768C">
        <w:rPr>
          <w:lang w:val="lv-LV"/>
        </w:rPr>
        <w:t>5</w:t>
      </w:r>
      <w:r w:rsidR="00AF25F0" w:rsidRPr="0053768C">
        <w:rPr>
          <w:lang w:val="lv-LV"/>
        </w:rPr>
        <w:t xml:space="preserve">.1. </w:t>
      </w:r>
      <w:r w:rsidR="00340716" w:rsidRPr="0053768C">
        <w:rPr>
          <w:lang w:val="lv-LV"/>
        </w:rPr>
        <w:t>Daugavpils valstspilsētas pašvaldīb</w:t>
      </w:r>
      <w:r w:rsidR="00201D6C" w:rsidRPr="0053768C">
        <w:rPr>
          <w:lang w:val="lv-LV"/>
        </w:rPr>
        <w:t xml:space="preserve">as iestādē “Sociālais dienests”, </w:t>
      </w:r>
      <w:r w:rsidR="00201D6C" w:rsidRPr="0053768C">
        <w:rPr>
          <w:rStyle w:val="Izteiksmgs"/>
          <w:lang w:val="lv-LV"/>
        </w:rPr>
        <w:t>Vienības ielā 8</w:t>
      </w:r>
      <w:r w:rsidR="00201D6C" w:rsidRPr="0053768C">
        <w:rPr>
          <w:b/>
          <w:lang w:val="lv-LV"/>
        </w:rPr>
        <w:t>,</w:t>
      </w:r>
      <w:r w:rsidR="00201D6C" w:rsidRPr="0053768C">
        <w:rPr>
          <w:lang w:val="lv-LV"/>
        </w:rPr>
        <w:t xml:space="preserve"> Daugavpilī, LV-5401 (ieeja no Kr.</w:t>
      </w:r>
      <w:r w:rsidR="00AF25F0" w:rsidRPr="0053768C">
        <w:rPr>
          <w:lang w:val="lv-LV"/>
        </w:rPr>
        <w:t xml:space="preserve"> </w:t>
      </w:r>
      <w:r w:rsidR="00201D6C" w:rsidRPr="0053768C">
        <w:rPr>
          <w:lang w:val="lv-LV"/>
        </w:rPr>
        <w:t xml:space="preserve">Valdemāra ielas puses), </w:t>
      </w:r>
      <w:r w:rsidR="00201D6C" w:rsidRPr="0053768C">
        <w:rPr>
          <w:b/>
          <w:lang w:val="lv-LV"/>
        </w:rPr>
        <w:t>ievietojot piedāvājumu pastkastītē</w:t>
      </w:r>
      <w:r w:rsidR="00201D6C" w:rsidRPr="0053768C">
        <w:rPr>
          <w:lang w:val="lv-LV"/>
        </w:rPr>
        <w:t xml:space="preserve"> pie ieejas durvīm. Piedāvājumam jābū</w:t>
      </w:r>
      <w:bookmarkStart w:id="11" w:name="_GoBack"/>
      <w:bookmarkEnd w:id="11"/>
      <w:r w:rsidR="00201D6C" w:rsidRPr="0053768C">
        <w:rPr>
          <w:lang w:val="lv-LV"/>
        </w:rPr>
        <w:t xml:space="preserve">t slēgtā aploksnē ar norādi: </w:t>
      </w:r>
      <w:r w:rsidR="00975B51" w:rsidRPr="0053768C">
        <w:rPr>
          <w:bCs/>
          <w:lang w:val="lv-LV"/>
        </w:rPr>
        <w:t xml:space="preserve">“Profesionālās kompetences pilnveides (supervīzijas) pakalpojuma nodrošināšana Daugavpils valstspilsētas pašvaldības iestādes “Sociālais dienests” </w:t>
      </w:r>
      <w:r w:rsidR="00085396" w:rsidRPr="0053768C">
        <w:rPr>
          <w:bCs/>
          <w:lang w:val="lv-LV"/>
        </w:rPr>
        <w:t>sociālā darba speciālistiem</w:t>
      </w:r>
      <w:r w:rsidR="00975B51" w:rsidRPr="0053768C">
        <w:rPr>
          <w:bCs/>
          <w:lang w:val="lv-LV"/>
        </w:rPr>
        <w:t>”</w:t>
      </w:r>
      <w:r w:rsidR="00D36471">
        <w:rPr>
          <w:bCs/>
          <w:lang w:val="lv-LV"/>
        </w:rPr>
        <w:t>, ID Nr. DPPISD 2025/3</w:t>
      </w:r>
      <w:r w:rsidR="00E34CC5" w:rsidRPr="0053768C">
        <w:rPr>
          <w:lang w:val="lv-LV"/>
        </w:rPr>
        <w:t xml:space="preserve"> un pretendenta rekvizītiem;</w:t>
      </w:r>
    </w:p>
    <w:p w14:paraId="31E35B51" w14:textId="7FA65A56" w:rsidR="00BF75CF" w:rsidRPr="0053768C" w:rsidRDefault="005358A4" w:rsidP="00BA5FD1">
      <w:pPr>
        <w:spacing w:after="40"/>
        <w:ind w:left="284"/>
        <w:rPr>
          <w:lang w:val="lv-LV"/>
        </w:rPr>
      </w:pPr>
      <w:r w:rsidRPr="0053768C">
        <w:rPr>
          <w:lang w:val="lv-LV"/>
        </w:rPr>
        <w:t>1</w:t>
      </w:r>
      <w:r w:rsidR="003E0D0D" w:rsidRPr="0053768C">
        <w:rPr>
          <w:lang w:val="lv-LV"/>
        </w:rPr>
        <w:t>5</w:t>
      </w:r>
      <w:r w:rsidR="00AF25F0" w:rsidRPr="0053768C">
        <w:rPr>
          <w:lang w:val="lv-LV"/>
        </w:rPr>
        <w:t xml:space="preserve">.2. </w:t>
      </w:r>
      <w:r w:rsidR="00B56F40" w:rsidRPr="0053768C">
        <w:rPr>
          <w:lang w:val="lv-LV"/>
        </w:rPr>
        <w:t>a</w:t>
      </w:r>
      <w:r w:rsidR="005E00CE" w:rsidRPr="0053768C">
        <w:rPr>
          <w:lang w:val="lv-LV"/>
        </w:rPr>
        <w:t xml:space="preserve">tsūtot </w:t>
      </w:r>
      <w:r w:rsidR="005E00CE" w:rsidRPr="0053768C">
        <w:rPr>
          <w:b/>
          <w:lang w:val="lv-LV"/>
        </w:rPr>
        <w:t>ar paroli aizsargāt</w:t>
      </w:r>
      <w:r w:rsidR="00C60AEE" w:rsidRPr="0053768C">
        <w:rPr>
          <w:b/>
          <w:lang w:val="lv-LV"/>
        </w:rPr>
        <w:t>u</w:t>
      </w:r>
      <w:r w:rsidR="005E00CE" w:rsidRPr="0053768C">
        <w:rPr>
          <w:lang w:val="lv-LV"/>
        </w:rPr>
        <w:t xml:space="preserve"> un ar drošu elektronisko parakstu parakstītu failu</w:t>
      </w:r>
      <w:r w:rsidR="00C60AEE" w:rsidRPr="0053768C">
        <w:rPr>
          <w:lang w:val="lv-LV"/>
        </w:rPr>
        <w:t xml:space="preserve"> – </w:t>
      </w:r>
      <w:r w:rsidR="005E00CE" w:rsidRPr="0053768C">
        <w:rPr>
          <w:lang w:val="lv-LV"/>
        </w:rPr>
        <w:t>piedāvājumu</w:t>
      </w:r>
      <w:r w:rsidR="00660E9D" w:rsidRPr="0053768C">
        <w:rPr>
          <w:lang w:val="lv-LV"/>
        </w:rPr>
        <w:t xml:space="preserve"> </w:t>
      </w:r>
      <w:r w:rsidR="005E00CE" w:rsidRPr="0053768C">
        <w:rPr>
          <w:lang w:val="lv-LV"/>
        </w:rPr>
        <w:t>uz e-pastu</w:t>
      </w:r>
      <w:r w:rsidR="00E93371" w:rsidRPr="0053768C">
        <w:rPr>
          <w:lang w:val="lv-LV"/>
        </w:rPr>
        <w:t>:</w:t>
      </w:r>
      <w:r w:rsidR="005E00CE" w:rsidRPr="0053768C">
        <w:rPr>
          <w:lang w:val="lv-LV"/>
        </w:rPr>
        <w:t xml:space="preserve"> </w:t>
      </w:r>
      <w:hyperlink r:id="rId9" w:history="1">
        <w:r w:rsidR="005F7454" w:rsidRPr="0053768C">
          <w:rPr>
            <w:rStyle w:val="Hipersaite"/>
            <w:color w:val="auto"/>
            <w:lang w:val="lv-LV"/>
          </w:rPr>
          <w:t>socd@socd.lv</w:t>
        </w:r>
      </w:hyperlink>
      <w:r w:rsidR="005E00CE" w:rsidRPr="0053768C">
        <w:rPr>
          <w:lang w:val="lv-LV"/>
        </w:rPr>
        <w:t xml:space="preserve">. Šajā gadījumā pretendents </w:t>
      </w:r>
      <w:r w:rsidR="0096730B" w:rsidRPr="0053768C">
        <w:rPr>
          <w:lang w:val="lv-LV"/>
        </w:rPr>
        <w:t>nosūta</w:t>
      </w:r>
      <w:r w:rsidR="005E00CE" w:rsidRPr="0053768C">
        <w:rPr>
          <w:lang w:val="lv-LV"/>
        </w:rPr>
        <w:t xml:space="preserve"> paroli no faila</w:t>
      </w:r>
      <w:r w:rsidR="00650C73" w:rsidRPr="0053768C">
        <w:rPr>
          <w:lang w:val="lv-LV"/>
        </w:rPr>
        <w:t xml:space="preserve"> </w:t>
      </w:r>
      <w:r w:rsidR="005E00CE" w:rsidRPr="0053768C">
        <w:rPr>
          <w:lang w:val="lv-LV"/>
        </w:rPr>
        <w:t>20</w:t>
      </w:r>
      <w:r w:rsidR="00D36471">
        <w:rPr>
          <w:lang w:val="lv-LV"/>
        </w:rPr>
        <w:t>25</w:t>
      </w:r>
      <w:r w:rsidR="003D32BA" w:rsidRPr="0053768C">
        <w:rPr>
          <w:lang w:val="lv-LV"/>
        </w:rPr>
        <w:t>.</w:t>
      </w:r>
      <w:r w:rsidR="005E00CE" w:rsidRPr="0053768C">
        <w:rPr>
          <w:lang w:val="lv-LV"/>
        </w:rPr>
        <w:t>gada</w:t>
      </w:r>
      <w:r w:rsidR="00393D19" w:rsidRPr="0053768C">
        <w:rPr>
          <w:lang w:val="lv-LV"/>
        </w:rPr>
        <w:t xml:space="preserve"> </w:t>
      </w:r>
      <w:r w:rsidR="00C10E99">
        <w:rPr>
          <w:lang w:val="lv-LV"/>
        </w:rPr>
        <w:t>13</w:t>
      </w:r>
      <w:r w:rsidR="00D36471">
        <w:rPr>
          <w:lang w:val="lv-LV"/>
        </w:rPr>
        <w:t>.februāra</w:t>
      </w:r>
      <w:r w:rsidR="001727A7" w:rsidRPr="0053768C">
        <w:rPr>
          <w:lang w:val="lv-LV"/>
        </w:rPr>
        <w:t xml:space="preserve"> </w:t>
      </w:r>
      <w:r w:rsidR="005E00CE" w:rsidRPr="0053768C">
        <w:rPr>
          <w:lang w:val="lv-LV"/>
        </w:rPr>
        <w:t xml:space="preserve">plkst. </w:t>
      </w:r>
      <w:r w:rsidR="009B3447" w:rsidRPr="0053768C">
        <w:rPr>
          <w:lang w:val="lv-LV"/>
        </w:rPr>
        <w:t>1</w:t>
      </w:r>
      <w:r w:rsidR="0053768C" w:rsidRPr="0053768C">
        <w:rPr>
          <w:lang w:val="lv-LV"/>
        </w:rPr>
        <w:t>3</w:t>
      </w:r>
      <w:r w:rsidR="005E00CE" w:rsidRPr="0053768C">
        <w:rPr>
          <w:lang w:val="lv-LV"/>
        </w:rPr>
        <w:t xml:space="preserve">:00 līdz plkst. </w:t>
      </w:r>
      <w:r w:rsidR="009B3447" w:rsidRPr="0053768C">
        <w:rPr>
          <w:lang w:val="lv-LV"/>
        </w:rPr>
        <w:t>1</w:t>
      </w:r>
      <w:r w:rsidR="0053768C" w:rsidRPr="0053768C">
        <w:rPr>
          <w:lang w:val="lv-LV"/>
        </w:rPr>
        <w:t>3</w:t>
      </w:r>
      <w:r w:rsidR="005E00CE" w:rsidRPr="0053768C">
        <w:rPr>
          <w:lang w:val="lv-LV"/>
        </w:rPr>
        <w:t>:</w:t>
      </w:r>
      <w:r w:rsidR="003D32BA" w:rsidRPr="0053768C">
        <w:rPr>
          <w:lang w:val="lv-LV"/>
        </w:rPr>
        <w:t>3</w:t>
      </w:r>
      <w:r w:rsidR="005E00CE" w:rsidRPr="0053768C">
        <w:rPr>
          <w:lang w:val="lv-LV"/>
        </w:rPr>
        <w:t>0 (uz e-pastu</w:t>
      </w:r>
      <w:r w:rsidR="00E93371" w:rsidRPr="0053768C">
        <w:rPr>
          <w:lang w:val="lv-LV"/>
        </w:rPr>
        <w:t>:</w:t>
      </w:r>
      <w:r w:rsidR="005E00CE" w:rsidRPr="0053768C">
        <w:rPr>
          <w:lang w:val="lv-LV"/>
        </w:rPr>
        <w:t xml:space="preserve"> </w:t>
      </w:r>
      <w:hyperlink r:id="rId10" w:history="1">
        <w:r w:rsidR="003D32BA" w:rsidRPr="0053768C">
          <w:rPr>
            <w:rStyle w:val="Hipersaite"/>
            <w:lang w:val="lv-LV"/>
          </w:rPr>
          <w:t>kristine.cimoska@socd.lv</w:t>
        </w:r>
      </w:hyperlink>
      <w:r w:rsidR="005E00CE" w:rsidRPr="0053768C">
        <w:rPr>
          <w:lang w:val="lv-LV"/>
        </w:rPr>
        <w:t>).</w:t>
      </w:r>
    </w:p>
    <w:p w14:paraId="0174754F" w14:textId="1B95FF87" w:rsidR="00DE1C6F" w:rsidRPr="0053768C" w:rsidRDefault="00AB6501" w:rsidP="00AB6501">
      <w:pPr>
        <w:spacing w:before="240" w:after="240"/>
        <w:rPr>
          <w:lang w:val="lv-LV"/>
        </w:rPr>
      </w:pPr>
      <w:r w:rsidRPr="0053768C">
        <w:rPr>
          <w:bCs/>
          <w:szCs w:val="22"/>
          <w:lang w:val="lv-LV"/>
        </w:rPr>
        <w:t>Pielikumā:</w:t>
      </w:r>
    </w:p>
    <w:p w14:paraId="7C0990FE" w14:textId="64911042" w:rsidR="00631A6F" w:rsidRPr="0053768C" w:rsidRDefault="00AB6501" w:rsidP="009D45B0">
      <w:pPr>
        <w:rPr>
          <w:lang w:val="lv-LV"/>
        </w:rPr>
      </w:pPr>
      <w:r w:rsidRPr="0053768C">
        <w:rPr>
          <w:lang w:val="lv-LV"/>
        </w:rPr>
        <w:t>1.</w:t>
      </w:r>
      <w:r w:rsidR="00B96490" w:rsidRPr="0053768C">
        <w:rPr>
          <w:lang w:val="lv-LV"/>
        </w:rPr>
        <w:t xml:space="preserve">pielikums – </w:t>
      </w:r>
      <w:r w:rsidRPr="0053768C">
        <w:rPr>
          <w:lang w:val="lv-LV"/>
        </w:rPr>
        <w:t xml:space="preserve"> Tehniskā specifikācija;</w:t>
      </w:r>
    </w:p>
    <w:p w14:paraId="509C1F56" w14:textId="28FBD7D8" w:rsidR="009D45B0" w:rsidRPr="0053768C" w:rsidRDefault="00AB3699" w:rsidP="009D45B0">
      <w:pPr>
        <w:rPr>
          <w:lang w:val="lv-LV"/>
        </w:rPr>
      </w:pPr>
      <w:r w:rsidRPr="0053768C">
        <w:rPr>
          <w:lang w:val="lv-LV"/>
        </w:rPr>
        <w:t>2</w:t>
      </w:r>
      <w:r w:rsidR="00AB6501" w:rsidRPr="0053768C">
        <w:rPr>
          <w:lang w:val="lv-LV"/>
        </w:rPr>
        <w:t xml:space="preserve">. </w:t>
      </w:r>
      <w:r w:rsidR="00B96490" w:rsidRPr="0053768C">
        <w:rPr>
          <w:lang w:val="lv-LV"/>
        </w:rPr>
        <w:t xml:space="preserve">pielikums – </w:t>
      </w:r>
      <w:r w:rsidR="009D45B0" w:rsidRPr="0053768C">
        <w:rPr>
          <w:lang w:val="lv-LV"/>
        </w:rPr>
        <w:t>Pieteikuma par piedalīšanos zemsliekšņa iepirkumā veidlapa</w:t>
      </w:r>
      <w:r w:rsidR="00CB18D7" w:rsidRPr="0053768C">
        <w:rPr>
          <w:lang w:val="lv-LV"/>
        </w:rPr>
        <w:t>;</w:t>
      </w:r>
    </w:p>
    <w:p w14:paraId="33D1F9AD" w14:textId="39A94892" w:rsidR="00AB6501" w:rsidRPr="0053768C" w:rsidRDefault="00AB3699" w:rsidP="00AB3699">
      <w:pPr>
        <w:jc w:val="left"/>
        <w:rPr>
          <w:lang w:val="lv-LV"/>
        </w:rPr>
      </w:pPr>
      <w:r w:rsidRPr="0053768C">
        <w:rPr>
          <w:lang w:val="lv-LV"/>
        </w:rPr>
        <w:t>3</w:t>
      </w:r>
      <w:r w:rsidR="009D45B0" w:rsidRPr="0053768C">
        <w:rPr>
          <w:lang w:val="lv-LV"/>
        </w:rPr>
        <w:t>.</w:t>
      </w:r>
      <w:r w:rsidR="00B96490" w:rsidRPr="0053768C">
        <w:rPr>
          <w:lang w:val="lv-LV"/>
        </w:rPr>
        <w:t xml:space="preserve"> pielikums – </w:t>
      </w:r>
      <w:r w:rsidR="009D45B0" w:rsidRPr="0053768C">
        <w:rPr>
          <w:lang w:val="lv-LV"/>
        </w:rPr>
        <w:t xml:space="preserve"> </w:t>
      </w:r>
      <w:r w:rsidR="00CB18D7" w:rsidRPr="0053768C">
        <w:rPr>
          <w:lang w:val="lv-LV"/>
        </w:rPr>
        <w:t>Finanšu piedāvājuma veidlapa</w:t>
      </w:r>
      <w:r w:rsidR="00B96490" w:rsidRPr="0053768C">
        <w:rPr>
          <w:lang w:val="lv-LV"/>
        </w:rPr>
        <w:t xml:space="preserve"> iepirkuma 1.daļā</w:t>
      </w:r>
      <w:r w:rsidRPr="0053768C">
        <w:rPr>
          <w:lang w:val="lv-LV"/>
        </w:rPr>
        <w:t>;</w:t>
      </w:r>
    </w:p>
    <w:p w14:paraId="03C24871" w14:textId="34012D86" w:rsidR="00B96490" w:rsidRPr="0053768C" w:rsidRDefault="00B96490" w:rsidP="00B96490">
      <w:pPr>
        <w:jc w:val="left"/>
        <w:rPr>
          <w:lang w:val="lv-LV"/>
        </w:rPr>
      </w:pPr>
      <w:r w:rsidRPr="0053768C">
        <w:rPr>
          <w:lang w:val="lv-LV"/>
        </w:rPr>
        <w:t>4. pielikums</w:t>
      </w:r>
      <w:r w:rsidR="007838E4" w:rsidRPr="0053768C">
        <w:rPr>
          <w:lang w:val="lv-LV"/>
        </w:rPr>
        <w:t xml:space="preserve"> – </w:t>
      </w:r>
      <w:r w:rsidRPr="0053768C">
        <w:rPr>
          <w:lang w:val="lv-LV"/>
        </w:rPr>
        <w:t>Finanšu piedāvājuma veidlapa iepirkuma 2.daļā;</w:t>
      </w:r>
    </w:p>
    <w:p w14:paraId="707A4BB6" w14:textId="16B95372" w:rsidR="00B96490" w:rsidRPr="0053768C" w:rsidRDefault="00B96490" w:rsidP="00B96490">
      <w:pPr>
        <w:jc w:val="left"/>
        <w:rPr>
          <w:lang w:val="lv-LV"/>
        </w:rPr>
      </w:pPr>
      <w:r w:rsidRPr="0053768C">
        <w:rPr>
          <w:lang w:val="lv-LV"/>
        </w:rPr>
        <w:t xml:space="preserve">5. </w:t>
      </w:r>
      <w:r w:rsidR="007838E4" w:rsidRPr="0053768C">
        <w:rPr>
          <w:lang w:val="lv-LV"/>
        </w:rPr>
        <w:t xml:space="preserve">pielikums – </w:t>
      </w:r>
      <w:r w:rsidRPr="0053768C">
        <w:rPr>
          <w:lang w:val="lv-LV"/>
        </w:rPr>
        <w:t>Pieaicināto speciālistu saraksts ar pieredzi iepirkuma 1.daļā;</w:t>
      </w:r>
    </w:p>
    <w:p w14:paraId="79232614" w14:textId="04FCE826" w:rsidR="00B96490" w:rsidRPr="0053768C" w:rsidRDefault="007838E4" w:rsidP="00B96490">
      <w:pPr>
        <w:jc w:val="left"/>
        <w:rPr>
          <w:lang w:val="lv-LV"/>
        </w:rPr>
      </w:pPr>
      <w:r w:rsidRPr="0053768C">
        <w:rPr>
          <w:lang w:val="lv-LV"/>
        </w:rPr>
        <w:t>6. pielikums – Pieaicināto speciālistu saraks</w:t>
      </w:r>
      <w:r w:rsidR="00EE265D" w:rsidRPr="0053768C">
        <w:rPr>
          <w:lang w:val="lv-LV"/>
        </w:rPr>
        <w:t>ts ar pieredzi iepirkuma 2.daļā;</w:t>
      </w:r>
    </w:p>
    <w:p w14:paraId="6B221BC3" w14:textId="7D505100" w:rsidR="007838E4" w:rsidRPr="0053768C" w:rsidRDefault="007838E4" w:rsidP="00B96490">
      <w:pPr>
        <w:jc w:val="left"/>
        <w:rPr>
          <w:lang w:val="lv-LV"/>
        </w:rPr>
      </w:pPr>
      <w:r w:rsidRPr="0053768C">
        <w:rPr>
          <w:lang w:val="lv-LV"/>
        </w:rPr>
        <w:t>7. Līguma projekts.</w:t>
      </w:r>
    </w:p>
    <w:p w14:paraId="287AA2BF" w14:textId="77777777" w:rsidR="00B96490" w:rsidRPr="0053768C" w:rsidRDefault="00B96490" w:rsidP="00AB3699">
      <w:pPr>
        <w:jc w:val="left"/>
        <w:rPr>
          <w:lang w:val="lv-LV"/>
        </w:rPr>
      </w:pPr>
    </w:p>
    <w:p w14:paraId="28A8B220" w14:textId="305E0200" w:rsidR="00F00556" w:rsidRPr="0053768C" w:rsidRDefault="00CF2AEB" w:rsidP="00AB6501">
      <w:pPr>
        <w:spacing w:before="240" w:after="240"/>
        <w:rPr>
          <w:lang w:val="lv-LV"/>
        </w:rPr>
      </w:pPr>
      <w:r w:rsidRPr="0053768C">
        <w:rPr>
          <w:lang w:val="lv-LV"/>
        </w:rPr>
        <w:t>Ziņojums sagatavots</w:t>
      </w:r>
      <w:r w:rsidR="0026158A">
        <w:rPr>
          <w:lang w:val="lv-LV"/>
        </w:rPr>
        <w:t>: Daugavpilī,</w:t>
      </w:r>
      <w:r w:rsidRPr="0053768C">
        <w:rPr>
          <w:lang w:val="lv-LV"/>
        </w:rPr>
        <w:t xml:space="preserve"> </w:t>
      </w:r>
      <w:r w:rsidR="00D36471">
        <w:rPr>
          <w:lang w:val="lv-LV"/>
        </w:rPr>
        <w:t>05.02.2025.</w:t>
      </w:r>
    </w:p>
    <w:p w14:paraId="71B1B846" w14:textId="777A2511" w:rsidR="00B55D45" w:rsidRPr="0053768C" w:rsidRDefault="00B55D45" w:rsidP="00AB3699">
      <w:pPr>
        <w:tabs>
          <w:tab w:val="left" w:pos="7371"/>
        </w:tabs>
        <w:spacing w:before="120"/>
        <w:rPr>
          <w:lang w:val="lv-LV"/>
        </w:rPr>
      </w:pPr>
      <w:r w:rsidRPr="0053768C">
        <w:rPr>
          <w:lang w:val="lv-LV"/>
        </w:rPr>
        <w:t>Komisijas priekšsēdētāja</w:t>
      </w:r>
      <w:r w:rsidR="0026158A">
        <w:rPr>
          <w:lang w:val="lv-LV"/>
        </w:rPr>
        <w:t>:</w:t>
      </w:r>
      <w:r w:rsidRPr="0053768C">
        <w:rPr>
          <w:lang w:val="lv-LV"/>
        </w:rPr>
        <w:tab/>
        <w:t>R.Vavilova</w:t>
      </w:r>
    </w:p>
    <w:p w14:paraId="70AFD38B" w14:textId="23ECED0C" w:rsidR="00AB3699" w:rsidRPr="0053768C" w:rsidRDefault="003E0D0D" w:rsidP="00AB3699">
      <w:pPr>
        <w:tabs>
          <w:tab w:val="left" w:pos="7371"/>
        </w:tabs>
        <w:spacing w:before="120"/>
        <w:rPr>
          <w:lang w:val="lv-LV"/>
        </w:rPr>
      </w:pPr>
      <w:r w:rsidRPr="0053768C">
        <w:rPr>
          <w:lang w:val="lv-LV"/>
        </w:rPr>
        <w:t>Komisijas locekļi</w:t>
      </w:r>
      <w:r w:rsidR="0026158A">
        <w:rPr>
          <w:lang w:val="lv-LV"/>
        </w:rPr>
        <w:t>:</w:t>
      </w:r>
      <w:r w:rsidRPr="0053768C">
        <w:rPr>
          <w:lang w:val="lv-LV"/>
        </w:rPr>
        <w:tab/>
      </w:r>
      <w:r w:rsidR="00D36471">
        <w:rPr>
          <w:lang w:val="lv-LV"/>
        </w:rPr>
        <w:t>V.Loginovs</w:t>
      </w:r>
    </w:p>
    <w:p w14:paraId="6A5B2F79" w14:textId="6E439FD0" w:rsidR="003E0D0D" w:rsidRPr="0053768C" w:rsidRDefault="00AB3699" w:rsidP="003E0D0D">
      <w:pPr>
        <w:tabs>
          <w:tab w:val="left" w:pos="7371"/>
        </w:tabs>
        <w:spacing w:before="120"/>
        <w:rPr>
          <w:lang w:val="lv-LV"/>
        </w:rPr>
      </w:pPr>
      <w:r w:rsidRPr="0053768C">
        <w:rPr>
          <w:lang w:val="lv-LV"/>
        </w:rPr>
        <w:tab/>
      </w:r>
      <w:r w:rsidR="00D36471">
        <w:rPr>
          <w:lang w:val="lv-LV"/>
        </w:rPr>
        <w:t>O.Daļecka</w:t>
      </w:r>
    </w:p>
    <w:p w14:paraId="47391D68" w14:textId="77777777" w:rsidR="003E0D0D" w:rsidRPr="0053768C" w:rsidRDefault="003E0D0D" w:rsidP="003E0D0D">
      <w:pPr>
        <w:tabs>
          <w:tab w:val="left" w:pos="7371"/>
        </w:tabs>
        <w:spacing w:before="120"/>
        <w:rPr>
          <w:lang w:val="lv-LV"/>
        </w:rPr>
      </w:pPr>
      <w:r w:rsidRPr="0053768C">
        <w:rPr>
          <w:lang w:val="lv-LV"/>
        </w:rPr>
        <w:tab/>
        <w:t>M.Liniņa</w:t>
      </w:r>
    </w:p>
    <w:p w14:paraId="3356DC55" w14:textId="7013F49A" w:rsidR="00D36471" w:rsidRDefault="00D36471" w:rsidP="003E0D0D">
      <w:pPr>
        <w:tabs>
          <w:tab w:val="left" w:pos="7371"/>
        </w:tabs>
        <w:spacing w:before="120"/>
        <w:rPr>
          <w:lang w:val="lv-LV"/>
        </w:rPr>
      </w:pPr>
      <w:r>
        <w:rPr>
          <w:lang w:val="lv-LV"/>
        </w:rPr>
        <w:tab/>
        <w:t>L.Kiškoviča</w:t>
      </w:r>
    </w:p>
    <w:p w14:paraId="489BB646" w14:textId="62104F65" w:rsidR="00D36471" w:rsidRPr="0053768C" w:rsidRDefault="00D36471" w:rsidP="003E0D0D">
      <w:pPr>
        <w:tabs>
          <w:tab w:val="left" w:pos="7371"/>
        </w:tabs>
        <w:spacing w:before="120"/>
        <w:rPr>
          <w:lang w:val="lv-LV"/>
        </w:rPr>
      </w:pPr>
      <w:r>
        <w:rPr>
          <w:lang w:val="lv-LV"/>
        </w:rPr>
        <w:tab/>
      </w:r>
      <w:r w:rsidR="003F5569">
        <w:rPr>
          <w:lang w:val="lv-LV"/>
        </w:rPr>
        <w:t>K.Cimoška</w:t>
      </w:r>
    </w:p>
    <w:p w14:paraId="0A4F293B" w14:textId="5B923442" w:rsidR="009E0343" w:rsidRPr="0053768C" w:rsidRDefault="009E0343" w:rsidP="00AB3699">
      <w:pPr>
        <w:tabs>
          <w:tab w:val="left" w:pos="7371"/>
        </w:tabs>
        <w:spacing w:before="120"/>
        <w:rPr>
          <w:lang w:val="lv-LV"/>
        </w:rPr>
      </w:pPr>
    </w:p>
    <w:p w14:paraId="29C6E97F" w14:textId="1114E9D4" w:rsidR="003E2D0E" w:rsidRPr="0053768C" w:rsidRDefault="003223F0" w:rsidP="003E0D0D">
      <w:pPr>
        <w:tabs>
          <w:tab w:val="left" w:pos="7371"/>
        </w:tabs>
        <w:spacing w:before="120"/>
        <w:rPr>
          <w:lang w:val="lv-LV"/>
        </w:rPr>
      </w:pPr>
      <w:r w:rsidRPr="0053768C">
        <w:rPr>
          <w:lang w:val="lv-LV"/>
        </w:rPr>
        <w:tab/>
      </w:r>
    </w:p>
    <w:p w14:paraId="6CB2833F" w14:textId="39A137CE" w:rsidR="00E555EF" w:rsidRPr="0053768C" w:rsidRDefault="00E555EF" w:rsidP="00AB3699">
      <w:pPr>
        <w:tabs>
          <w:tab w:val="left" w:pos="7371"/>
        </w:tabs>
        <w:spacing w:before="240"/>
        <w:rPr>
          <w:lang w:val="lv-LV"/>
        </w:rPr>
      </w:pPr>
      <w:r w:rsidRPr="0053768C">
        <w:rPr>
          <w:lang w:val="lv-LV"/>
        </w:rPr>
        <w:br w:type="page"/>
      </w:r>
    </w:p>
    <w:p w14:paraId="13EE45CF" w14:textId="00C04F65" w:rsidR="00407FBB" w:rsidRPr="0053768C" w:rsidRDefault="00407FBB" w:rsidP="007838E4">
      <w:pPr>
        <w:spacing w:after="40"/>
        <w:jc w:val="right"/>
        <w:rPr>
          <w:lang w:val="lv-LV"/>
        </w:rPr>
      </w:pPr>
      <w:r w:rsidRPr="0053768C">
        <w:rPr>
          <w:lang w:val="lv-LV"/>
        </w:rPr>
        <w:lastRenderedPageBreak/>
        <w:t>1. pielikums</w:t>
      </w:r>
    </w:p>
    <w:p w14:paraId="449C35D0" w14:textId="2742C856" w:rsidR="0014061A" w:rsidRPr="0053768C" w:rsidRDefault="0014061A" w:rsidP="007838E4">
      <w:pPr>
        <w:spacing w:after="40"/>
        <w:jc w:val="center"/>
        <w:rPr>
          <w:b/>
          <w:bCs/>
          <w:lang w:val="lv-LV"/>
        </w:rPr>
      </w:pPr>
      <w:r w:rsidRPr="0053768C">
        <w:rPr>
          <w:b/>
          <w:bCs/>
          <w:lang w:val="lv-LV"/>
        </w:rPr>
        <w:t xml:space="preserve">TEHNISKĀ SPECIFIKĀCIJA </w:t>
      </w:r>
      <w:r w:rsidR="003E2D0E" w:rsidRPr="0053768C">
        <w:rPr>
          <w:b/>
          <w:bCs/>
          <w:lang w:val="lv-LV"/>
        </w:rPr>
        <w:t>ZEMSLIEKŠŅA IEPIRKUMĀ</w:t>
      </w:r>
    </w:p>
    <w:p w14:paraId="2E050BBA" w14:textId="3E0FE77F" w:rsidR="007838E4" w:rsidRPr="0053768C" w:rsidRDefault="00BF75CF" w:rsidP="007838E4">
      <w:pPr>
        <w:pStyle w:val="Pamatteksts"/>
        <w:spacing w:after="40"/>
        <w:jc w:val="center"/>
        <w:rPr>
          <w:b/>
          <w:lang w:val="lv-LV"/>
        </w:rPr>
      </w:pPr>
      <w:r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Pr="0053768C">
        <w:rPr>
          <w:b/>
          <w:lang w:val="lv-LV"/>
        </w:rPr>
        <w:t>”</w:t>
      </w:r>
      <w:r w:rsidR="007838E4" w:rsidRPr="0053768C">
        <w:rPr>
          <w:b/>
          <w:lang w:val="lv-LV"/>
        </w:rPr>
        <w:t>,</w:t>
      </w:r>
    </w:p>
    <w:p w14:paraId="6ED1E1CF" w14:textId="6E761087" w:rsidR="00BF75CF" w:rsidRPr="0053768C" w:rsidRDefault="0026158A" w:rsidP="007838E4">
      <w:pPr>
        <w:pStyle w:val="Pamatteksts"/>
        <w:spacing w:after="40"/>
        <w:jc w:val="center"/>
        <w:rPr>
          <w:b/>
        </w:rPr>
      </w:pPr>
      <w:r>
        <w:rPr>
          <w:b/>
        </w:rPr>
        <w:t>ID Nr. DPPISD 2025/3</w:t>
      </w:r>
    </w:p>
    <w:p w14:paraId="4CCCC5DE" w14:textId="77777777" w:rsidR="008A0AB7" w:rsidRPr="0053768C" w:rsidRDefault="008A0AB7" w:rsidP="007838E4">
      <w:pPr>
        <w:pStyle w:val="Pamatteksts"/>
        <w:spacing w:after="40"/>
        <w:jc w:val="center"/>
        <w:rPr>
          <w:b/>
        </w:rPr>
      </w:pPr>
    </w:p>
    <w:p w14:paraId="7438FE36" w14:textId="77777777" w:rsidR="007838E4" w:rsidRPr="0053768C" w:rsidRDefault="007838E4" w:rsidP="007838E4">
      <w:pPr>
        <w:pStyle w:val="Pamatteksts"/>
        <w:spacing w:after="40"/>
        <w:jc w:val="center"/>
        <w:rPr>
          <w:b/>
        </w:rPr>
      </w:pPr>
      <w:r w:rsidRPr="0053768C">
        <w:rPr>
          <w:b/>
        </w:rPr>
        <w:t>1.daļā</w:t>
      </w:r>
    </w:p>
    <w:p w14:paraId="66CFBE3F" w14:textId="4F37EC5E" w:rsidR="008A0AB7" w:rsidRPr="0053768C" w:rsidRDefault="008A0AB7" w:rsidP="007838E4">
      <w:pPr>
        <w:pStyle w:val="Pamatteksts"/>
        <w:spacing w:after="40"/>
        <w:jc w:val="center"/>
        <w:rPr>
          <w:b/>
          <w:lang w:val="lv-LV"/>
        </w:rPr>
      </w:pPr>
      <w:r w:rsidRPr="0053768C">
        <w:rPr>
          <w:b/>
        </w:rPr>
        <w:t>“</w:t>
      </w:r>
      <w:r w:rsidR="007838E4"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003E0D0D" w:rsidRPr="0053768C">
        <w:rPr>
          <w:b/>
          <w:lang w:val="lv-LV"/>
        </w:rPr>
        <w:t xml:space="preserve"> darbam ar ģimeni un bērniem</w:t>
      </w:r>
      <w:r w:rsidRPr="0053768C">
        <w:rPr>
          <w:b/>
          <w:lang w:val="lv-LV"/>
        </w:rPr>
        <w:t>”</w:t>
      </w:r>
    </w:p>
    <w:p w14:paraId="29015402" w14:textId="77777777" w:rsidR="00BF75CF" w:rsidRPr="0053768C" w:rsidRDefault="00BF75CF" w:rsidP="007838E4">
      <w:pPr>
        <w:pStyle w:val="Pamatteksts"/>
        <w:spacing w:after="40"/>
        <w:ind w:left="720"/>
        <w:jc w:val="center"/>
        <w:rPr>
          <w:b/>
          <w:lang w:val="lv-LV"/>
        </w:rPr>
      </w:pPr>
    </w:p>
    <w:p w14:paraId="0E3C0B2F" w14:textId="031A515C" w:rsidR="00BF75CF" w:rsidRPr="0053768C" w:rsidRDefault="002B56D3" w:rsidP="00EE265D">
      <w:pPr>
        <w:pStyle w:val="Sarakstarindkopa"/>
        <w:widowControl w:val="0"/>
        <w:numPr>
          <w:ilvl w:val="0"/>
          <w:numId w:val="4"/>
        </w:numPr>
        <w:autoSpaceDE w:val="0"/>
        <w:autoSpaceDN w:val="0"/>
        <w:spacing w:after="40"/>
        <w:ind w:left="284" w:hanging="284"/>
        <w:rPr>
          <w:strike/>
        </w:rPr>
      </w:pPr>
      <w:r w:rsidRPr="0053768C">
        <w:t xml:space="preserve">Pretendents nodrošina supervīzijas pakalpojumu Daugavpils valstspilsetas pašvaldības iestādes “Sociālais dienests” (turpmāk – Pasūtītājs) </w:t>
      </w:r>
      <w:r w:rsidR="00085396" w:rsidRPr="0053768C">
        <w:t>sociālā darba speciālistiem</w:t>
      </w:r>
      <w:r w:rsidR="003E0D0D" w:rsidRPr="0053768C">
        <w:t xml:space="preserve"> darbam ar ģimeni un bērniem</w:t>
      </w:r>
      <w:r w:rsidRPr="0053768C">
        <w:t xml:space="preserve">, </w:t>
      </w:r>
      <w:r w:rsidR="00BF75CF" w:rsidRPr="0053768C">
        <w:t>izmantojot specifiskas supervīzijas pieejas un metodes, kuru mērķis ir atbalstīt un izglītot, gūt iespēju „augt”, mācīties un gūt atziņas no personiskās, un profesionālās pieredzes, no piedzīvotā, un citu cilvēku at</w:t>
      </w:r>
      <w:r w:rsidRPr="0053768C">
        <w:t>griezeniskām saitēm (viedokļa)</w:t>
      </w:r>
      <w:r w:rsidR="00597F56" w:rsidRPr="0053768C">
        <w:t xml:space="preserve">, veidojot skatu no malas, paverot </w:t>
      </w:r>
      <w:r w:rsidR="00BF75CF" w:rsidRPr="0053768C">
        <w:t>ceļu alternatīviem risinājumiem, redzējumiem un iesp</w:t>
      </w:r>
      <w:r w:rsidR="00597F56" w:rsidRPr="0053768C">
        <w:t xml:space="preserve">ējām, atbalstot un iedrošinot </w:t>
      </w:r>
      <w:r w:rsidR="00BF75CF" w:rsidRPr="0053768C">
        <w:t>problēmu, izaicinājumu un</w:t>
      </w:r>
      <w:r w:rsidR="00597F56" w:rsidRPr="0053768C">
        <w:t xml:space="preserve"> dilemmu situāciju pārvarēšanu.</w:t>
      </w:r>
    </w:p>
    <w:p w14:paraId="0ED150F7" w14:textId="6FFD71C1" w:rsidR="002B56D3" w:rsidRPr="0053768C" w:rsidRDefault="002B56D3" w:rsidP="00EE265D">
      <w:pPr>
        <w:pStyle w:val="Sarakstarindkopa"/>
        <w:widowControl w:val="0"/>
        <w:numPr>
          <w:ilvl w:val="0"/>
          <w:numId w:val="4"/>
        </w:numPr>
        <w:autoSpaceDE w:val="0"/>
        <w:autoSpaceDN w:val="0"/>
        <w:spacing w:after="40"/>
        <w:ind w:left="284" w:hanging="284"/>
        <w:rPr>
          <w:b/>
        </w:rPr>
      </w:pPr>
      <w:r w:rsidRPr="0053768C">
        <w:rPr>
          <w:b/>
        </w:rPr>
        <w:t>Supervīzijas galvenie mērķi:</w:t>
      </w:r>
    </w:p>
    <w:p w14:paraId="3FD4302B" w14:textId="7F0EF5BE" w:rsidR="00A61FB8" w:rsidRPr="0053768C" w:rsidRDefault="00A61FB8" w:rsidP="00EE265D">
      <w:pPr>
        <w:pStyle w:val="Sarakstarindkopa"/>
        <w:numPr>
          <w:ilvl w:val="1"/>
          <w:numId w:val="4"/>
        </w:numPr>
        <w:rPr>
          <w:szCs w:val="22"/>
          <w:lang w:eastAsia="en-US"/>
        </w:rPr>
      </w:pPr>
      <w:r w:rsidRPr="0053768C">
        <w:t xml:space="preserve">saņemt </w:t>
      </w:r>
      <w:r w:rsidRPr="0053768C">
        <w:rPr>
          <w:bCs/>
        </w:rPr>
        <w:t xml:space="preserve">konsultatīvo atbalstu jautājumos, kas saistīti </w:t>
      </w:r>
      <w:r w:rsidR="00085396" w:rsidRPr="0053768C">
        <w:rPr>
          <w:bCs/>
        </w:rPr>
        <w:t>sociālā darba speciālistu</w:t>
      </w:r>
      <w:r w:rsidRPr="0053768C">
        <w:rPr>
          <w:bCs/>
        </w:rPr>
        <w:t xml:space="preserve">  ģimenēm </w:t>
      </w:r>
      <w:r w:rsidR="00EE265D" w:rsidRPr="0053768C">
        <w:rPr>
          <w:bCs/>
        </w:rPr>
        <w:t>ar bērniem profesionālo darbību;</w:t>
      </w:r>
    </w:p>
    <w:p w14:paraId="3FEF772C" w14:textId="6E205719" w:rsidR="00A61FB8" w:rsidRPr="0053768C" w:rsidRDefault="00A61FB8" w:rsidP="00EE265D">
      <w:pPr>
        <w:pStyle w:val="Sarakstarindkopa"/>
        <w:numPr>
          <w:ilvl w:val="1"/>
          <w:numId w:val="4"/>
        </w:numPr>
        <w:rPr>
          <w:szCs w:val="22"/>
          <w:lang w:eastAsia="en-US"/>
        </w:rPr>
      </w:pPr>
      <w:r w:rsidRPr="0053768C">
        <w:t>paaugstināt profesionālo efektivitāti, ietverot šādu jautājumu risināšanu:</w:t>
      </w:r>
    </w:p>
    <w:p w14:paraId="7B4BD30F" w14:textId="081920C5" w:rsidR="00A61FB8" w:rsidRPr="0053768C" w:rsidRDefault="00EE265D" w:rsidP="00EE265D">
      <w:pPr>
        <w:pStyle w:val="Sarakstarindkopa"/>
        <w:numPr>
          <w:ilvl w:val="2"/>
          <w:numId w:val="4"/>
        </w:numPr>
        <w:ind w:left="1134" w:hanging="567"/>
        <w:rPr>
          <w:szCs w:val="22"/>
          <w:lang w:eastAsia="en-US"/>
        </w:rPr>
      </w:pPr>
      <w:r w:rsidRPr="0053768C">
        <w:t>profesionālo robežu apzināšanās;</w:t>
      </w:r>
    </w:p>
    <w:p w14:paraId="2F820AC3" w14:textId="30057D10" w:rsidR="00A61FB8" w:rsidRPr="0053768C" w:rsidRDefault="00A61FB8" w:rsidP="00EE265D">
      <w:pPr>
        <w:pStyle w:val="Sarakstarindkopa"/>
        <w:numPr>
          <w:ilvl w:val="2"/>
          <w:numId w:val="4"/>
        </w:numPr>
        <w:ind w:left="1134" w:hanging="567"/>
        <w:rPr>
          <w:szCs w:val="22"/>
          <w:lang w:eastAsia="en-US"/>
        </w:rPr>
      </w:pPr>
      <w:r w:rsidRPr="0053768C">
        <w:t>rīcības alternatīvu atra</w:t>
      </w:r>
      <w:r w:rsidR="00EE265D" w:rsidRPr="0053768C">
        <w:t>šana konkrētās darba situācijās;</w:t>
      </w:r>
    </w:p>
    <w:p w14:paraId="2EA10AB6" w14:textId="19D663AC" w:rsidR="00A61FB8" w:rsidRPr="0053768C" w:rsidRDefault="00A61FB8" w:rsidP="00EE265D">
      <w:pPr>
        <w:pStyle w:val="Sarakstarindkopa"/>
        <w:numPr>
          <w:ilvl w:val="2"/>
          <w:numId w:val="4"/>
        </w:numPr>
        <w:ind w:left="1134" w:hanging="567"/>
        <w:rPr>
          <w:szCs w:val="22"/>
          <w:lang w:eastAsia="en-US"/>
        </w:rPr>
      </w:pPr>
      <w:r w:rsidRPr="0053768C">
        <w:t>metodikas darbā ar ģimenēm un bērni</w:t>
      </w:r>
      <w:r w:rsidR="00EE265D" w:rsidRPr="0053768C">
        <w:t>em iedzīvināšana ikdienas darbā;</w:t>
      </w:r>
    </w:p>
    <w:p w14:paraId="0471B4A1" w14:textId="2A3A826A" w:rsidR="00A61FB8" w:rsidRPr="0053768C" w:rsidRDefault="00A61FB8" w:rsidP="00EE265D">
      <w:pPr>
        <w:pStyle w:val="Sarakstarindkopa"/>
        <w:numPr>
          <w:ilvl w:val="2"/>
          <w:numId w:val="4"/>
        </w:numPr>
        <w:ind w:left="1134" w:hanging="567"/>
        <w:rPr>
          <w:szCs w:val="22"/>
          <w:lang w:eastAsia="en-US"/>
        </w:rPr>
      </w:pPr>
      <w:r w:rsidRPr="0053768C">
        <w:t xml:space="preserve">daudzpakāpju izvērtēšanas aktuālie </w:t>
      </w:r>
      <w:r w:rsidR="00EE265D" w:rsidRPr="0053768C">
        <w:t>risinājumi;</w:t>
      </w:r>
    </w:p>
    <w:p w14:paraId="34FCC4F3" w14:textId="174DD0AA" w:rsidR="00A61FB8" w:rsidRPr="0053768C" w:rsidRDefault="00A61FB8" w:rsidP="00EE265D">
      <w:pPr>
        <w:pStyle w:val="Sarakstarindkopa"/>
        <w:numPr>
          <w:ilvl w:val="2"/>
          <w:numId w:val="4"/>
        </w:numPr>
        <w:ind w:left="1134" w:hanging="567"/>
        <w:rPr>
          <w:szCs w:val="22"/>
          <w:lang w:eastAsia="en-US"/>
        </w:rPr>
      </w:pPr>
      <w:r w:rsidRPr="0053768C">
        <w:t>attiecību v</w:t>
      </w:r>
      <w:r w:rsidR="00EE265D" w:rsidRPr="0053768C">
        <w:t>eidošana ar kolēģiem, klientiem;</w:t>
      </w:r>
    </w:p>
    <w:p w14:paraId="135F3416" w14:textId="361AFE77" w:rsidR="00A61FB8" w:rsidRPr="0053768C" w:rsidRDefault="00EE265D" w:rsidP="00EE265D">
      <w:pPr>
        <w:pStyle w:val="Sarakstarindkopa"/>
        <w:numPr>
          <w:ilvl w:val="2"/>
          <w:numId w:val="4"/>
        </w:numPr>
        <w:ind w:left="1134" w:hanging="567"/>
        <w:rPr>
          <w:szCs w:val="22"/>
          <w:lang w:eastAsia="en-US"/>
        </w:rPr>
      </w:pPr>
      <w:r w:rsidRPr="0053768C">
        <w:t>sadarbība komandā;</w:t>
      </w:r>
    </w:p>
    <w:p w14:paraId="3C973A9E" w14:textId="615BC460" w:rsidR="00A61FB8" w:rsidRPr="0053768C" w:rsidRDefault="00EE265D" w:rsidP="00EE265D">
      <w:pPr>
        <w:pStyle w:val="Sarakstarindkopa"/>
        <w:numPr>
          <w:ilvl w:val="2"/>
          <w:numId w:val="4"/>
        </w:numPr>
        <w:ind w:left="1134" w:hanging="567"/>
        <w:rPr>
          <w:szCs w:val="22"/>
          <w:lang w:eastAsia="en-US"/>
        </w:rPr>
      </w:pPr>
      <w:r w:rsidRPr="0053768C">
        <w:t>savu resursu apzināšanās;</w:t>
      </w:r>
    </w:p>
    <w:p w14:paraId="755F2C40" w14:textId="29BE9047" w:rsidR="00A61FB8" w:rsidRPr="0053768C" w:rsidRDefault="00EE265D" w:rsidP="00EE265D">
      <w:pPr>
        <w:pStyle w:val="Sarakstarindkopa"/>
        <w:numPr>
          <w:ilvl w:val="2"/>
          <w:numId w:val="4"/>
        </w:numPr>
        <w:ind w:left="1134" w:hanging="567"/>
        <w:rPr>
          <w:szCs w:val="22"/>
          <w:lang w:eastAsia="en-US"/>
        </w:rPr>
      </w:pPr>
      <w:r w:rsidRPr="0053768C">
        <w:t>darba stratēģijas;</w:t>
      </w:r>
    </w:p>
    <w:p w14:paraId="77C9ABFE" w14:textId="16CEBB1A" w:rsidR="00A61FB8" w:rsidRPr="0053768C" w:rsidRDefault="00A61FB8" w:rsidP="00EE265D">
      <w:pPr>
        <w:pStyle w:val="Sarakstarindkopa"/>
        <w:numPr>
          <w:ilvl w:val="2"/>
          <w:numId w:val="4"/>
        </w:numPr>
        <w:ind w:left="1134" w:hanging="567"/>
        <w:rPr>
          <w:szCs w:val="22"/>
          <w:lang w:eastAsia="en-US"/>
        </w:rPr>
      </w:pPr>
      <w:r w:rsidRPr="0053768C">
        <w:t>stresa faktoru un izdegšanas mazināšana;</w:t>
      </w:r>
    </w:p>
    <w:p w14:paraId="03CA8537" w14:textId="144933A6" w:rsidR="00A61FB8" w:rsidRPr="0053768C" w:rsidRDefault="00A61FB8" w:rsidP="00EE265D">
      <w:pPr>
        <w:pStyle w:val="Sarakstarindkopa"/>
        <w:numPr>
          <w:ilvl w:val="2"/>
          <w:numId w:val="4"/>
        </w:numPr>
        <w:ind w:left="1134" w:hanging="567"/>
        <w:rPr>
          <w:szCs w:val="22"/>
          <w:lang w:eastAsia="en-US"/>
        </w:rPr>
      </w:pPr>
      <w:r w:rsidRPr="0053768C">
        <w:t>un daudzi citi jautājumi, kas aktualizējas ikdienas darbā.</w:t>
      </w:r>
    </w:p>
    <w:p w14:paraId="3300A52C" w14:textId="52AB6CCA" w:rsidR="00BF75CF" w:rsidRPr="0053768C" w:rsidRDefault="00597F56" w:rsidP="00EE265D">
      <w:pPr>
        <w:pStyle w:val="Sarakstarindkopa"/>
        <w:numPr>
          <w:ilvl w:val="0"/>
          <w:numId w:val="4"/>
        </w:numPr>
        <w:spacing w:after="40"/>
        <w:ind w:left="284" w:hanging="284"/>
        <w:rPr>
          <w:b/>
        </w:rPr>
      </w:pPr>
      <w:r w:rsidRPr="0053768C">
        <w:rPr>
          <w:b/>
        </w:rPr>
        <w:t>Prasības supervīzijām un supervīzijas organizātoriskā kārtība:</w:t>
      </w:r>
    </w:p>
    <w:p w14:paraId="09BCEC90" w14:textId="1E69C328" w:rsidR="00796D72" w:rsidRPr="0053768C" w:rsidRDefault="00F63A02" w:rsidP="00EE265D">
      <w:pPr>
        <w:pStyle w:val="Sarakstarindkopa"/>
        <w:numPr>
          <w:ilvl w:val="1"/>
          <w:numId w:val="4"/>
        </w:numPr>
        <w:spacing w:after="40"/>
      </w:pPr>
      <w:r w:rsidRPr="0053768C">
        <w:t xml:space="preserve">Pretendents nodrošina </w:t>
      </w:r>
      <w:r w:rsidRPr="0053768C">
        <w:rPr>
          <w:b/>
        </w:rPr>
        <w:t>10 (desmit) supervīzijas</w:t>
      </w:r>
      <w:r w:rsidR="0022419B" w:rsidRPr="0053768C">
        <w:rPr>
          <w:b/>
        </w:rPr>
        <w:t xml:space="preserve"> sesijas</w:t>
      </w:r>
      <w:r w:rsidRPr="0053768C">
        <w:t xml:space="preserve"> katram Pasūtītājam sociālā darba speciālistam, a</w:t>
      </w:r>
      <w:r w:rsidR="00796D72" w:rsidRPr="0053768C">
        <w:t>tbilstoši Ministru kabineta</w:t>
      </w:r>
      <w:r w:rsidRPr="0053768C">
        <w:t xml:space="preserve"> 2017.gada 13.jūnija noteikumos</w:t>
      </w:r>
      <w:r w:rsidR="00796D72" w:rsidRPr="0053768C">
        <w:t xml:space="preserve"> Nr.338 “Prasības sociālo pakalpojumu sniedzējiem” noteiktajam minimālaj</w:t>
      </w:r>
      <w:r w:rsidR="007A3D19" w:rsidRPr="0053768C">
        <w:t>am sesiju apjomam supervīzijai</w:t>
      </w:r>
      <w:r w:rsidRPr="0053768C">
        <w:t>.</w:t>
      </w:r>
    </w:p>
    <w:p w14:paraId="5A70972B" w14:textId="43793DBA" w:rsidR="0022419B" w:rsidRPr="0053768C" w:rsidRDefault="0022419B" w:rsidP="00EE265D">
      <w:pPr>
        <w:pStyle w:val="Sarakstarindkopa"/>
        <w:numPr>
          <w:ilvl w:val="1"/>
          <w:numId w:val="4"/>
        </w:numPr>
        <w:spacing w:after="40"/>
      </w:pPr>
      <w:r w:rsidRPr="0053768C">
        <w:rPr>
          <w:b/>
        </w:rPr>
        <w:t>Planotais dalībnieku skaits:</w:t>
      </w:r>
      <w:r w:rsidRPr="0053768C">
        <w:t xml:space="preserve"> </w:t>
      </w:r>
      <w:r w:rsidR="00743292" w:rsidRPr="0053768C">
        <w:t xml:space="preserve">līdz </w:t>
      </w:r>
      <w:r w:rsidR="007838E4" w:rsidRPr="0053768C">
        <w:t>11</w:t>
      </w:r>
      <w:r w:rsidR="00743292" w:rsidRPr="0053768C">
        <w:t xml:space="preserve"> personām</w:t>
      </w:r>
    </w:p>
    <w:p w14:paraId="2E750A37" w14:textId="226631C7" w:rsidR="0022419B" w:rsidRPr="0053768C" w:rsidRDefault="0022419B" w:rsidP="00EE265D">
      <w:pPr>
        <w:pStyle w:val="Sarakstarindkopa"/>
        <w:numPr>
          <w:ilvl w:val="1"/>
          <w:numId w:val="4"/>
        </w:numPr>
        <w:spacing w:after="40"/>
      </w:pPr>
      <w:r w:rsidRPr="0053768C">
        <w:rPr>
          <w:b/>
        </w:rPr>
        <w:t xml:space="preserve">Plānotais grupu skaits: </w:t>
      </w:r>
      <w:r w:rsidR="007838E4" w:rsidRPr="0053768C">
        <w:t>1 grupa</w:t>
      </w:r>
      <w:r w:rsidRPr="0053768C">
        <w:t xml:space="preserve"> (</w:t>
      </w:r>
      <w:r w:rsidR="00743292" w:rsidRPr="0053768C">
        <w:t>līdz 11 personām</w:t>
      </w:r>
      <w:r w:rsidRPr="0053768C">
        <w:t xml:space="preserve"> grupā).</w:t>
      </w:r>
    </w:p>
    <w:p w14:paraId="231FEAC1" w14:textId="2E1C5618" w:rsidR="00796D72" w:rsidRPr="0053768C" w:rsidRDefault="00796D72" w:rsidP="00EE265D">
      <w:pPr>
        <w:pStyle w:val="Sarakstarindkopa"/>
        <w:numPr>
          <w:ilvl w:val="1"/>
          <w:numId w:val="4"/>
        </w:numPr>
        <w:spacing w:after="40"/>
      </w:pPr>
      <w:r w:rsidRPr="0053768C">
        <w:t>Supervīzijas tiek īstenotas valsts valodā.</w:t>
      </w:r>
      <w:r w:rsidRPr="0053768C">
        <w:tab/>
      </w:r>
      <w:r w:rsidRPr="0053768C">
        <w:tab/>
      </w:r>
      <w:r w:rsidRPr="0053768C">
        <w:tab/>
      </w:r>
      <w:r w:rsidRPr="0053768C">
        <w:tab/>
      </w:r>
      <w:r w:rsidRPr="0053768C">
        <w:tab/>
      </w:r>
      <w:r w:rsidRPr="0053768C">
        <w:tab/>
      </w:r>
    </w:p>
    <w:p w14:paraId="25F3572E" w14:textId="20A921FE" w:rsidR="00796D72" w:rsidRPr="0053768C" w:rsidRDefault="00085D1D" w:rsidP="00EE265D">
      <w:pPr>
        <w:pStyle w:val="Sarakstarindkopa"/>
        <w:numPr>
          <w:ilvl w:val="1"/>
          <w:numId w:val="4"/>
        </w:numPr>
        <w:spacing w:after="40"/>
      </w:pPr>
      <w:r w:rsidRPr="0053768C">
        <w:t>Pretendents n</w:t>
      </w:r>
      <w:r w:rsidR="00207D1B" w:rsidRPr="0053768C">
        <w:t>odrošina, ka s</w:t>
      </w:r>
      <w:r w:rsidR="00796D72" w:rsidRPr="0053768C">
        <w:t xml:space="preserve">upervīzijas īstenošanā tiek </w:t>
      </w:r>
      <w:r w:rsidR="00207D1B" w:rsidRPr="0053768C">
        <w:t>iesaistīts vismaz 1 (viens) supervizors, kas norādīts</w:t>
      </w:r>
      <w:r w:rsidR="00796D72" w:rsidRPr="0053768C">
        <w:t xml:space="preserve"> </w:t>
      </w:r>
      <w:r w:rsidRPr="0053768C">
        <w:t xml:space="preserve">pieaicināto </w:t>
      </w:r>
      <w:r w:rsidR="00207D1B" w:rsidRPr="0053768C">
        <w:t>speciālistu sarakstā.</w:t>
      </w:r>
    </w:p>
    <w:p w14:paraId="254543E4" w14:textId="310EAFC6" w:rsidR="007A3D19" w:rsidRPr="0053768C" w:rsidRDefault="007A3D19" w:rsidP="00EE265D">
      <w:pPr>
        <w:pStyle w:val="Sarakstarindkopa"/>
        <w:numPr>
          <w:ilvl w:val="1"/>
          <w:numId w:val="4"/>
        </w:numPr>
        <w:spacing w:after="40"/>
      </w:pPr>
      <w:r w:rsidRPr="0053768C">
        <w:t xml:space="preserve">Supervīzijas tiek nodrošinātas </w:t>
      </w:r>
      <w:r w:rsidR="00743292" w:rsidRPr="0053768C">
        <w:t xml:space="preserve">klātienē </w:t>
      </w:r>
      <w:r w:rsidRPr="0053768C">
        <w:t>Pasūtītāja telpās</w:t>
      </w:r>
      <w:r w:rsidR="00796D72" w:rsidRPr="0053768C">
        <w:t xml:space="preserve">, kas ir piemērotas Pakalpojuma sniegšanai. Par pamata Pakalpojuma sniegšanas vietu tiek noteiktas Pasūtītāja </w:t>
      </w:r>
      <w:r w:rsidR="003E0D0D" w:rsidRPr="0053768C">
        <w:t>telpas Liepājas ielā 4, Daugavpilī.</w:t>
      </w:r>
    </w:p>
    <w:p w14:paraId="480428E7" w14:textId="6DEC5678" w:rsidR="00796D72" w:rsidRPr="0053768C" w:rsidRDefault="007A3D19" w:rsidP="00EE265D">
      <w:pPr>
        <w:pStyle w:val="Sarakstarindkopa"/>
        <w:numPr>
          <w:ilvl w:val="1"/>
          <w:numId w:val="4"/>
        </w:numPr>
        <w:spacing w:after="40"/>
      </w:pPr>
      <w:r w:rsidRPr="0053768C">
        <w:rPr>
          <w:b/>
        </w:rPr>
        <w:t>Grupas</w:t>
      </w:r>
      <w:r w:rsidR="00796D72" w:rsidRPr="0053768C">
        <w:rPr>
          <w:b/>
        </w:rPr>
        <w:t xml:space="preserve"> supervīzijas vienas sesijas ilgums</w:t>
      </w:r>
      <w:r w:rsidR="00796D72" w:rsidRPr="0053768C">
        <w:t xml:space="preserve"> ir </w:t>
      </w:r>
      <w:r w:rsidR="003E0D0D" w:rsidRPr="0053768C">
        <w:t>3</w:t>
      </w:r>
      <w:r w:rsidR="00796D72" w:rsidRPr="0053768C">
        <w:t xml:space="preserve"> stundas (</w:t>
      </w:r>
      <w:r w:rsidR="003E0D0D" w:rsidRPr="0053768C">
        <w:t>180</w:t>
      </w:r>
      <w:r w:rsidR="00796D72" w:rsidRPr="0053768C">
        <w:t xml:space="preserve"> minūtes), tiek organizētas un rīkotas </w:t>
      </w:r>
      <w:r w:rsidR="00F323AD">
        <w:t>1-2 reizes mēnesī</w:t>
      </w:r>
      <w:r w:rsidRPr="0053768C">
        <w:t>.</w:t>
      </w:r>
    </w:p>
    <w:p w14:paraId="02A5F13B" w14:textId="77777777" w:rsidR="00796D72" w:rsidRPr="0053768C" w:rsidRDefault="00796D72" w:rsidP="00EE265D">
      <w:pPr>
        <w:pStyle w:val="Sarakstarindkopa"/>
        <w:numPr>
          <w:ilvl w:val="1"/>
          <w:numId w:val="4"/>
        </w:numPr>
        <w:spacing w:after="40"/>
      </w:pPr>
      <w:r w:rsidRPr="0053768C">
        <w:t>Pirms Pakalpojuma uzsākšanas, Pretendents sazinās ar Pasūtītāja kontaktpersonu un vienojas par supervīzijas sesiju laika plānojumu, iesniedzot apstiprinātu nodarbību plānu/grafiku. Darba plāna/grafika izmaiņu gadījumā, Pretendents sazinās ar Pasūtītāja kontaktpersonu un vienojas par citu Pakalpjuma sniegšanas laiku.</w:t>
      </w:r>
      <w:r w:rsidRPr="0053768C">
        <w:tab/>
      </w:r>
      <w:r w:rsidRPr="0053768C">
        <w:tab/>
      </w:r>
      <w:r w:rsidRPr="0053768C">
        <w:tab/>
      </w:r>
      <w:r w:rsidRPr="0053768C">
        <w:tab/>
      </w:r>
      <w:r w:rsidRPr="0053768C">
        <w:tab/>
      </w:r>
      <w:r w:rsidRPr="0053768C">
        <w:tab/>
      </w:r>
    </w:p>
    <w:p w14:paraId="4FC062F2" w14:textId="77777777" w:rsidR="00796D72" w:rsidRPr="0053768C" w:rsidRDefault="00796D72" w:rsidP="00EE265D">
      <w:pPr>
        <w:pStyle w:val="Sarakstarindkopa"/>
        <w:numPr>
          <w:ilvl w:val="1"/>
          <w:numId w:val="4"/>
        </w:numPr>
        <w:spacing w:after="40"/>
      </w:pPr>
      <w:r w:rsidRPr="0053768C">
        <w:t>Pasūtītājs veic grupu (supervīzijas dalībnieku) komplektēšanu sadarbībā ar Pretendentu.</w:t>
      </w:r>
      <w:r w:rsidRPr="0053768C">
        <w:tab/>
      </w:r>
      <w:r w:rsidRPr="0053768C">
        <w:tab/>
      </w:r>
      <w:r w:rsidRPr="0053768C">
        <w:tab/>
      </w:r>
      <w:r w:rsidRPr="0053768C">
        <w:tab/>
      </w:r>
      <w:r w:rsidRPr="0053768C">
        <w:tab/>
      </w:r>
    </w:p>
    <w:p w14:paraId="6DE233AC" w14:textId="77777777" w:rsidR="00796D72" w:rsidRPr="0053768C" w:rsidRDefault="00796D72" w:rsidP="00EE265D">
      <w:pPr>
        <w:pStyle w:val="Sarakstarindkopa"/>
        <w:numPr>
          <w:ilvl w:val="1"/>
          <w:numId w:val="4"/>
        </w:numPr>
        <w:spacing w:after="40"/>
        <w:ind w:hanging="436"/>
      </w:pPr>
      <w:r w:rsidRPr="0053768C">
        <w:t>Pretendents veic supervīzijas sesiju, sagatavošanos supervīzijai, supervīzijas sesiju īstenošanu.</w:t>
      </w:r>
      <w:r w:rsidRPr="0053768C">
        <w:tab/>
      </w:r>
    </w:p>
    <w:p w14:paraId="1B61C834" w14:textId="77777777" w:rsidR="00796D72" w:rsidRPr="0053768C" w:rsidRDefault="00796D72" w:rsidP="00EE265D">
      <w:pPr>
        <w:pStyle w:val="Sarakstarindkopa"/>
        <w:numPr>
          <w:ilvl w:val="1"/>
          <w:numId w:val="4"/>
        </w:numPr>
        <w:spacing w:after="40"/>
        <w:ind w:hanging="436"/>
      </w:pPr>
      <w:r w:rsidRPr="0053768C">
        <w:t>Pretendents vienreiz mēnesī novērtē profesionālās izaugsmes dinamiku un supervīzijas procesa attīstību un sniedz atgriezenisko saikni par supervīzijas procesu un ieteikumus turpmāko supervīziju organizēšanā.</w:t>
      </w:r>
      <w:r w:rsidRPr="0053768C">
        <w:tab/>
      </w:r>
      <w:r w:rsidRPr="0053768C">
        <w:tab/>
      </w:r>
      <w:r w:rsidRPr="0053768C">
        <w:tab/>
      </w:r>
      <w:r w:rsidRPr="0053768C">
        <w:tab/>
      </w:r>
      <w:r w:rsidRPr="0053768C">
        <w:tab/>
      </w:r>
      <w:r w:rsidRPr="0053768C">
        <w:tab/>
      </w:r>
    </w:p>
    <w:p w14:paraId="35763792" w14:textId="0EAD5480" w:rsidR="00796D72" w:rsidRPr="0053768C" w:rsidRDefault="00796D72" w:rsidP="00EE265D">
      <w:pPr>
        <w:pStyle w:val="Sarakstarindkopa"/>
        <w:numPr>
          <w:ilvl w:val="1"/>
          <w:numId w:val="4"/>
        </w:numPr>
        <w:spacing w:after="40"/>
        <w:ind w:hanging="436"/>
      </w:pPr>
      <w:r w:rsidRPr="0053768C">
        <w:lastRenderedPageBreak/>
        <w:t>Pretendents iesniedz Pasūtītajam atskaiti par katru superv</w:t>
      </w:r>
      <w:r w:rsidR="00743292" w:rsidRPr="0053768C">
        <w:t>īziju norisi (p</w:t>
      </w:r>
      <w:r w:rsidRPr="0053768C">
        <w:t>retendenta atskaite sastāv no: supervīzijas sesijas norises vieta un laiks, supervīzijas veids, supervīzijas vadītājs, dalībnieku re</w:t>
      </w:r>
      <w:r w:rsidR="007A3D19" w:rsidRPr="0053768C">
        <w:t>ģistrācijas lapas).</w:t>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p>
    <w:p w14:paraId="44A03A7F" w14:textId="6CD48013" w:rsidR="00796D72" w:rsidRPr="0053768C" w:rsidRDefault="00796D72" w:rsidP="00EE265D">
      <w:pPr>
        <w:pStyle w:val="Sarakstarindkopa"/>
        <w:numPr>
          <w:ilvl w:val="1"/>
          <w:numId w:val="4"/>
        </w:numPr>
        <w:spacing w:after="40"/>
        <w:ind w:hanging="436"/>
      </w:pPr>
      <w:r w:rsidRPr="0053768C">
        <w:t>Pretendents grupu supervīzijas pēdējā sesijā nodrošina dalībniekiem apliecinājumu izsniegšanu par piedalīšanos supervīziju sesijās (norādot stundu skaitu)</w:t>
      </w:r>
      <w:r w:rsidRPr="0053768C">
        <w:tab/>
      </w:r>
      <w:r w:rsidRPr="0053768C">
        <w:tab/>
      </w:r>
      <w:r w:rsidRPr="0053768C">
        <w:tab/>
      </w:r>
      <w:r w:rsidRPr="0053768C">
        <w:tab/>
      </w:r>
      <w:r w:rsidRPr="0053768C">
        <w:tab/>
      </w:r>
      <w:r w:rsidRPr="0053768C">
        <w:tab/>
      </w:r>
      <w:r w:rsidR="00F63A02" w:rsidRPr="0053768C">
        <w:t>.</w:t>
      </w:r>
    </w:p>
    <w:p w14:paraId="57575DEC" w14:textId="0103F383" w:rsidR="00796D72" w:rsidRPr="0053768C" w:rsidRDefault="00796D72" w:rsidP="00EE265D">
      <w:pPr>
        <w:pStyle w:val="Sarakstarindkopa"/>
        <w:numPr>
          <w:ilvl w:val="1"/>
          <w:numId w:val="4"/>
        </w:numPr>
        <w:spacing w:after="40"/>
        <w:ind w:hanging="436"/>
      </w:pPr>
      <w:r w:rsidRPr="0053768C">
        <w:t>Pretendents katram grupu supervīzijas sesijas dalībniekam atbilstoši nepieciešamībai nodrošina rakstāmpiederumus un sagatavo izdales mate</w:t>
      </w:r>
      <w:r w:rsidR="00EE265D" w:rsidRPr="0053768C">
        <w:t>riālus, ja tādi paredzēti;</w:t>
      </w:r>
      <w:r w:rsidR="00EE265D" w:rsidRPr="0053768C">
        <w:tab/>
      </w:r>
      <w:r w:rsidR="00EE265D" w:rsidRPr="0053768C">
        <w:tab/>
      </w:r>
      <w:r w:rsidR="00EE265D" w:rsidRPr="0053768C">
        <w:tab/>
      </w:r>
      <w:r w:rsidR="00EE265D" w:rsidRPr="0053768C">
        <w:tab/>
      </w:r>
      <w:r w:rsidR="00EE265D" w:rsidRPr="0053768C">
        <w:tab/>
        <w:t>.</w:t>
      </w:r>
    </w:p>
    <w:p w14:paraId="3A5259C2" w14:textId="5A988747" w:rsidR="00796D72" w:rsidRPr="0053768C" w:rsidRDefault="00796D72" w:rsidP="00EE265D">
      <w:pPr>
        <w:pStyle w:val="Sarakstarindkopa"/>
        <w:numPr>
          <w:ilvl w:val="1"/>
          <w:numId w:val="4"/>
        </w:numPr>
        <w:spacing w:after="40"/>
        <w:ind w:hanging="436"/>
      </w:pPr>
      <w:r w:rsidRPr="0053768C">
        <w:t>Pretendents nodrošina vienlīdzīgu, nediskriminējošu attiek</w:t>
      </w:r>
      <w:r w:rsidR="00EE265D" w:rsidRPr="0053768C">
        <w:t>smi pret katru supervizējamo.</w:t>
      </w:r>
    </w:p>
    <w:p w14:paraId="53D80BC5" w14:textId="77777777" w:rsidR="00796D72" w:rsidRPr="0053768C" w:rsidRDefault="00796D72" w:rsidP="00EE265D">
      <w:pPr>
        <w:pStyle w:val="Sarakstarindkopa"/>
        <w:numPr>
          <w:ilvl w:val="1"/>
          <w:numId w:val="4"/>
        </w:numPr>
        <w:spacing w:after="40"/>
        <w:ind w:hanging="436"/>
      </w:pPr>
      <w:r w:rsidRPr="0053768C">
        <w:t>Pretendents supervīzijas sesijas laikā nodrošina supervizējamajam drošus un veselībai nekaitīgus apstākļus, ja supervīzija notiek ārpus Pasūtītāja telpām.</w:t>
      </w:r>
      <w:r w:rsidRPr="0053768C">
        <w:tab/>
      </w:r>
      <w:r w:rsidRPr="0053768C">
        <w:tab/>
      </w:r>
      <w:r w:rsidRPr="0053768C">
        <w:tab/>
      </w:r>
      <w:r w:rsidRPr="0053768C">
        <w:tab/>
      </w:r>
      <w:r w:rsidRPr="0053768C">
        <w:tab/>
      </w:r>
      <w:r w:rsidRPr="0053768C">
        <w:tab/>
      </w:r>
    </w:p>
    <w:p w14:paraId="06729C5B" w14:textId="46C8162D" w:rsidR="00796D72" w:rsidRPr="0053768C" w:rsidRDefault="00796D72" w:rsidP="00EE265D">
      <w:pPr>
        <w:pStyle w:val="Sarakstarindkopa"/>
        <w:numPr>
          <w:ilvl w:val="1"/>
          <w:numId w:val="4"/>
        </w:numPr>
        <w:spacing w:after="40"/>
        <w:ind w:hanging="436"/>
      </w:pPr>
      <w:r w:rsidRPr="0053768C">
        <w:t>Supervizors</w:t>
      </w:r>
      <w:r w:rsidR="00872B6C" w:rsidRPr="0053768C">
        <w:t>,</w:t>
      </w:r>
      <w:r w:rsidRPr="0053768C">
        <w:t xml:space="preserve"> sniedzot pakalpojumu</w:t>
      </w:r>
      <w:r w:rsidR="00872B6C" w:rsidRPr="0053768C">
        <w:t>,</w:t>
      </w:r>
      <w:r w:rsidRPr="0053768C">
        <w:t xml:space="preserve"> ievēro profesionālās ētikas principus un konfidencialitāti.</w:t>
      </w:r>
      <w:r w:rsidRPr="0053768C">
        <w:tab/>
      </w:r>
      <w:r w:rsidRPr="0053768C">
        <w:tab/>
      </w:r>
      <w:r w:rsidRPr="0053768C">
        <w:tab/>
      </w:r>
      <w:r w:rsidRPr="0053768C">
        <w:tab/>
      </w:r>
      <w:r w:rsidRPr="0053768C">
        <w:tab/>
      </w:r>
      <w:r w:rsidRPr="0053768C">
        <w:tab/>
      </w:r>
    </w:p>
    <w:p w14:paraId="5211D76A" w14:textId="77777777" w:rsidR="00743292" w:rsidRPr="0053768C" w:rsidRDefault="00743292" w:rsidP="00743292">
      <w:pPr>
        <w:pStyle w:val="Sarakstarindkopa"/>
        <w:spacing w:after="40"/>
      </w:pPr>
    </w:p>
    <w:p w14:paraId="4E160EFF" w14:textId="677BF49E" w:rsidR="00743292" w:rsidRPr="0053768C" w:rsidRDefault="00743292" w:rsidP="00743292">
      <w:pPr>
        <w:pStyle w:val="Pamatteksts"/>
        <w:spacing w:after="40"/>
        <w:jc w:val="center"/>
        <w:rPr>
          <w:b/>
        </w:rPr>
      </w:pPr>
      <w:r w:rsidRPr="0053768C">
        <w:rPr>
          <w:b/>
        </w:rPr>
        <w:t>2.daļa</w:t>
      </w:r>
    </w:p>
    <w:p w14:paraId="3F4A3A8F" w14:textId="2D55E124" w:rsidR="00743292" w:rsidRPr="0053768C" w:rsidRDefault="00743292" w:rsidP="00743292">
      <w:pPr>
        <w:pStyle w:val="Pamatteksts"/>
        <w:spacing w:after="40"/>
        <w:jc w:val="center"/>
        <w:rPr>
          <w:b/>
          <w:lang w:val="lv-LV"/>
        </w:rPr>
      </w:pPr>
      <w:r w:rsidRPr="0053768C">
        <w:rPr>
          <w:b/>
        </w:rPr>
        <w:t>“</w:t>
      </w:r>
      <w:r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00E166AA" w:rsidRPr="0053768C">
        <w:rPr>
          <w:b/>
          <w:lang w:val="lv-LV"/>
        </w:rPr>
        <w:t xml:space="preserve"> un vadītājiem</w:t>
      </w:r>
      <w:r w:rsidRPr="0053768C">
        <w:rPr>
          <w:b/>
          <w:lang w:val="lv-LV"/>
        </w:rPr>
        <w:t>”</w:t>
      </w:r>
    </w:p>
    <w:p w14:paraId="1DB54556" w14:textId="77777777" w:rsidR="00743292" w:rsidRPr="0053768C" w:rsidRDefault="00743292" w:rsidP="00743292">
      <w:pPr>
        <w:pStyle w:val="Pamatteksts"/>
        <w:spacing w:after="40"/>
        <w:ind w:left="720"/>
        <w:jc w:val="center"/>
        <w:rPr>
          <w:b/>
          <w:lang w:val="lv-LV"/>
        </w:rPr>
      </w:pPr>
    </w:p>
    <w:p w14:paraId="4E31AF5C" w14:textId="48931FFC" w:rsidR="00743292" w:rsidRPr="0053768C" w:rsidRDefault="00743292" w:rsidP="00EE265D">
      <w:pPr>
        <w:pStyle w:val="Sarakstarindkopa"/>
        <w:widowControl w:val="0"/>
        <w:numPr>
          <w:ilvl w:val="0"/>
          <w:numId w:val="10"/>
        </w:numPr>
        <w:autoSpaceDE w:val="0"/>
        <w:autoSpaceDN w:val="0"/>
        <w:spacing w:after="40"/>
        <w:ind w:left="284" w:hanging="284"/>
        <w:rPr>
          <w:strike/>
          <w:color w:val="FF0000"/>
        </w:rPr>
      </w:pPr>
      <w:r w:rsidRPr="0053768C">
        <w:t xml:space="preserve">Pretendents nodrošina supervīzijas pakalpojumu Daugavpils valstspilsetas pašvaldības iestādes “Sociālais dienests” (turpmāk – Pasūtītājs) </w:t>
      </w:r>
      <w:r w:rsidR="00085396" w:rsidRPr="0053768C">
        <w:t>sociālā darba speciālistiem</w:t>
      </w:r>
      <w:r w:rsidR="00E166AA" w:rsidRPr="0053768C">
        <w:t xml:space="preserve"> un vadītājiem</w:t>
      </w:r>
      <w:r w:rsidRPr="0053768C">
        <w:t>, izmantojot specifiskas supervīzijas pieejas un metodes, kuru mērķis ir atbalstīt un izglītot, gūt iespēju „augt”, mācīties un gūt atziņas no personiskās, un profesionālās pieredzes, no piedzīvotā, un citu cilvēku atgriezeniskām saitēm (viedokļa), veidojot skatu no malas, paverot ceļu alternatīviem risinājumiem, redzējumiem un iespējām, atbalstot un iedrošinot problēmu, izaicinājumu un dilemmu situāciju pārvarēšanu.</w:t>
      </w:r>
    </w:p>
    <w:p w14:paraId="63214253" w14:textId="77777777" w:rsidR="00743292" w:rsidRPr="0053768C" w:rsidRDefault="00743292" w:rsidP="00EE265D">
      <w:pPr>
        <w:pStyle w:val="Sarakstarindkopa"/>
        <w:widowControl w:val="0"/>
        <w:numPr>
          <w:ilvl w:val="0"/>
          <w:numId w:val="10"/>
        </w:numPr>
        <w:autoSpaceDE w:val="0"/>
        <w:autoSpaceDN w:val="0"/>
        <w:spacing w:after="40"/>
        <w:ind w:left="284" w:hanging="284"/>
        <w:rPr>
          <w:b/>
        </w:rPr>
      </w:pPr>
      <w:r w:rsidRPr="0053768C">
        <w:rPr>
          <w:b/>
        </w:rPr>
        <w:t>Supervīzijas galvenie mērķi:</w:t>
      </w:r>
    </w:p>
    <w:p w14:paraId="5AFD80AC" w14:textId="1C8A88FF" w:rsidR="00E166AA" w:rsidRPr="0053768C" w:rsidRDefault="00743292" w:rsidP="00EE265D">
      <w:pPr>
        <w:pStyle w:val="Sarakstarindkopa"/>
        <w:widowControl w:val="0"/>
        <w:numPr>
          <w:ilvl w:val="1"/>
          <w:numId w:val="11"/>
        </w:numPr>
        <w:autoSpaceDE w:val="0"/>
        <w:autoSpaceDN w:val="0"/>
        <w:spacing w:after="40"/>
        <w:ind w:left="709" w:hanging="425"/>
      </w:pPr>
      <w:r w:rsidRPr="0053768C">
        <w:t>paaugstināt sociālā darba speciālistu</w:t>
      </w:r>
      <w:r w:rsidR="00DF1277">
        <w:t xml:space="preserve"> un vadītāju</w:t>
      </w:r>
      <w:r w:rsidRPr="0053768C">
        <w:t xml:space="preserve"> darbības efektivitāti un produktivitāti Pasūtītāja mērķu sasniegšanai, pārmaiņu procesa atbalstīšanai;</w:t>
      </w:r>
    </w:p>
    <w:p w14:paraId="64F02D26" w14:textId="77777777" w:rsidR="00E166AA" w:rsidRPr="0053768C" w:rsidRDefault="00743292" w:rsidP="00EE265D">
      <w:pPr>
        <w:pStyle w:val="Sarakstarindkopa"/>
        <w:widowControl w:val="0"/>
        <w:numPr>
          <w:ilvl w:val="1"/>
          <w:numId w:val="11"/>
        </w:numPr>
        <w:autoSpaceDE w:val="0"/>
        <w:autoSpaceDN w:val="0"/>
        <w:spacing w:after="40"/>
        <w:ind w:left="709" w:hanging="425"/>
      </w:pPr>
      <w:r w:rsidRPr="0053768C">
        <w:t>uzlabot komandas sadarbības un saskarsmes efektivitāti;</w:t>
      </w:r>
    </w:p>
    <w:p w14:paraId="60C58799" w14:textId="77777777" w:rsidR="00E166AA" w:rsidRPr="0053768C" w:rsidRDefault="00743292" w:rsidP="00EE265D">
      <w:pPr>
        <w:pStyle w:val="Sarakstarindkopa"/>
        <w:widowControl w:val="0"/>
        <w:numPr>
          <w:ilvl w:val="1"/>
          <w:numId w:val="11"/>
        </w:numPr>
        <w:autoSpaceDE w:val="0"/>
        <w:autoSpaceDN w:val="0"/>
        <w:spacing w:after="40"/>
        <w:ind w:left="709" w:hanging="425"/>
      </w:pPr>
      <w:r w:rsidRPr="0053768C">
        <w:t>plānot un izvērtēt komandas darbu;</w:t>
      </w:r>
    </w:p>
    <w:p w14:paraId="2D069B5E" w14:textId="77777777" w:rsidR="00E166AA" w:rsidRPr="0053768C" w:rsidRDefault="00743292" w:rsidP="00EE265D">
      <w:pPr>
        <w:pStyle w:val="Sarakstarindkopa"/>
        <w:widowControl w:val="0"/>
        <w:numPr>
          <w:ilvl w:val="1"/>
          <w:numId w:val="11"/>
        </w:numPr>
        <w:autoSpaceDE w:val="0"/>
        <w:autoSpaceDN w:val="0"/>
        <w:spacing w:after="40"/>
        <w:ind w:left="709" w:hanging="425"/>
      </w:pPr>
      <w:r w:rsidRPr="0053768C">
        <w:t>risināt konkrētas darba situācijas;</w:t>
      </w:r>
    </w:p>
    <w:p w14:paraId="73CE78F7" w14:textId="7183388A" w:rsidR="00743292" w:rsidRPr="0053768C" w:rsidRDefault="00743292" w:rsidP="00EE265D">
      <w:pPr>
        <w:pStyle w:val="Sarakstarindkopa"/>
        <w:widowControl w:val="0"/>
        <w:numPr>
          <w:ilvl w:val="1"/>
          <w:numId w:val="11"/>
        </w:numPr>
        <w:autoSpaceDE w:val="0"/>
        <w:autoSpaceDN w:val="0"/>
        <w:spacing w:after="40"/>
        <w:ind w:left="709" w:hanging="425"/>
      </w:pPr>
      <w:r w:rsidRPr="0053768C">
        <w:t>attīstīt individuālo profesionālo kompetenču un pašrefleksijas spējas.</w:t>
      </w:r>
    </w:p>
    <w:p w14:paraId="53039DA8" w14:textId="77777777" w:rsidR="00743292" w:rsidRPr="0053768C" w:rsidRDefault="00743292" w:rsidP="00EE265D">
      <w:pPr>
        <w:pStyle w:val="Sarakstarindkopa"/>
        <w:numPr>
          <w:ilvl w:val="0"/>
          <w:numId w:val="10"/>
        </w:numPr>
        <w:spacing w:after="40"/>
        <w:ind w:left="284" w:hanging="284"/>
        <w:rPr>
          <w:b/>
        </w:rPr>
      </w:pPr>
      <w:r w:rsidRPr="0053768C">
        <w:rPr>
          <w:b/>
        </w:rPr>
        <w:t>Prasības supervīzijām un supervīzijas organizātoriskā kārtība:</w:t>
      </w:r>
    </w:p>
    <w:p w14:paraId="13508350" w14:textId="2FFC2238" w:rsidR="00E166AA" w:rsidRPr="0053768C" w:rsidRDefault="00743292" w:rsidP="00EE265D">
      <w:pPr>
        <w:pStyle w:val="Sarakstarindkopa"/>
        <w:numPr>
          <w:ilvl w:val="1"/>
          <w:numId w:val="12"/>
        </w:numPr>
        <w:spacing w:after="40"/>
        <w:ind w:left="709" w:hanging="425"/>
      </w:pPr>
      <w:r w:rsidRPr="0053768C">
        <w:t xml:space="preserve">Pretendents nodrošina </w:t>
      </w:r>
      <w:r w:rsidRPr="0053768C">
        <w:rPr>
          <w:b/>
        </w:rPr>
        <w:t>10 (desmit) supervīzijas sesijas</w:t>
      </w:r>
      <w:r w:rsidRPr="0053768C">
        <w:t xml:space="preserve"> katram Pasūtītājam sociālā darba speciālistam, atbilstoši Ministru kabineta 2017.gada 13.jūnija noteikumos Nr.338 “Prasības sociālo pakalpojumu sniedzējiem” noteiktajam minimālajam sesiju apjomam supervīzijai.</w:t>
      </w:r>
    </w:p>
    <w:p w14:paraId="06AC056E" w14:textId="288AA16F" w:rsidR="00E166AA" w:rsidRPr="0053768C" w:rsidRDefault="00743292" w:rsidP="00EE265D">
      <w:pPr>
        <w:pStyle w:val="Sarakstarindkopa"/>
        <w:numPr>
          <w:ilvl w:val="1"/>
          <w:numId w:val="12"/>
        </w:numPr>
        <w:spacing w:after="40"/>
        <w:ind w:left="709" w:hanging="425"/>
      </w:pPr>
      <w:r w:rsidRPr="0053768C">
        <w:rPr>
          <w:b/>
        </w:rPr>
        <w:t>Planotais dalībnieku skaits:</w:t>
      </w:r>
      <w:r w:rsidRPr="0053768C">
        <w:t xml:space="preserve"> līdz </w:t>
      </w:r>
      <w:r w:rsidR="008B0AAB" w:rsidRPr="0053768C">
        <w:t>40</w:t>
      </w:r>
      <w:r w:rsidRPr="0053768C">
        <w:t xml:space="preserve"> personām</w:t>
      </w:r>
      <w:r w:rsidR="00EE265D" w:rsidRPr="0053768C">
        <w:t>.</w:t>
      </w:r>
    </w:p>
    <w:p w14:paraId="3F7FFE41" w14:textId="15938A41" w:rsidR="00E166AA" w:rsidRPr="0053768C" w:rsidRDefault="00743292" w:rsidP="00EE265D">
      <w:pPr>
        <w:pStyle w:val="Sarakstarindkopa"/>
        <w:numPr>
          <w:ilvl w:val="1"/>
          <w:numId w:val="12"/>
        </w:numPr>
        <w:spacing w:after="40"/>
        <w:ind w:left="709" w:hanging="425"/>
      </w:pPr>
      <w:r w:rsidRPr="0053768C">
        <w:rPr>
          <w:b/>
        </w:rPr>
        <w:t>Plānotais grupu skaits:</w:t>
      </w:r>
      <w:r w:rsidRPr="0053768C">
        <w:t xml:space="preserve"> </w:t>
      </w:r>
      <w:r w:rsidR="008B0AAB" w:rsidRPr="0053768C">
        <w:t>4</w:t>
      </w:r>
      <w:r w:rsidRPr="0053768C">
        <w:t xml:space="preserve"> grupa</w:t>
      </w:r>
      <w:r w:rsidR="008B0AAB" w:rsidRPr="0053768C">
        <w:t>s</w:t>
      </w:r>
      <w:r w:rsidRPr="0053768C">
        <w:t xml:space="preserve"> (līdz </w:t>
      </w:r>
      <w:r w:rsidR="008B0AAB" w:rsidRPr="0053768C">
        <w:t>10</w:t>
      </w:r>
      <w:r w:rsidRPr="0053768C">
        <w:t xml:space="preserve"> personām grupā).</w:t>
      </w:r>
    </w:p>
    <w:p w14:paraId="7F5EF0F5" w14:textId="77777777" w:rsidR="00E166AA" w:rsidRPr="0053768C" w:rsidRDefault="00743292" w:rsidP="00EE265D">
      <w:pPr>
        <w:pStyle w:val="Sarakstarindkopa"/>
        <w:numPr>
          <w:ilvl w:val="1"/>
          <w:numId w:val="12"/>
        </w:numPr>
        <w:spacing w:after="40"/>
        <w:ind w:left="709" w:hanging="425"/>
      </w:pPr>
      <w:r w:rsidRPr="0053768C">
        <w:t>Supervīzijas tiek īstenotas valsts valodā.</w:t>
      </w:r>
      <w:r w:rsidRPr="0053768C">
        <w:tab/>
      </w:r>
      <w:r w:rsidRPr="0053768C">
        <w:tab/>
      </w:r>
      <w:r w:rsidRPr="0053768C">
        <w:tab/>
      </w:r>
      <w:r w:rsidRPr="0053768C">
        <w:tab/>
      </w:r>
      <w:r w:rsidRPr="0053768C">
        <w:tab/>
      </w:r>
      <w:r w:rsidRPr="0053768C">
        <w:tab/>
      </w:r>
    </w:p>
    <w:p w14:paraId="181A86DB" w14:textId="784EDDC3" w:rsidR="00743292" w:rsidRPr="0053768C" w:rsidRDefault="00743292" w:rsidP="00EE265D">
      <w:pPr>
        <w:pStyle w:val="Sarakstarindkopa"/>
        <w:numPr>
          <w:ilvl w:val="1"/>
          <w:numId w:val="12"/>
        </w:numPr>
        <w:spacing w:after="40"/>
        <w:ind w:left="709" w:hanging="425"/>
      </w:pPr>
      <w:r w:rsidRPr="0053768C">
        <w:t>Pretendents nodrošina, ka supervīzijas īstenošanā tiek iesaistīts vismaz 1 (viens) supervizors, kas norādīts pieaicināto speciālistu sarakstā.</w:t>
      </w:r>
    </w:p>
    <w:p w14:paraId="4CB43BF3" w14:textId="797ADC14" w:rsidR="00743292" w:rsidRPr="0053768C" w:rsidRDefault="00743292" w:rsidP="00EE265D">
      <w:pPr>
        <w:pStyle w:val="Sarakstarindkopa"/>
        <w:numPr>
          <w:ilvl w:val="1"/>
          <w:numId w:val="12"/>
        </w:numPr>
        <w:spacing w:after="40"/>
        <w:ind w:left="709" w:hanging="425"/>
      </w:pPr>
      <w:r w:rsidRPr="0053768C">
        <w:t xml:space="preserve">Supervīzijas tiek nodrošinātas klātienē Pasūtītāja telpās, kas ir piemērotas Pakalpojuma sniegšanai. </w:t>
      </w:r>
      <w:r w:rsidR="003E0D0D" w:rsidRPr="0053768C">
        <w:t>Par pamata Pakalpojuma sniegšanas vietu tiek noteiktas Pasūtītāja telpas Liepājas ielā 4, Daugavpilī.</w:t>
      </w:r>
    </w:p>
    <w:p w14:paraId="396CC28D" w14:textId="70D151BA" w:rsidR="00743292" w:rsidRPr="0053768C" w:rsidRDefault="00743292" w:rsidP="00EE265D">
      <w:pPr>
        <w:pStyle w:val="Sarakstarindkopa"/>
        <w:numPr>
          <w:ilvl w:val="1"/>
          <w:numId w:val="12"/>
        </w:numPr>
        <w:spacing w:after="40"/>
        <w:ind w:left="709" w:hanging="425"/>
      </w:pPr>
      <w:r w:rsidRPr="0053768C">
        <w:rPr>
          <w:b/>
        </w:rPr>
        <w:t>Grupas supervīzijas vienas sesijas ilgums</w:t>
      </w:r>
      <w:r w:rsidRPr="0053768C">
        <w:t xml:space="preserve"> ir </w:t>
      </w:r>
      <w:r w:rsidR="003E0D0D" w:rsidRPr="0053768C">
        <w:t>3</w:t>
      </w:r>
      <w:r w:rsidRPr="0053768C">
        <w:t xml:space="preserve"> stundas (</w:t>
      </w:r>
      <w:r w:rsidR="003E0D0D" w:rsidRPr="0053768C">
        <w:t>180</w:t>
      </w:r>
      <w:r w:rsidRPr="0053768C">
        <w:t xml:space="preserve"> minūtes), tie</w:t>
      </w:r>
      <w:r w:rsidR="003E0D0D" w:rsidRPr="0053768C">
        <w:t xml:space="preserve">k organizētas un rīkotas </w:t>
      </w:r>
      <w:r w:rsidR="00C7507E">
        <w:t>1-2 reizes mēnesī</w:t>
      </w:r>
      <w:r w:rsidRPr="0053768C">
        <w:t>.</w:t>
      </w:r>
    </w:p>
    <w:p w14:paraId="1C707CEF" w14:textId="77777777" w:rsidR="00743292" w:rsidRPr="0053768C" w:rsidRDefault="00743292" w:rsidP="00EE265D">
      <w:pPr>
        <w:pStyle w:val="Sarakstarindkopa"/>
        <w:numPr>
          <w:ilvl w:val="1"/>
          <w:numId w:val="12"/>
        </w:numPr>
        <w:spacing w:after="40"/>
        <w:ind w:left="709" w:hanging="425"/>
      </w:pPr>
      <w:r w:rsidRPr="0053768C">
        <w:t>Pirms Pakalpojuma uzsākšanas, Pretendents sazinās ar Pasūtītāja kontaktpersonu un vienojas par supervīzijas sesiju laika plānojumu, iesniedzot apstiprinātu nodarbību plānu/grafiku. Darba plāna/grafika izmaiņu gadījumā, Pretendents sazinās ar Pasūtītāja kontaktpersonu un vienojas par citu Pakalpjuma sniegšanas laiku.</w:t>
      </w:r>
      <w:r w:rsidRPr="0053768C">
        <w:tab/>
      </w:r>
      <w:r w:rsidRPr="0053768C">
        <w:tab/>
      </w:r>
      <w:r w:rsidRPr="0053768C">
        <w:tab/>
      </w:r>
      <w:r w:rsidRPr="0053768C">
        <w:tab/>
      </w:r>
      <w:r w:rsidRPr="0053768C">
        <w:tab/>
      </w:r>
      <w:r w:rsidRPr="0053768C">
        <w:tab/>
      </w:r>
    </w:p>
    <w:p w14:paraId="22758AE8" w14:textId="77777777" w:rsidR="00743292" w:rsidRPr="0053768C" w:rsidRDefault="00743292" w:rsidP="00EE265D">
      <w:pPr>
        <w:pStyle w:val="Sarakstarindkopa"/>
        <w:numPr>
          <w:ilvl w:val="1"/>
          <w:numId w:val="12"/>
        </w:numPr>
        <w:spacing w:after="40"/>
        <w:ind w:left="709" w:hanging="425"/>
      </w:pPr>
      <w:r w:rsidRPr="0053768C">
        <w:t>Pasūtītājs veic grupu (supervīzijas dalībnieku) komplektēšanu sadarbībā ar Pretendentu.</w:t>
      </w:r>
      <w:r w:rsidRPr="0053768C">
        <w:tab/>
      </w:r>
      <w:r w:rsidRPr="0053768C">
        <w:tab/>
      </w:r>
      <w:r w:rsidRPr="0053768C">
        <w:tab/>
      </w:r>
      <w:r w:rsidRPr="0053768C">
        <w:tab/>
      </w:r>
      <w:r w:rsidRPr="0053768C">
        <w:tab/>
      </w:r>
    </w:p>
    <w:p w14:paraId="125EB4F6" w14:textId="77777777" w:rsidR="00743292" w:rsidRPr="0053768C" w:rsidRDefault="00743292" w:rsidP="00EE265D">
      <w:pPr>
        <w:pStyle w:val="Sarakstarindkopa"/>
        <w:numPr>
          <w:ilvl w:val="1"/>
          <w:numId w:val="12"/>
        </w:numPr>
        <w:spacing w:after="40"/>
        <w:ind w:left="709" w:hanging="425"/>
      </w:pPr>
      <w:r w:rsidRPr="0053768C">
        <w:t>Pretendents veic supervīzijas sesiju, sagatavošanos supervīzijai, supervīzijas sesiju īstenošanu.</w:t>
      </w:r>
      <w:r w:rsidRPr="0053768C">
        <w:tab/>
      </w:r>
    </w:p>
    <w:p w14:paraId="5650EA34" w14:textId="7B066680" w:rsidR="00743292" w:rsidRPr="0053768C" w:rsidRDefault="00743292" w:rsidP="00EE265D">
      <w:pPr>
        <w:pStyle w:val="Sarakstarindkopa"/>
        <w:numPr>
          <w:ilvl w:val="1"/>
          <w:numId w:val="12"/>
        </w:numPr>
        <w:spacing w:after="40"/>
        <w:ind w:left="709" w:hanging="425"/>
      </w:pPr>
      <w:r w:rsidRPr="0053768C">
        <w:t>Pretendents vienreiz mēnesī novērtē profesionālās izaugsmes dinamiku un supervīzijas procesa attīstību un sniedz atgriezenisko saikni par supervīzijas procesu un ieteikumus turpmāko supervīziju organizēšanā.</w:t>
      </w:r>
      <w:r w:rsidRPr="0053768C">
        <w:tab/>
      </w:r>
      <w:r w:rsidRPr="0053768C">
        <w:tab/>
      </w:r>
      <w:r w:rsidRPr="0053768C">
        <w:tab/>
      </w:r>
      <w:r w:rsidRPr="0053768C">
        <w:tab/>
      </w:r>
      <w:r w:rsidRPr="0053768C">
        <w:tab/>
      </w:r>
      <w:r w:rsidRPr="0053768C">
        <w:tab/>
      </w:r>
    </w:p>
    <w:p w14:paraId="7935A680" w14:textId="77777777" w:rsidR="00743292" w:rsidRPr="0053768C" w:rsidRDefault="00743292" w:rsidP="00EE265D">
      <w:pPr>
        <w:pStyle w:val="Sarakstarindkopa"/>
        <w:numPr>
          <w:ilvl w:val="1"/>
          <w:numId w:val="12"/>
        </w:numPr>
        <w:spacing w:after="40"/>
        <w:ind w:left="709" w:hanging="425"/>
      </w:pPr>
      <w:r w:rsidRPr="0053768C">
        <w:lastRenderedPageBreak/>
        <w:t>Pretendents iesniedz Pasūtītajam atskaiti par katru supervīziju norisi (pretendenta atskaite sastāv no: supervīzijas sesijas norises vieta un laiks, supervīzijas veids, supervīzijas vadītājs, dalībnieku reģistrācijas lapas).</w:t>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r w:rsidRPr="0053768C">
        <w:tab/>
      </w:r>
    </w:p>
    <w:p w14:paraId="1A4185FF" w14:textId="77777777" w:rsidR="00743292" w:rsidRPr="0053768C" w:rsidRDefault="00743292" w:rsidP="00EE265D">
      <w:pPr>
        <w:pStyle w:val="Sarakstarindkopa"/>
        <w:numPr>
          <w:ilvl w:val="1"/>
          <w:numId w:val="12"/>
        </w:numPr>
        <w:spacing w:after="40"/>
        <w:ind w:left="709" w:hanging="425"/>
      </w:pPr>
      <w:r w:rsidRPr="0053768C">
        <w:t>Pretendents grupu supervīzijas pēdējā sesijā nodrošina dalībniekiem apliecinājumu izsniegšanu par piedalīšanos supervīziju sesijās (norādot stundu skaitu)</w:t>
      </w:r>
      <w:r w:rsidRPr="0053768C">
        <w:tab/>
      </w:r>
      <w:r w:rsidRPr="0053768C">
        <w:tab/>
      </w:r>
      <w:r w:rsidRPr="0053768C">
        <w:tab/>
      </w:r>
      <w:r w:rsidRPr="0053768C">
        <w:tab/>
      </w:r>
      <w:r w:rsidRPr="0053768C">
        <w:tab/>
      </w:r>
      <w:r w:rsidRPr="0053768C">
        <w:tab/>
        <w:t>.</w:t>
      </w:r>
    </w:p>
    <w:p w14:paraId="5EBE4719" w14:textId="13EFB8B9" w:rsidR="00743292" w:rsidRPr="0053768C" w:rsidRDefault="00743292" w:rsidP="00EE265D">
      <w:pPr>
        <w:pStyle w:val="Sarakstarindkopa"/>
        <w:numPr>
          <w:ilvl w:val="1"/>
          <w:numId w:val="12"/>
        </w:numPr>
        <w:spacing w:after="40"/>
        <w:ind w:left="709" w:hanging="425"/>
      </w:pPr>
      <w:r w:rsidRPr="0053768C">
        <w:t>Pretendents katram grupu supervīzijas sesijas dalībniekam atbilstoši nepieciešamībai nodrošina rakstāmpiederumus un sagatavo izdales mate</w:t>
      </w:r>
      <w:r w:rsidR="00EE265D" w:rsidRPr="0053768C">
        <w:t>riālus, ja tādi paredzēti.</w:t>
      </w:r>
    </w:p>
    <w:p w14:paraId="44BA8484" w14:textId="77777777" w:rsidR="00743292" w:rsidRPr="0053768C" w:rsidRDefault="00743292" w:rsidP="00EE265D">
      <w:pPr>
        <w:pStyle w:val="Sarakstarindkopa"/>
        <w:numPr>
          <w:ilvl w:val="1"/>
          <w:numId w:val="12"/>
        </w:numPr>
        <w:spacing w:after="40"/>
        <w:ind w:left="709" w:hanging="425"/>
      </w:pPr>
      <w:r w:rsidRPr="0053768C">
        <w:t>Pretendents nodrošina vienlīdzīgu, nediskriminējošu attieksmi pret katru supervizējamo;</w:t>
      </w:r>
      <w:r w:rsidRPr="0053768C">
        <w:tab/>
      </w:r>
      <w:r w:rsidRPr="0053768C">
        <w:tab/>
      </w:r>
      <w:r w:rsidRPr="0053768C">
        <w:tab/>
      </w:r>
      <w:r w:rsidRPr="0053768C">
        <w:tab/>
      </w:r>
      <w:r w:rsidRPr="0053768C">
        <w:tab/>
      </w:r>
      <w:r w:rsidRPr="0053768C">
        <w:tab/>
      </w:r>
    </w:p>
    <w:p w14:paraId="427A8E26" w14:textId="77777777" w:rsidR="00743292" w:rsidRPr="0053768C" w:rsidRDefault="00743292" w:rsidP="00EE265D">
      <w:pPr>
        <w:pStyle w:val="Sarakstarindkopa"/>
        <w:numPr>
          <w:ilvl w:val="1"/>
          <w:numId w:val="12"/>
        </w:numPr>
        <w:spacing w:after="40"/>
        <w:ind w:left="709" w:hanging="425"/>
      </w:pPr>
      <w:r w:rsidRPr="0053768C">
        <w:t>Pretendents supervīzijas sesijas laikā nodrošina supervizējamajam drošus un veselībai nekaitīgus apstākļus, ja supervīzija notiek ārpus Pasūtītāja telpām.</w:t>
      </w:r>
      <w:r w:rsidRPr="0053768C">
        <w:tab/>
      </w:r>
      <w:r w:rsidRPr="0053768C">
        <w:tab/>
      </w:r>
      <w:r w:rsidRPr="0053768C">
        <w:tab/>
      </w:r>
      <w:r w:rsidRPr="0053768C">
        <w:tab/>
      </w:r>
      <w:r w:rsidRPr="0053768C">
        <w:tab/>
      </w:r>
      <w:r w:rsidRPr="0053768C">
        <w:tab/>
      </w:r>
    </w:p>
    <w:p w14:paraId="72AC2B9B" w14:textId="0507A780" w:rsidR="00743292" w:rsidRPr="0053768C" w:rsidRDefault="00743292" w:rsidP="00EE265D">
      <w:pPr>
        <w:pStyle w:val="Sarakstarindkopa"/>
        <w:numPr>
          <w:ilvl w:val="1"/>
          <w:numId w:val="12"/>
        </w:numPr>
        <w:spacing w:after="40"/>
        <w:ind w:left="709" w:hanging="425"/>
      </w:pPr>
      <w:r w:rsidRPr="0053768C">
        <w:t>Supervizors</w:t>
      </w:r>
      <w:r w:rsidR="00872B6C" w:rsidRPr="0053768C">
        <w:t>,</w:t>
      </w:r>
      <w:r w:rsidRPr="0053768C">
        <w:t xml:space="preserve"> sniedzot pakalpojumu</w:t>
      </w:r>
      <w:r w:rsidR="00872B6C" w:rsidRPr="0053768C">
        <w:t>,</w:t>
      </w:r>
      <w:r w:rsidRPr="0053768C">
        <w:t xml:space="preserve"> ievēro profesionālās ētikas principus un konfidencialitāti.</w:t>
      </w:r>
      <w:r w:rsidRPr="0053768C">
        <w:tab/>
      </w:r>
      <w:r w:rsidRPr="0053768C">
        <w:tab/>
      </w:r>
      <w:r w:rsidRPr="0053768C">
        <w:tab/>
      </w:r>
      <w:r w:rsidRPr="0053768C">
        <w:tab/>
      </w:r>
      <w:r w:rsidRPr="0053768C">
        <w:tab/>
      </w:r>
      <w:r w:rsidRPr="0053768C">
        <w:tab/>
      </w:r>
    </w:p>
    <w:p w14:paraId="439F3737" w14:textId="77777777" w:rsidR="00743292" w:rsidRPr="0053768C" w:rsidRDefault="00743292" w:rsidP="00872B6C">
      <w:pPr>
        <w:pStyle w:val="Sarakstarindkopa"/>
        <w:spacing w:after="40"/>
      </w:pPr>
    </w:p>
    <w:p w14:paraId="3ACD57A9" w14:textId="77777777" w:rsidR="00BF75CF" w:rsidRPr="0053768C" w:rsidRDefault="00BF75CF" w:rsidP="007838E4">
      <w:pPr>
        <w:spacing w:after="40"/>
      </w:pPr>
    </w:p>
    <w:p w14:paraId="111B62D9" w14:textId="77777777" w:rsidR="008F03BD" w:rsidRPr="0053768C" w:rsidRDefault="008F03BD" w:rsidP="00E166AA">
      <w:r w:rsidRPr="0053768C">
        <w:t>Sagatavoja:</w:t>
      </w:r>
    </w:p>
    <w:p w14:paraId="62ABE989" w14:textId="34D12F95" w:rsidR="008F03BD" w:rsidRPr="0053768C" w:rsidRDefault="008F03BD" w:rsidP="00E166AA">
      <w:r w:rsidRPr="0053768C">
        <w:t xml:space="preserve">Daugavpils </w:t>
      </w:r>
      <w:r w:rsidR="00F46638" w:rsidRPr="0053768C">
        <w:t>valsts</w:t>
      </w:r>
      <w:r w:rsidRPr="0053768C">
        <w:t>pilsētas pašvaldības iestādes</w:t>
      </w:r>
    </w:p>
    <w:p w14:paraId="782B0A47" w14:textId="77777777" w:rsidR="008F03BD" w:rsidRPr="0053768C" w:rsidRDefault="008F03BD" w:rsidP="00E166AA">
      <w:r w:rsidRPr="0053768C">
        <w:t>“Sociālais dienests”</w:t>
      </w:r>
    </w:p>
    <w:p w14:paraId="26363A02" w14:textId="2B046A5B" w:rsidR="008F03BD" w:rsidRPr="0053768C" w:rsidRDefault="00F63A02" w:rsidP="00E166AA">
      <w:r w:rsidRPr="0053768C">
        <w:t>Sociālo pakalpojumu nodaļas vadītāja</w:t>
      </w:r>
      <w:r w:rsidR="008F03BD" w:rsidRPr="0053768C">
        <w:tab/>
      </w:r>
      <w:r w:rsidR="008F03BD" w:rsidRPr="0053768C">
        <w:tab/>
      </w:r>
      <w:r w:rsidR="008F03BD" w:rsidRPr="0053768C">
        <w:tab/>
      </w:r>
      <w:r w:rsidR="008F03BD" w:rsidRPr="0053768C">
        <w:tab/>
        <w:t xml:space="preserve">     </w:t>
      </w:r>
      <w:r w:rsidRPr="0053768C">
        <w:t xml:space="preserve">                               </w:t>
      </w:r>
      <w:r w:rsidR="008F03BD" w:rsidRPr="0053768C">
        <w:t xml:space="preserve">                            </w:t>
      </w:r>
      <w:r w:rsidRPr="0053768C">
        <w:t xml:space="preserve">                       O.Daļecka</w:t>
      </w:r>
    </w:p>
    <w:p w14:paraId="52B55219" w14:textId="77777777" w:rsidR="008F03BD" w:rsidRPr="0053768C" w:rsidRDefault="008F03BD" w:rsidP="007838E4">
      <w:pPr>
        <w:widowControl w:val="0"/>
        <w:autoSpaceDE w:val="0"/>
        <w:autoSpaceDN w:val="0"/>
        <w:spacing w:after="40"/>
      </w:pPr>
    </w:p>
    <w:p w14:paraId="10EB1CDA" w14:textId="77777777" w:rsidR="008F03BD" w:rsidRPr="0053768C" w:rsidRDefault="008F03BD" w:rsidP="008F03BD">
      <w:pPr>
        <w:spacing w:before="120" w:after="120"/>
        <w:jc w:val="center"/>
      </w:pPr>
    </w:p>
    <w:p w14:paraId="7041A11A" w14:textId="77777777" w:rsidR="008F03BD" w:rsidRPr="0053768C" w:rsidRDefault="008F03BD" w:rsidP="008F03BD">
      <w:pPr>
        <w:spacing w:before="120" w:after="120"/>
      </w:pPr>
    </w:p>
    <w:p w14:paraId="33694356" w14:textId="77777777" w:rsidR="00AB3699" w:rsidRPr="0053768C" w:rsidRDefault="00AB3699" w:rsidP="00AB3699"/>
    <w:p w14:paraId="14780729" w14:textId="4DC426B6" w:rsidR="00387863" w:rsidRPr="0053768C" w:rsidRDefault="00387863" w:rsidP="00387863">
      <w:pPr>
        <w:jc w:val="center"/>
        <w:rPr>
          <w:lang w:val="lv-LV"/>
        </w:rPr>
      </w:pPr>
    </w:p>
    <w:p w14:paraId="06365CEC" w14:textId="790DE87C" w:rsidR="00387863" w:rsidRPr="0053768C" w:rsidRDefault="00387863" w:rsidP="00387863">
      <w:pPr>
        <w:jc w:val="center"/>
        <w:rPr>
          <w:lang w:val="lv-LV"/>
        </w:rPr>
      </w:pPr>
    </w:p>
    <w:p w14:paraId="559CBA15" w14:textId="0DAB8B22" w:rsidR="00387863" w:rsidRPr="0053768C" w:rsidRDefault="00387863" w:rsidP="00387863">
      <w:pPr>
        <w:jc w:val="center"/>
        <w:rPr>
          <w:lang w:val="lv-LV"/>
        </w:rPr>
      </w:pPr>
    </w:p>
    <w:p w14:paraId="682CBEFD" w14:textId="09054F54" w:rsidR="00387863" w:rsidRPr="0053768C" w:rsidRDefault="00387863" w:rsidP="00387863">
      <w:pPr>
        <w:jc w:val="center"/>
        <w:rPr>
          <w:lang w:val="lv-LV"/>
        </w:rPr>
      </w:pPr>
    </w:p>
    <w:p w14:paraId="561046D5" w14:textId="2BC0F0EE" w:rsidR="00387863" w:rsidRPr="0053768C" w:rsidRDefault="00387863" w:rsidP="00387863">
      <w:pPr>
        <w:jc w:val="center"/>
        <w:rPr>
          <w:lang w:val="lv-LV"/>
        </w:rPr>
      </w:pPr>
    </w:p>
    <w:p w14:paraId="07CE6417" w14:textId="77777777" w:rsidR="00344192" w:rsidRPr="0053768C" w:rsidRDefault="00344192">
      <w:pPr>
        <w:jc w:val="left"/>
        <w:rPr>
          <w:lang w:val="lv-LV"/>
        </w:rPr>
      </w:pPr>
      <w:r w:rsidRPr="0053768C">
        <w:rPr>
          <w:lang w:val="lv-LV"/>
        </w:rPr>
        <w:br w:type="page"/>
      </w:r>
    </w:p>
    <w:p w14:paraId="0318AC33" w14:textId="0A5AE36C" w:rsidR="00344192" w:rsidRPr="0053768C" w:rsidRDefault="008B0AAB" w:rsidP="00344192">
      <w:pPr>
        <w:spacing w:after="240"/>
        <w:jc w:val="right"/>
        <w:rPr>
          <w:lang w:val="lv-LV"/>
        </w:rPr>
      </w:pPr>
      <w:r w:rsidRPr="0053768C">
        <w:rPr>
          <w:lang w:val="lv-LV"/>
        </w:rPr>
        <w:lastRenderedPageBreak/>
        <w:t>2</w:t>
      </w:r>
      <w:r w:rsidR="00344192" w:rsidRPr="0053768C">
        <w:rPr>
          <w:lang w:val="lv-LV"/>
        </w:rPr>
        <w:t>. pielikums</w:t>
      </w:r>
    </w:p>
    <w:p w14:paraId="125819B2" w14:textId="7EB0B40B" w:rsidR="005B7641" w:rsidRPr="0053768C" w:rsidRDefault="005B7641" w:rsidP="00A85D87">
      <w:pPr>
        <w:jc w:val="center"/>
        <w:rPr>
          <w:b/>
          <w:bCs/>
          <w:lang w:val="lv-LV"/>
        </w:rPr>
      </w:pPr>
      <w:r w:rsidRPr="0053768C">
        <w:rPr>
          <w:b/>
          <w:bCs/>
          <w:lang w:val="lv-LV"/>
        </w:rPr>
        <w:t xml:space="preserve">PIETEIKUMS PAR PIEDALĪŠANOS </w:t>
      </w:r>
      <w:r w:rsidR="00B01B23" w:rsidRPr="0053768C">
        <w:rPr>
          <w:b/>
          <w:bCs/>
          <w:lang w:val="lv-LV"/>
        </w:rPr>
        <w:t>ZEMSLIEKŠŅA IEPIRKUMĀ</w:t>
      </w:r>
    </w:p>
    <w:p w14:paraId="79419787" w14:textId="01C2050B" w:rsidR="00975B51" w:rsidRPr="0053768C" w:rsidRDefault="00975B51" w:rsidP="00975B51">
      <w:pPr>
        <w:pStyle w:val="Pamatteksts"/>
        <w:spacing w:after="0"/>
        <w:jc w:val="center"/>
        <w:rPr>
          <w:b/>
          <w:lang w:val="lv-LV"/>
        </w:rPr>
      </w:pPr>
      <w:bookmarkStart w:id="12" w:name="_Hlk39656168"/>
      <w:r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Pr="0053768C">
        <w:rPr>
          <w:b/>
          <w:lang w:val="lv-LV"/>
        </w:rPr>
        <w:t>”,</w:t>
      </w:r>
    </w:p>
    <w:p w14:paraId="78AF13FA" w14:textId="12EE9039" w:rsidR="008B0AAB" w:rsidRPr="0053768C" w:rsidRDefault="00C7507E" w:rsidP="008B0AAB">
      <w:pPr>
        <w:pStyle w:val="Pamatteksts"/>
        <w:spacing w:after="40"/>
        <w:jc w:val="center"/>
        <w:rPr>
          <w:b/>
        </w:rPr>
      </w:pPr>
      <w:r>
        <w:rPr>
          <w:b/>
        </w:rPr>
        <w:t>ID Nr. DPPISD 2025/3</w:t>
      </w:r>
    </w:p>
    <w:tbl>
      <w:tblPr>
        <w:tblStyle w:val="Reatabula"/>
        <w:tblW w:w="5000" w:type="pct"/>
        <w:tblLook w:val="04A0" w:firstRow="1" w:lastRow="0" w:firstColumn="1" w:lastColumn="0" w:noHBand="0" w:noVBand="1"/>
      </w:tblPr>
      <w:tblGrid>
        <w:gridCol w:w="3440"/>
        <w:gridCol w:w="5734"/>
      </w:tblGrid>
      <w:tr w:rsidR="00A85D87" w:rsidRPr="0053768C" w14:paraId="63D89B83" w14:textId="77777777" w:rsidTr="00123C1C">
        <w:tc>
          <w:tcPr>
            <w:tcW w:w="1875" w:type="pct"/>
            <w:shd w:val="clear" w:color="auto" w:fill="F2F2F2" w:themeFill="background1" w:themeFillShade="F2"/>
            <w:vAlign w:val="center"/>
          </w:tcPr>
          <w:bookmarkEnd w:id="12"/>
          <w:p w14:paraId="5F84E9B6" w14:textId="221A1084" w:rsidR="00A85D87" w:rsidRPr="0053768C" w:rsidRDefault="00A85D87" w:rsidP="00A85D87">
            <w:pPr>
              <w:jc w:val="left"/>
              <w:rPr>
                <w:b/>
                <w:bCs/>
                <w:lang w:val="lv-LV"/>
              </w:rPr>
            </w:pPr>
            <w:r w:rsidRPr="0053768C">
              <w:rPr>
                <w:b/>
                <w:bCs/>
                <w:lang w:val="lv-LV"/>
              </w:rPr>
              <w:t>Pretendents</w:t>
            </w:r>
          </w:p>
        </w:tc>
        <w:tc>
          <w:tcPr>
            <w:tcW w:w="3125" w:type="pct"/>
            <w:vAlign w:val="center"/>
          </w:tcPr>
          <w:p w14:paraId="0906C5A2" w14:textId="77777777" w:rsidR="00A85D87" w:rsidRPr="0053768C" w:rsidRDefault="00A85D87" w:rsidP="00A85D87">
            <w:pPr>
              <w:jc w:val="left"/>
              <w:rPr>
                <w:lang w:val="lv-LV"/>
              </w:rPr>
            </w:pPr>
          </w:p>
        </w:tc>
      </w:tr>
      <w:tr w:rsidR="00A85D87" w:rsidRPr="0053768C" w14:paraId="04E1400B" w14:textId="77777777" w:rsidTr="00123C1C">
        <w:tc>
          <w:tcPr>
            <w:tcW w:w="1875" w:type="pct"/>
            <w:shd w:val="clear" w:color="auto" w:fill="F2F2F2" w:themeFill="background1" w:themeFillShade="F2"/>
            <w:vAlign w:val="center"/>
          </w:tcPr>
          <w:p w14:paraId="07D2CB42" w14:textId="36F13913" w:rsidR="00A85D87" w:rsidRPr="0053768C" w:rsidRDefault="00A85D87" w:rsidP="00A85D87">
            <w:pPr>
              <w:jc w:val="left"/>
              <w:rPr>
                <w:b/>
                <w:bCs/>
                <w:lang w:val="lv-LV"/>
              </w:rPr>
            </w:pPr>
            <w:r w:rsidRPr="0053768C">
              <w:rPr>
                <w:b/>
                <w:bCs/>
                <w:lang w:val="lv-LV"/>
              </w:rPr>
              <w:t>Reģistrācijas Nr.</w:t>
            </w:r>
          </w:p>
        </w:tc>
        <w:tc>
          <w:tcPr>
            <w:tcW w:w="3125" w:type="pct"/>
            <w:vAlign w:val="center"/>
          </w:tcPr>
          <w:p w14:paraId="3CCC4E36" w14:textId="77777777" w:rsidR="00A85D87" w:rsidRPr="0053768C" w:rsidRDefault="00A85D87" w:rsidP="00A85D87">
            <w:pPr>
              <w:jc w:val="left"/>
              <w:rPr>
                <w:lang w:val="lv-LV"/>
              </w:rPr>
            </w:pPr>
          </w:p>
        </w:tc>
      </w:tr>
      <w:tr w:rsidR="00A85D87" w:rsidRPr="0053768C" w14:paraId="095304D1" w14:textId="77777777" w:rsidTr="00123C1C">
        <w:tc>
          <w:tcPr>
            <w:tcW w:w="1875" w:type="pct"/>
            <w:shd w:val="clear" w:color="auto" w:fill="F2F2F2" w:themeFill="background1" w:themeFillShade="F2"/>
            <w:vAlign w:val="center"/>
          </w:tcPr>
          <w:p w14:paraId="506291FA" w14:textId="29C95E24" w:rsidR="00A85D87" w:rsidRPr="0053768C" w:rsidRDefault="00A85D87" w:rsidP="00A85D87">
            <w:pPr>
              <w:jc w:val="left"/>
              <w:rPr>
                <w:b/>
                <w:bCs/>
                <w:lang w:val="lv-LV"/>
              </w:rPr>
            </w:pPr>
            <w:r w:rsidRPr="0053768C">
              <w:rPr>
                <w:b/>
                <w:bCs/>
                <w:lang w:val="lv-LV"/>
              </w:rPr>
              <w:t>Adrese</w:t>
            </w:r>
          </w:p>
        </w:tc>
        <w:tc>
          <w:tcPr>
            <w:tcW w:w="3125" w:type="pct"/>
            <w:vAlign w:val="center"/>
          </w:tcPr>
          <w:p w14:paraId="7087158F" w14:textId="77777777" w:rsidR="00A85D87" w:rsidRPr="0053768C" w:rsidRDefault="00A85D87" w:rsidP="00A85D87">
            <w:pPr>
              <w:jc w:val="left"/>
              <w:rPr>
                <w:lang w:val="lv-LV"/>
              </w:rPr>
            </w:pPr>
          </w:p>
        </w:tc>
      </w:tr>
      <w:tr w:rsidR="00A85D87" w:rsidRPr="0053768C" w14:paraId="60EB2D45" w14:textId="77777777" w:rsidTr="00123C1C">
        <w:tc>
          <w:tcPr>
            <w:tcW w:w="1875" w:type="pct"/>
            <w:shd w:val="clear" w:color="auto" w:fill="F2F2F2" w:themeFill="background1" w:themeFillShade="F2"/>
            <w:vAlign w:val="center"/>
          </w:tcPr>
          <w:p w14:paraId="50EC6EC3" w14:textId="38E3271C" w:rsidR="00A85D87" w:rsidRPr="0053768C" w:rsidRDefault="00A85D87" w:rsidP="00A85D87">
            <w:pPr>
              <w:jc w:val="left"/>
              <w:rPr>
                <w:b/>
                <w:bCs/>
                <w:lang w:val="lv-LV"/>
              </w:rPr>
            </w:pPr>
            <w:r w:rsidRPr="0053768C">
              <w:rPr>
                <w:b/>
                <w:bCs/>
                <w:lang w:val="lv-LV"/>
              </w:rPr>
              <w:t>Kontaktpersona</w:t>
            </w:r>
          </w:p>
        </w:tc>
        <w:tc>
          <w:tcPr>
            <w:tcW w:w="3125" w:type="pct"/>
            <w:vAlign w:val="center"/>
          </w:tcPr>
          <w:p w14:paraId="19620875" w14:textId="77777777" w:rsidR="00A85D87" w:rsidRPr="0053768C" w:rsidRDefault="00A85D87" w:rsidP="00A85D87">
            <w:pPr>
              <w:jc w:val="left"/>
              <w:rPr>
                <w:lang w:val="lv-LV"/>
              </w:rPr>
            </w:pPr>
          </w:p>
        </w:tc>
      </w:tr>
      <w:tr w:rsidR="00A85D87" w:rsidRPr="0053768C" w14:paraId="73B8E0A5" w14:textId="77777777" w:rsidTr="00123C1C">
        <w:tc>
          <w:tcPr>
            <w:tcW w:w="1875" w:type="pct"/>
            <w:shd w:val="clear" w:color="auto" w:fill="F2F2F2" w:themeFill="background1" w:themeFillShade="F2"/>
            <w:vAlign w:val="center"/>
          </w:tcPr>
          <w:p w14:paraId="393495D2" w14:textId="009C73BA" w:rsidR="00A85D87" w:rsidRPr="0053768C" w:rsidRDefault="00A85D87" w:rsidP="00A85D87">
            <w:pPr>
              <w:jc w:val="left"/>
              <w:rPr>
                <w:b/>
                <w:bCs/>
                <w:lang w:val="lv-LV"/>
              </w:rPr>
            </w:pPr>
            <w:r w:rsidRPr="0053768C">
              <w:rPr>
                <w:b/>
                <w:bCs/>
                <w:lang w:val="lv-LV"/>
              </w:rPr>
              <w:t>Kontaktpersonas tālr. un e-pasts</w:t>
            </w:r>
          </w:p>
        </w:tc>
        <w:tc>
          <w:tcPr>
            <w:tcW w:w="3125" w:type="pct"/>
            <w:vAlign w:val="center"/>
          </w:tcPr>
          <w:p w14:paraId="31646664" w14:textId="77777777" w:rsidR="00A85D87" w:rsidRPr="0053768C" w:rsidRDefault="00A85D87" w:rsidP="00A85D87">
            <w:pPr>
              <w:jc w:val="left"/>
              <w:rPr>
                <w:lang w:val="lv-LV"/>
              </w:rPr>
            </w:pPr>
          </w:p>
        </w:tc>
      </w:tr>
      <w:tr w:rsidR="00A85D87" w:rsidRPr="0053768C" w14:paraId="037C6EC9" w14:textId="77777777" w:rsidTr="00123C1C">
        <w:tc>
          <w:tcPr>
            <w:tcW w:w="1875" w:type="pct"/>
            <w:shd w:val="clear" w:color="auto" w:fill="F2F2F2" w:themeFill="background1" w:themeFillShade="F2"/>
            <w:vAlign w:val="center"/>
          </w:tcPr>
          <w:p w14:paraId="168EFD60" w14:textId="5E862F96" w:rsidR="00A85D87" w:rsidRPr="0053768C" w:rsidRDefault="00123C1C" w:rsidP="00A85D87">
            <w:pPr>
              <w:jc w:val="left"/>
              <w:rPr>
                <w:b/>
                <w:bCs/>
                <w:lang w:val="lv-LV"/>
              </w:rPr>
            </w:pPr>
            <w:r w:rsidRPr="0053768C">
              <w:rPr>
                <w:b/>
                <w:bCs/>
                <w:lang w:val="lv-LV"/>
              </w:rPr>
              <w:t>Bankas nosaukumus</w:t>
            </w:r>
          </w:p>
        </w:tc>
        <w:tc>
          <w:tcPr>
            <w:tcW w:w="3125" w:type="pct"/>
            <w:vAlign w:val="center"/>
          </w:tcPr>
          <w:p w14:paraId="069B00DA" w14:textId="77777777" w:rsidR="00A85D87" w:rsidRPr="0053768C" w:rsidRDefault="00A85D87" w:rsidP="00A85D87">
            <w:pPr>
              <w:jc w:val="left"/>
              <w:rPr>
                <w:lang w:val="lv-LV"/>
              </w:rPr>
            </w:pPr>
          </w:p>
        </w:tc>
      </w:tr>
      <w:tr w:rsidR="00A85D87" w:rsidRPr="0053768C" w14:paraId="6E6CD08D" w14:textId="77777777" w:rsidTr="00123C1C">
        <w:tc>
          <w:tcPr>
            <w:tcW w:w="1875" w:type="pct"/>
            <w:shd w:val="clear" w:color="auto" w:fill="F2F2F2" w:themeFill="background1" w:themeFillShade="F2"/>
            <w:vAlign w:val="center"/>
          </w:tcPr>
          <w:p w14:paraId="57B2C25A" w14:textId="06A32C32" w:rsidR="00A85D87" w:rsidRPr="0053768C" w:rsidRDefault="00123C1C" w:rsidP="00A85D87">
            <w:pPr>
              <w:jc w:val="left"/>
              <w:rPr>
                <w:b/>
                <w:bCs/>
                <w:lang w:val="lv-LV"/>
              </w:rPr>
            </w:pPr>
            <w:r w:rsidRPr="0053768C">
              <w:rPr>
                <w:b/>
                <w:bCs/>
                <w:lang w:val="lv-LV"/>
              </w:rPr>
              <w:t>Bankas kods</w:t>
            </w:r>
          </w:p>
        </w:tc>
        <w:tc>
          <w:tcPr>
            <w:tcW w:w="3125" w:type="pct"/>
            <w:vAlign w:val="center"/>
          </w:tcPr>
          <w:p w14:paraId="7FD6CC69" w14:textId="77777777" w:rsidR="00A85D87" w:rsidRPr="0053768C" w:rsidRDefault="00A85D87" w:rsidP="00A85D87">
            <w:pPr>
              <w:jc w:val="left"/>
              <w:rPr>
                <w:lang w:val="lv-LV"/>
              </w:rPr>
            </w:pPr>
          </w:p>
        </w:tc>
      </w:tr>
      <w:tr w:rsidR="00A85D87" w:rsidRPr="0053768C" w14:paraId="1BF6B204" w14:textId="77777777" w:rsidTr="00123C1C">
        <w:tc>
          <w:tcPr>
            <w:tcW w:w="1875" w:type="pct"/>
            <w:shd w:val="clear" w:color="auto" w:fill="F2F2F2" w:themeFill="background1" w:themeFillShade="F2"/>
            <w:vAlign w:val="center"/>
          </w:tcPr>
          <w:p w14:paraId="5F89AD87" w14:textId="3C8B8B04" w:rsidR="00A85D87" w:rsidRPr="0053768C" w:rsidRDefault="00123C1C" w:rsidP="00A85D87">
            <w:pPr>
              <w:jc w:val="left"/>
              <w:rPr>
                <w:b/>
                <w:bCs/>
                <w:lang w:val="lv-LV"/>
              </w:rPr>
            </w:pPr>
            <w:r w:rsidRPr="0053768C">
              <w:rPr>
                <w:b/>
                <w:bCs/>
                <w:lang w:val="lv-LV"/>
              </w:rPr>
              <w:t>Norēķinu konts</w:t>
            </w:r>
          </w:p>
        </w:tc>
        <w:tc>
          <w:tcPr>
            <w:tcW w:w="3125" w:type="pct"/>
            <w:vAlign w:val="center"/>
          </w:tcPr>
          <w:p w14:paraId="3FD2FB12" w14:textId="77777777" w:rsidR="00A85D87" w:rsidRPr="0053768C" w:rsidRDefault="00A85D87" w:rsidP="00A85D87">
            <w:pPr>
              <w:jc w:val="left"/>
              <w:rPr>
                <w:lang w:val="lv-LV"/>
              </w:rPr>
            </w:pPr>
          </w:p>
        </w:tc>
      </w:tr>
    </w:tbl>
    <w:p w14:paraId="1A46B536" w14:textId="0F1BA97F" w:rsidR="00216957" w:rsidRPr="0053768C" w:rsidRDefault="00123C1C" w:rsidP="008B0AAB">
      <w:pPr>
        <w:spacing w:before="120"/>
        <w:rPr>
          <w:lang w:val="lv-LV"/>
        </w:rPr>
      </w:pPr>
      <w:r w:rsidRPr="0053768C">
        <w:rPr>
          <w:lang w:val="lv-LV"/>
        </w:rPr>
        <w:t xml:space="preserve">1. </w:t>
      </w:r>
      <w:r w:rsidR="00B74612" w:rsidRPr="0053768C">
        <w:rPr>
          <w:lang w:val="lv-LV"/>
        </w:rPr>
        <w:t>P</w:t>
      </w:r>
      <w:r w:rsidR="005B7641" w:rsidRPr="0053768C">
        <w:rPr>
          <w:lang w:val="lv-LV"/>
        </w:rPr>
        <w:t>iesakās piedalīties zemsliekšņa iepirkumā</w:t>
      </w:r>
      <w:r w:rsidR="00A73D00" w:rsidRPr="0053768C">
        <w:rPr>
          <w:lang w:val="lv-LV"/>
        </w:rPr>
        <w:t xml:space="preserve"> </w:t>
      </w:r>
      <w:r w:rsidR="00975B51" w:rsidRPr="0053768C">
        <w:rPr>
          <w:lang w:val="lv-LV"/>
        </w:rPr>
        <w:t xml:space="preserve">“Profesionālās kompetences pilnveides (supervīzijas) pakalpojuma nodrošināšana Daugavpils valstspilsētas pašvaldības iestādes “Sociālais dienests” </w:t>
      </w:r>
      <w:r w:rsidR="00085396" w:rsidRPr="0053768C">
        <w:rPr>
          <w:lang w:val="lv-LV"/>
        </w:rPr>
        <w:t>sociālā darba speciālistiem</w:t>
      </w:r>
      <w:r w:rsidR="00975B51" w:rsidRPr="0053768C">
        <w:rPr>
          <w:lang w:val="lv-LV"/>
        </w:rPr>
        <w:t>””</w:t>
      </w:r>
      <w:r w:rsidR="008B0AAB" w:rsidRPr="0053768C">
        <w:rPr>
          <w:lang w:val="lv-LV"/>
        </w:rPr>
        <w:t>, ID N</w:t>
      </w:r>
      <w:r w:rsidR="00C7507E">
        <w:rPr>
          <w:lang w:val="lv-LV"/>
        </w:rPr>
        <w:t>r. DPPISD 2025/3</w:t>
      </w:r>
      <w:r w:rsidR="008F03BD" w:rsidRPr="0053768C">
        <w:rPr>
          <w:lang w:val="lv-LV"/>
        </w:rPr>
        <w:t>.</w:t>
      </w:r>
    </w:p>
    <w:p w14:paraId="2B1BE6BD" w14:textId="59670749" w:rsidR="005B7641" w:rsidRPr="0053768C" w:rsidRDefault="00123C1C" w:rsidP="00123C1C">
      <w:pPr>
        <w:rPr>
          <w:lang w:val="lv-LV"/>
        </w:rPr>
      </w:pPr>
      <w:r w:rsidRPr="0053768C">
        <w:rPr>
          <w:lang w:val="lv-LV"/>
        </w:rPr>
        <w:t xml:space="preserve">2. </w:t>
      </w:r>
      <w:r w:rsidR="00B74612" w:rsidRPr="0053768C">
        <w:rPr>
          <w:lang w:val="lv-LV"/>
        </w:rPr>
        <w:t>A</w:t>
      </w:r>
      <w:r w:rsidR="005B7641" w:rsidRPr="0053768C">
        <w:rPr>
          <w:lang w:val="lv-LV"/>
        </w:rPr>
        <w:t>pņemas (ja Pasūtītājs izvēlēsies šo piedāvājumu) slēgt līgumu un izpildīt visus līguma nosacījumus (</w:t>
      </w:r>
      <w:r w:rsidR="008B0AAB" w:rsidRPr="0053768C">
        <w:rPr>
          <w:lang w:val="lv-LV"/>
        </w:rPr>
        <w:t>7</w:t>
      </w:r>
      <w:r w:rsidR="005B7641" w:rsidRPr="0053768C">
        <w:rPr>
          <w:lang w:val="lv-LV"/>
        </w:rPr>
        <w:t>.</w:t>
      </w:r>
      <w:r w:rsidRPr="0053768C">
        <w:rPr>
          <w:lang w:val="lv-LV"/>
        </w:rPr>
        <w:t xml:space="preserve"> </w:t>
      </w:r>
      <w:r w:rsidR="005B7641" w:rsidRPr="0053768C">
        <w:rPr>
          <w:lang w:val="lv-LV"/>
        </w:rPr>
        <w:t>pielikums)</w:t>
      </w:r>
      <w:r w:rsidR="00584CC1" w:rsidRPr="0053768C">
        <w:rPr>
          <w:lang w:val="lv-LV"/>
        </w:rPr>
        <w:t>.</w:t>
      </w:r>
    </w:p>
    <w:p w14:paraId="6E0A7FC6" w14:textId="44033F5F" w:rsidR="00B74612" w:rsidRPr="0053768C" w:rsidRDefault="008A52B6" w:rsidP="00123C1C">
      <w:pPr>
        <w:rPr>
          <w:lang w:val="lv-LV"/>
        </w:rPr>
      </w:pPr>
      <w:r w:rsidRPr="0053768C">
        <w:rPr>
          <w:lang w:val="lv-LV"/>
        </w:rPr>
        <w:t>3</w:t>
      </w:r>
      <w:r w:rsidR="00123C1C" w:rsidRPr="0053768C">
        <w:rPr>
          <w:lang w:val="lv-LV"/>
        </w:rPr>
        <w:t xml:space="preserve">. </w:t>
      </w:r>
      <w:r w:rsidR="00B74612" w:rsidRPr="0053768C">
        <w:rPr>
          <w:lang w:val="lv-LV"/>
        </w:rPr>
        <w:t>Garantē s</w:t>
      </w:r>
      <w:r w:rsidR="005B7641" w:rsidRPr="0053768C">
        <w:rPr>
          <w:lang w:val="lv-LV"/>
        </w:rPr>
        <w:t xml:space="preserve">niegt pakalpojumu atbilstoši </w:t>
      </w:r>
      <w:r w:rsidR="00366C8C" w:rsidRPr="0053768C">
        <w:rPr>
          <w:lang w:val="lv-LV"/>
        </w:rPr>
        <w:t>t</w:t>
      </w:r>
      <w:r w:rsidR="005B7641" w:rsidRPr="0053768C">
        <w:rPr>
          <w:lang w:val="lv-LV"/>
        </w:rPr>
        <w:t>ehniskajā specifikācijā noteiktajām prasībām un ievērojot spēkā esošos normatīvos aktus.</w:t>
      </w:r>
    </w:p>
    <w:p w14:paraId="5508FF39" w14:textId="44DA93AA" w:rsidR="005B7641" w:rsidRPr="0053768C" w:rsidRDefault="008A52B6" w:rsidP="00123C1C">
      <w:pPr>
        <w:rPr>
          <w:lang w:val="lv-LV"/>
        </w:rPr>
      </w:pPr>
      <w:r w:rsidRPr="0053768C">
        <w:rPr>
          <w:lang w:val="lv-LV"/>
        </w:rPr>
        <w:t>4</w:t>
      </w:r>
      <w:r w:rsidR="00123C1C" w:rsidRPr="0053768C">
        <w:rPr>
          <w:lang w:val="lv-LV"/>
        </w:rPr>
        <w:t xml:space="preserve">. </w:t>
      </w:r>
      <w:r w:rsidR="00B74612" w:rsidRPr="0053768C">
        <w:rPr>
          <w:lang w:val="lv-LV"/>
        </w:rPr>
        <w:t>A</w:t>
      </w:r>
      <w:r w:rsidR="005B7641" w:rsidRPr="0053768C">
        <w:rPr>
          <w:lang w:val="lv-LV"/>
        </w:rPr>
        <w:t>pliecin</w:t>
      </w:r>
      <w:r w:rsidR="00B74612" w:rsidRPr="0053768C">
        <w:rPr>
          <w:lang w:val="lv-LV"/>
        </w:rPr>
        <w:t>a</w:t>
      </w:r>
      <w:r w:rsidR="005B7641" w:rsidRPr="0053768C">
        <w:rPr>
          <w:lang w:val="lv-LV"/>
        </w:rPr>
        <w:t>, ka:</w:t>
      </w:r>
    </w:p>
    <w:p w14:paraId="7267DC85" w14:textId="008907A1" w:rsidR="008A52B6" w:rsidRPr="0053768C" w:rsidRDefault="008F03BD" w:rsidP="00123C1C">
      <w:pPr>
        <w:ind w:left="284"/>
        <w:rPr>
          <w:lang w:val="lv-LV"/>
        </w:rPr>
      </w:pPr>
      <w:r w:rsidRPr="0053768C">
        <w:rPr>
          <w:lang w:val="lv-LV"/>
        </w:rPr>
        <w:t>4</w:t>
      </w:r>
      <w:r w:rsidR="00B74612" w:rsidRPr="0053768C">
        <w:rPr>
          <w:lang w:val="lv-LV"/>
        </w:rPr>
        <w:t xml:space="preserve">.1. </w:t>
      </w:r>
      <w:r w:rsidR="008A52B6" w:rsidRPr="0053768C">
        <w:rPr>
          <w:lang w:val="lv-LV"/>
        </w:rPr>
        <w:t>iesniedzis tikai patiesu informāciju;</w:t>
      </w:r>
    </w:p>
    <w:p w14:paraId="1010DEE1" w14:textId="0EAB5628" w:rsidR="008A52B6" w:rsidRPr="0053768C" w:rsidRDefault="008F03BD" w:rsidP="00123C1C">
      <w:pPr>
        <w:ind w:left="284"/>
        <w:rPr>
          <w:lang w:val="lv-LV"/>
        </w:rPr>
      </w:pPr>
      <w:r w:rsidRPr="0053768C">
        <w:rPr>
          <w:lang w:val="lv-LV"/>
        </w:rPr>
        <w:t>4</w:t>
      </w:r>
      <w:r w:rsidR="008A52B6" w:rsidRPr="0053768C">
        <w:rPr>
          <w:lang w:val="lv-LV"/>
        </w:rPr>
        <w:t>.2. piekrīt piedāvājuma kopējās cenas publicēšanai Daugavpils valstspilsētas pašvaldības iestādes “Sociālais dienests” mājas lapā</w:t>
      </w:r>
      <w:r w:rsidR="008B0AAB" w:rsidRPr="0053768C">
        <w:rPr>
          <w:lang w:val="lv-LV"/>
        </w:rPr>
        <w:t>:</w:t>
      </w:r>
      <w:r w:rsidR="008A52B6" w:rsidRPr="0053768C">
        <w:rPr>
          <w:lang w:val="lv-LV"/>
        </w:rPr>
        <w:t xml:space="preserve"> </w:t>
      </w:r>
      <w:hyperlink r:id="rId11" w:history="1">
        <w:r w:rsidR="008A52B6" w:rsidRPr="0053768C">
          <w:rPr>
            <w:rStyle w:val="Hipersaite"/>
            <w:color w:val="auto"/>
            <w:szCs w:val="22"/>
            <w:lang w:val="lv-LV"/>
          </w:rPr>
          <w:t>www.socd.lv</w:t>
        </w:r>
      </w:hyperlink>
      <w:r w:rsidR="008B0AAB" w:rsidRPr="0053768C">
        <w:rPr>
          <w:lang w:val="lv-LV"/>
        </w:rPr>
        <w:t xml:space="preserve"> un Daugavpils valstspilsētas pašvaldības mājaslapā: </w:t>
      </w:r>
      <w:r w:rsidR="008B0AAB" w:rsidRPr="0053768C">
        <w:rPr>
          <w:u w:val="single"/>
          <w:lang w:val="lv-LV"/>
        </w:rPr>
        <w:t>www.daugavpils.lv</w:t>
      </w:r>
      <w:r w:rsidR="00F43C0F" w:rsidRPr="0053768C">
        <w:rPr>
          <w:lang w:val="lv-LV"/>
        </w:rPr>
        <w:t>;</w:t>
      </w:r>
    </w:p>
    <w:p w14:paraId="55340B11" w14:textId="0463F4C1" w:rsidR="005B7641" w:rsidRPr="0053768C" w:rsidRDefault="008F03BD" w:rsidP="00123C1C">
      <w:pPr>
        <w:ind w:left="284"/>
        <w:rPr>
          <w:lang w:val="lv-LV"/>
        </w:rPr>
      </w:pPr>
      <w:r w:rsidRPr="0053768C">
        <w:rPr>
          <w:lang w:val="lv-LV"/>
        </w:rPr>
        <w:t>4</w:t>
      </w:r>
      <w:r w:rsidR="008A52B6" w:rsidRPr="0053768C">
        <w:rPr>
          <w:lang w:val="lv-LV"/>
        </w:rPr>
        <w:t xml:space="preserve">.3. </w:t>
      </w:r>
      <w:r w:rsidR="00B74612" w:rsidRPr="0053768C">
        <w:rPr>
          <w:lang w:val="lv-LV"/>
        </w:rPr>
        <w:t>n</w:t>
      </w:r>
      <w:r w:rsidR="005B7641" w:rsidRPr="0053768C">
        <w:rPr>
          <w:lang w:val="lv-LV"/>
        </w:rPr>
        <w:t xml:space="preserve">ekādā veidā </w:t>
      </w:r>
      <w:r w:rsidR="00B74612" w:rsidRPr="0053768C">
        <w:rPr>
          <w:lang w:val="lv-LV"/>
        </w:rPr>
        <w:t>nav</w:t>
      </w:r>
      <w:r w:rsidR="005B7641" w:rsidRPr="0053768C">
        <w:rPr>
          <w:lang w:val="lv-LV"/>
        </w:rPr>
        <w:t xml:space="preserve"> ieinteresēt</w:t>
      </w:r>
      <w:r w:rsidR="00B74612" w:rsidRPr="0053768C">
        <w:rPr>
          <w:lang w:val="lv-LV"/>
        </w:rPr>
        <w:t>s</w:t>
      </w:r>
      <w:r w:rsidR="005B7641" w:rsidRPr="0053768C">
        <w:rPr>
          <w:lang w:val="lv-LV"/>
        </w:rPr>
        <w:t xml:space="preserve"> nevienā citā piedāvājumā, kas iesniegts šajā zemsliekšņa iepirkumā;</w:t>
      </w:r>
    </w:p>
    <w:p w14:paraId="5CA58BE1" w14:textId="1E893DFB" w:rsidR="000E05C6" w:rsidRPr="0053768C" w:rsidRDefault="008F03BD" w:rsidP="00123C1C">
      <w:pPr>
        <w:ind w:left="284"/>
        <w:rPr>
          <w:lang w:val="lv-LV"/>
        </w:rPr>
      </w:pPr>
      <w:r w:rsidRPr="0053768C">
        <w:rPr>
          <w:lang w:val="lv-LV"/>
        </w:rPr>
        <w:t>4</w:t>
      </w:r>
      <w:r w:rsidR="00B74612" w:rsidRPr="0053768C">
        <w:rPr>
          <w:lang w:val="lv-LV"/>
        </w:rPr>
        <w:t>.</w:t>
      </w:r>
      <w:r w:rsidR="008A52B6" w:rsidRPr="0053768C">
        <w:rPr>
          <w:lang w:val="lv-LV"/>
        </w:rPr>
        <w:t>4</w:t>
      </w:r>
      <w:r w:rsidR="00B74612" w:rsidRPr="0053768C">
        <w:rPr>
          <w:lang w:val="lv-LV"/>
        </w:rPr>
        <w:t>. n</w:t>
      </w:r>
      <w:r w:rsidR="005B7641" w:rsidRPr="0053768C">
        <w:rPr>
          <w:lang w:val="lv-LV"/>
        </w:rPr>
        <w:t xml:space="preserve">av tādu apstākļu, kuri liegtu piedalīties zemsliekšņa iepirkumā un izpildīt </w:t>
      </w:r>
      <w:r w:rsidR="00B74612" w:rsidRPr="0053768C">
        <w:rPr>
          <w:lang w:val="lv-LV"/>
        </w:rPr>
        <w:t>t</w:t>
      </w:r>
      <w:r w:rsidR="005B7641" w:rsidRPr="0053768C">
        <w:rPr>
          <w:lang w:val="lv-LV"/>
        </w:rPr>
        <w:t>ehniskajā s</w:t>
      </w:r>
      <w:r w:rsidR="00F43C0F" w:rsidRPr="0053768C">
        <w:rPr>
          <w:lang w:val="lv-LV"/>
        </w:rPr>
        <w:t>pecifikācijā norādītās prasības;</w:t>
      </w:r>
    </w:p>
    <w:p w14:paraId="546C584E" w14:textId="462D345A" w:rsidR="000E05C6" w:rsidRPr="0053768C" w:rsidRDefault="008F03BD" w:rsidP="00123C1C">
      <w:pPr>
        <w:ind w:left="284"/>
        <w:rPr>
          <w:lang w:val="lv-LV"/>
        </w:rPr>
      </w:pPr>
      <w:r w:rsidRPr="0053768C">
        <w:rPr>
          <w:lang w:val="lv-LV"/>
        </w:rPr>
        <w:t>4</w:t>
      </w:r>
      <w:r w:rsidR="000E05C6" w:rsidRPr="0053768C">
        <w:rPr>
          <w:lang w:val="lv-LV"/>
        </w:rPr>
        <w:t>.</w:t>
      </w:r>
      <w:r w:rsidR="008A52B6" w:rsidRPr="0053768C">
        <w:rPr>
          <w:lang w:val="lv-LV"/>
        </w:rPr>
        <w:t>5</w:t>
      </w:r>
      <w:r w:rsidR="000E05C6" w:rsidRPr="0053768C">
        <w:rPr>
          <w:lang w:val="lv-LV"/>
        </w:rPr>
        <w:t xml:space="preserve">. nodrošinās konfidencialitāti un neizpaudīs informāciju, kas var tikt iegūta līguma izpildes laikā par </w:t>
      </w:r>
      <w:r w:rsidR="00340716" w:rsidRPr="0053768C">
        <w:rPr>
          <w:lang w:val="lv-LV"/>
        </w:rPr>
        <w:t>Daugavpils valstspilsētas pašvaldīb</w:t>
      </w:r>
      <w:r w:rsidR="000E05C6" w:rsidRPr="0053768C">
        <w:rPr>
          <w:lang w:val="lv-LV"/>
        </w:rPr>
        <w:t>as iestādes “Sociālais dienests” da</w:t>
      </w:r>
      <w:r w:rsidR="00693B4A" w:rsidRPr="0053768C">
        <w:rPr>
          <w:lang w:val="lv-LV"/>
        </w:rPr>
        <w:t>rbību un izdotajiem dokumentiem;</w:t>
      </w:r>
    </w:p>
    <w:p w14:paraId="59B6E14C" w14:textId="7F469E0C" w:rsidR="000E05C6" w:rsidRPr="0053768C" w:rsidRDefault="008F03BD" w:rsidP="008B0AAB">
      <w:pPr>
        <w:shd w:val="clear" w:color="auto" w:fill="FFFFFF" w:themeFill="background1"/>
        <w:ind w:left="284"/>
        <w:rPr>
          <w:lang w:val="lv-LV"/>
        </w:rPr>
      </w:pPr>
      <w:r w:rsidRPr="0053768C">
        <w:rPr>
          <w:lang w:val="lv-LV"/>
        </w:rPr>
        <w:t>4</w:t>
      </w:r>
      <w:r w:rsidR="000E05C6" w:rsidRPr="0053768C">
        <w:rPr>
          <w:lang w:val="lv-LV"/>
        </w:rPr>
        <w:t>.</w:t>
      </w:r>
      <w:r w:rsidR="008A52B6" w:rsidRPr="0053768C">
        <w:rPr>
          <w:lang w:val="lv-LV"/>
        </w:rPr>
        <w:t>6</w:t>
      </w:r>
      <w:r w:rsidR="000E05C6" w:rsidRPr="0053768C">
        <w:rPr>
          <w:lang w:val="lv-LV"/>
        </w:rPr>
        <w:t xml:space="preserve">. ir informēts par personas datu apstrādi piedāvājuma izskatīšanas procesā (nolūks: piedāvājuma izvērtēšana un pretendentu atlase līguma noslēgšanai zemsliekšņa iepirkuma </w:t>
      </w:r>
      <w:r w:rsidR="00975B51" w:rsidRPr="0053768C">
        <w:rPr>
          <w:lang w:val="lv-LV"/>
        </w:rPr>
        <w:t xml:space="preserve">“Profesionālās kompetences pilnveides (supervīzijas) pakalpojuma nodrošināšana Daugavpils valstspilsētas pašvaldības iestādes “Sociālais dienests” </w:t>
      </w:r>
      <w:r w:rsidR="00085396" w:rsidRPr="0053768C">
        <w:rPr>
          <w:lang w:val="lv-LV"/>
        </w:rPr>
        <w:t>sociālā darba speciālistiem</w:t>
      </w:r>
      <w:r w:rsidR="00975B51" w:rsidRPr="0053768C">
        <w:rPr>
          <w:lang w:val="lv-LV"/>
        </w:rPr>
        <w:t>”</w:t>
      </w:r>
      <w:r w:rsidR="003F5569">
        <w:rPr>
          <w:lang w:val="lv-LV"/>
        </w:rPr>
        <w:t>, ID Nr. DPPISD 2025/3</w:t>
      </w:r>
      <w:r w:rsidR="008B0AAB" w:rsidRPr="0053768C">
        <w:rPr>
          <w:lang w:val="lv-LV"/>
        </w:rPr>
        <w:t xml:space="preserve"> </w:t>
      </w:r>
      <w:r w:rsidR="000E05C6" w:rsidRPr="0053768C">
        <w:rPr>
          <w:lang w:val="lv-LV"/>
        </w:rPr>
        <w:t>ietvaros</w:t>
      </w:r>
      <w:r w:rsidR="00123C1C" w:rsidRPr="0053768C">
        <w:rPr>
          <w:lang w:val="lv-LV"/>
        </w:rPr>
        <w:t xml:space="preserve">, </w:t>
      </w:r>
      <w:r w:rsidR="000E05C6" w:rsidRPr="0053768C">
        <w:rPr>
          <w:lang w:val="lv-LV"/>
        </w:rPr>
        <w:t xml:space="preserve">tiesiskais pamats: </w:t>
      </w:r>
      <w:r w:rsidR="00340716" w:rsidRPr="0053768C">
        <w:rPr>
          <w:lang w:val="lv-LV"/>
        </w:rPr>
        <w:t>Daugavpils valstspilsētas pašvaldīb</w:t>
      </w:r>
      <w:r w:rsidR="000E05C6" w:rsidRPr="0053768C">
        <w:rPr>
          <w:lang w:val="lv-LV"/>
        </w:rPr>
        <w:t>as iestādes “Sociālais dienests” leģitīmās intereses).</w:t>
      </w:r>
    </w:p>
    <w:p w14:paraId="6C000A37" w14:textId="59DF0CF0" w:rsidR="005B7641" w:rsidRPr="0053768C" w:rsidRDefault="008F03BD" w:rsidP="00123C1C">
      <w:pPr>
        <w:rPr>
          <w:lang w:val="lv-LV"/>
        </w:rPr>
      </w:pPr>
      <w:r w:rsidRPr="0053768C">
        <w:rPr>
          <w:lang w:val="lv-LV"/>
        </w:rPr>
        <w:t>5</w:t>
      </w:r>
      <w:r w:rsidR="00B74612" w:rsidRPr="0053768C">
        <w:rPr>
          <w:lang w:val="lv-LV"/>
        </w:rPr>
        <w:t>.</w:t>
      </w:r>
      <w:r w:rsidR="008F5ABB" w:rsidRPr="0053768C">
        <w:rPr>
          <w:lang w:val="lv-LV"/>
        </w:rPr>
        <w:t xml:space="preserve"> </w:t>
      </w:r>
      <w:r w:rsidR="00B74612" w:rsidRPr="0053768C">
        <w:rPr>
          <w:lang w:val="lv-LV"/>
        </w:rPr>
        <w:t>Apstiprina, ka</w:t>
      </w:r>
      <w:r w:rsidR="005B7641" w:rsidRPr="0053768C">
        <w:rPr>
          <w:lang w:val="lv-LV"/>
        </w:rPr>
        <w:t xml:space="preserve"> </w:t>
      </w:r>
      <w:r w:rsidR="00B74612" w:rsidRPr="0053768C">
        <w:rPr>
          <w:lang w:val="lv-LV"/>
        </w:rPr>
        <w:t>iesniegtais finanšu</w:t>
      </w:r>
      <w:r w:rsidR="005B7641" w:rsidRPr="0053768C">
        <w:rPr>
          <w:lang w:val="lv-LV"/>
        </w:rPr>
        <w:t xml:space="preserve"> piedāvājums </w:t>
      </w:r>
      <w:r w:rsidR="008F5ABB" w:rsidRPr="0053768C">
        <w:rPr>
          <w:lang w:val="lv-LV"/>
        </w:rPr>
        <w:t xml:space="preserve">ir galīgs un netiks mainīts un tas </w:t>
      </w:r>
      <w:r w:rsidR="005B7641" w:rsidRPr="0053768C">
        <w:rPr>
          <w:lang w:val="lv-LV"/>
        </w:rPr>
        <w:t>ir spēkā</w:t>
      </w:r>
      <w:r w:rsidR="005B7641" w:rsidRPr="0053768C">
        <w:rPr>
          <w:b/>
          <w:lang w:val="lv-LV"/>
        </w:rPr>
        <w:t xml:space="preserve"> 30 </w:t>
      </w:r>
      <w:r w:rsidR="005B7641" w:rsidRPr="0053768C">
        <w:rPr>
          <w:lang w:val="lv-LV"/>
        </w:rPr>
        <w:t>(trīsdesmit) dienas no datuma, kas ir noteikts kā zemsliekšņa iepirkuma piedāvājumu iesniegšanas pēdējais termiņš.</w:t>
      </w:r>
    </w:p>
    <w:p w14:paraId="03963194" w14:textId="6B9E0DC6" w:rsidR="00584CC1" w:rsidRPr="0053768C" w:rsidRDefault="008F03BD" w:rsidP="001C67EA">
      <w:pPr>
        <w:spacing w:after="120"/>
        <w:rPr>
          <w:lang w:val="lv-LV"/>
        </w:rPr>
      </w:pPr>
      <w:r w:rsidRPr="0053768C">
        <w:rPr>
          <w:lang w:val="lv-LV"/>
        </w:rPr>
        <w:t>6</w:t>
      </w:r>
      <w:r w:rsidR="00584CC1" w:rsidRPr="0053768C">
        <w:rPr>
          <w:lang w:val="lv-LV"/>
        </w:rPr>
        <w:t xml:space="preserve">. Apzinās, ka </w:t>
      </w:r>
      <w:r w:rsidR="00B605CC" w:rsidRPr="0053768C">
        <w:rPr>
          <w:lang w:val="lv-LV"/>
        </w:rPr>
        <w:t>p</w:t>
      </w:r>
      <w:r w:rsidR="00584CC1" w:rsidRPr="0053768C">
        <w:rPr>
          <w:lang w:val="lv-LV"/>
        </w:rPr>
        <w:t xml:space="preserve">asūtītājam nav pienākuma slēgt līgumu ar pretendentu tā uzvaras gadījumā, ja Pasūtītajam zūd </w:t>
      </w:r>
      <w:r w:rsidR="00E44785" w:rsidRPr="0053768C">
        <w:rPr>
          <w:lang w:val="lv-LV"/>
        </w:rPr>
        <w:t>pakalpojuma</w:t>
      </w:r>
      <w:r w:rsidR="00584CC1" w:rsidRPr="0053768C">
        <w:rPr>
          <w:lang w:val="lv-LV"/>
        </w:rPr>
        <w:t xml:space="preserve"> </w:t>
      </w:r>
      <w:r w:rsidR="00C6395C" w:rsidRPr="0053768C">
        <w:rPr>
          <w:lang w:val="lv-LV"/>
        </w:rPr>
        <w:t>sniegšanas</w:t>
      </w:r>
      <w:r w:rsidR="00C6395C" w:rsidRPr="0053768C">
        <w:rPr>
          <w:szCs w:val="22"/>
          <w:lang w:val="lv-LV"/>
        </w:rPr>
        <w:t xml:space="preserve"> </w:t>
      </w:r>
      <w:r w:rsidR="00584CC1" w:rsidRPr="0053768C">
        <w:rPr>
          <w:lang w:val="lv-LV"/>
        </w:rPr>
        <w:t xml:space="preserve">nepieciešamība vai trūkst </w:t>
      </w:r>
      <w:r w:rsidR="00E44785" w:rsidRPr="0053768C">
        <w:rPr>
          <w:lang w:val="lv-LV"/>
        </w:rPr>
        <w:t xml:space="preserve">pakalpojuma </w:t>
      </w:r>
      <w:r w:rsidR="00C6395C" w:rsidRPr="0053768C">
        <w:rPr>
          <w:lang w:val="lv-LV"/>
        </w:rPr>
        <w:t>saņemšanas</w:t>
      </w:r>
      <w:r w:rsidR="00584CC1" w:rsidRPr="0053768C">
        <w:rPr>
          <w:lang w:val="lv-LV"/>
        </w:rPr>
        <w:t xml:space="preserve"> finansējuma.</w:t>
      </w:r>
    </w:p>
    <w:tbl>
      <w:tblPr>
        <w:tblStyle w:val="Reatabula"/>
        <w:tblW w:w="5000" w:type="pct"/>
        <w:tblLook w:val="04A0" w:firstRow="1" w:lastRow="0" w:firstColumn="1" w:lastColumn="0" w:noHBand="0" w:noVBand="1"/>
      </w:tblPr>
      <w:tblGrid>
        <w:gridCol w:w="3297"/>
        <w:gridCol w:w="5877"/>
      </w:tblGrid>
      <w:tr w:rsidR="00123C1C" w:rsidRPr="0053768C" w14:paraId="0EC31146" w14:textId="77777777" w:rsidTr="003B51E6">
        <w:tc>
          <w:tcPr>
            <w:tcW w:w="1797" w:type="pct"/>
            <w:shd w:val="clear" w:color="auto" w:fill="F2F2F2" w:themeFill="background1" w:themeFillShade="F2"/>
            <w:vAlign w:val="center"/>
          </w:tcPr>
          <w:p w14:paraId="5E52DF30" w14:textId="6F41A1F6" w:rsidR="00123C1C" w:rsidRPr="0053768C" w:rsidRDefault="00123C1C" w:rsidP="007C3219">
            <w:pPr>
              <w:jc w:val="left"/>
              <w:rPr>
                <w:b/>
                <w:bCs/>
                <w:lang w:val="lv-LV"/>
              </w:rPr>
            </w:pPr>
            <w:r w:rsidRPr="0053768C">
              <w:rPr>
                <w:b/>
                <w:bCs/>
                <w:lang w:val="lv-LV"/>
              </w:rPr>
              <w:t>Vārds, uzvārds*</w:t>
            </w:r>
          </w:p>
        </w:tc>
        <w:tc>
          <w:tcPr>
            <w:tcW w:w="3203" w:type="pct"/>
            <w:vAlign w:val="center"/>
          </w:tcPr>
          <w:p w14:paraId="2C492FFF" w14:textId="77777777" w:rsidR="00123C1C" w:rsidRPr="0053768C" w:rsidRDefault="00123C1C" w:rsidP="007C3219">
            <w:pPr>
              <w:jc w:val="left"/>
              <w:rPr>
                <w:lang w:val="lv-LV"/>
              </w:rPr>
            </w:pPr>
          </w:p>
        </w:tc>
      </w:tr>
      <w:tr w:rsidR="00123C1C" w:rsidRPr="0053768C" w14:paraId="67D21BDC" w14:textId="77777777" w:rsidTr="003B51E6">
        <w:tc>
          <w:tcPr>
            <w:tcW w:w="1797" w:type="pct"/>
            <w:shd w:val="clear" w:color="auto" w:fill="F2F2F2" w:themeFill="background1" w:themeFillShade="F2"/>
            <w:vAlign w:val="center"/>
          </w:tcPr>
          <w:p w14:paraId="6C7A506A" w14:textId="478391DA" w:rsidR="00123C1C" w:rsidRPr="0053768C" w:rsidRDefault="00123C1C" w:rsidP="007C3219">
            <w:pPr>
              <w:jc w:val="left"/>
              <w:rPr>
                <w:b/>
                <w:bCs/>
                <w:lang w:val="lv-LV"/>
              </w:rPr>
            </w:pPr>
            <w:r w:rsidRPr="0053768C">
              <w:rPr>
                <w:b/>
                <w:bCs/>
                <w:lang w:val="lv-LV"/>
              </w:rPr>
              <w:t>Amats</w:t>
            </w:r>
          </w:p>
        </w:tc>
        <w:tc>
          <w:tcPr>
            <w:tcW w:w="3203" w:type="pct"/>
            <w:vAlign w:val="center"/>
          </w:tcPr>
          <w:p w14:paraId="2B6BF63C" w14:textId="77777777" w:rsidR="00123C1C" w:rsidRPr="0053768C" w:rsidRDefault="00123C1C" w:rsidP="007C3219">
            <w:pPr>
              <w:jc w:val="left"/>
              <w:rPr>
                <w:lang w:val="lv-LV"/>
              </w:rPr>
            </w:pPr>
          </w:p>
        </w:tc>
      </w:tr>
      <w:tr w:rsidR="00123C1C" w:rsidRPr="0053768C" w14:paraId="01FCDA0A" w14:textId="77777777" w:rsidTr="003B51E6">
        <w:tc>
          <w:tcPr>
            <w:tcW w:w="1797" w:type="pct"/>
            <w:shd w:val="clear" w:color="auto" w:fill="F2F2F2" w:themeFill="background1" w:themeFillShade="F2"/>
            <w:vAlign w:val="center"/>
          </w:tcPr>
          <w:p w14:paraId="0283AC61" w14:textId="51489576" w:rsidR="00123C1C" w:rsidRPr="0053768C" w:rsidRDefault="00123C1C" w:rsidP="007C3219">
            <w:pPr>
              <w:jc w:val="left"/>
              <w:rPr>
                <w:b/>
                <w:bCs/>
                <w:lang w:val="lv-LV"/>
              </w:rPr>
            </w:pPr>
            <w:r w:rsidRPr="0053768C">
              <w:rPr>
                <w:b/>
                <w:bCs/>
                <w:lang w:val="lv-LV"/>
              </w:rPr>
              <w:t>Paraksts</w:t>
            </w:r>
          </w:p>
        </w:tc>
        <w:tc>
          <w:tcPr>
            <w:tcW w:w="3203" w:type="pct"/>
            <w:vAlign w:val="center"/>
          </w:tcPr>
          <w:p w14:paraId="1078B678" w14:textId="77777777" w:rsidR="00123C1C" w:rsidRPr="0053768C" w:rsidRDefault="00123C1C" w:rsidP="007C3219">
            <w:pPr>
              <w:jc w:val="left"/>
              <w:rPr>
                <w:lang w:val="lv-LV"/>
              </w:rPr>
            </w:pPr>
          </w:p>
        </w:tc>
      </w:tr>
      <w:tr w:rsidR="00123C1C" w:rsidRPr="0053768C" w14:paraId="372C9378" w14:textId="77777777" w:rsidTr="003B51E6">
        <w:tc>
          <w:tcPr>
            <w:tcW w:w="1797" w:type="pct"/>
            <w:shd w:val="clear" w:color="auto" w:fill="F2F2F2" w:themeFill="background1" w:themeFillShade="F2"/>
            <w:vAlign w:val="center"/>
          </w:tcPr>
          <w:p w14:paraId="5C455DD7" w14:textId="7070F8E2" w:rsidR="00123C1C" w:rsidRPr="0053768C" w:rsidRDefault="00123C1C" w:rsidP="007C3219">
            <w:pPr>
              <w:jc w:val="left"/>
              <w:rPr>
                <w:b/>
                <w:bCs/>
                <w:lang w:val="lv-LV"/>
              </w:rPr>
            </w:pPr>
            <w:r w:rsidRPr="0053768C">
              <w:rPr>
                <w:b/>
                <w:bCs/>
                <w:lang w:val="lv-LV"/>
              </w:rPr>
              <w:t>Drošais elektroniskais paraksts</w:t>
            </w:r>
          </w:p>
        </w:tc>
        <w:tc>
          <w:tcPr>
            <w:tcW w:w="3203" w:type="pct"/>
            <w:vAlign w:val="center"/>
          </w:tcPr>
          <w:p w14:paraId="6C2DE163" w14:textId="77777777" w:rsidR="00123C1C" w:rsidRPr="0053768C" w:rsidRDefault="00123C1C" w:rsidP="007C3219">
            <w:pPr>
              <w:jc w:val="left"/>
              <w:rPr>
                <w:lang w:val="lv-LV"/>
              </w:rPr>
            </w:pPr>
          </w:p>
        </w:tc>
      </w:tr>
      <w:tr w:rsidR="00123C1C" w:rsidRPr="0053768C" w14:paraId="08EE5E25" w14:textId="77777777" w:rsidTr="003B51E6">
        <w:tc>
          <w:tcPr>
            <w:tcW w:w="1797" w:type="pct"/>
            <w:shd w:val="clear" w:color="auto" w:fill="F2F2F2" w:themeFill="background1" w:themeFillShade="F2"/>
            <w:vAlign w:val="center"/>
          </w:tcPr>
          <w:p w14:paraId="442229DA" w14:textId="20F28F3B" w:rsidR="00123C1C" w:rsidRPr="0053768C" w:rsidRDefault="00123C1C" w:rsidP="007C3219">
            <w:pPr>
              <w:jc w:val="left"/>
              <w:rPr>
                <w:b/>
                <w:bCs/>
                <w:lang w:val="lv-LV"/>
              </w:rPr>
            </w:pPr>
            <w:r w:rsidRPr="0053768C">
              <w:rPr>
                <w:b/>
                <w:bCs/>
                <w:lang w:val="lv-LV"/>
              </w:rPr>
              <w:t>Datums</w:t>
            </w:r>
          </w:p>
        </w:tc>
        <w:tc>
          <w:tcPr>
            <w:tcW w:w="3203" w:type="pct"/>
            <w:vAlign w:val="center"/>
          </w:tcPr>
          <w:p w14:paraId="6DAC6011" w14:textId="77777777" w:rsidR="00123C1C" w:rsidRPr="0053768C" w:rsidRDefault="00123C1C" w:rsidP="007C3219">
            <w:pPr>
              <w:jc w:val="left"/>
              <w:rPr>
                <w:lang w:val="lv-LV"/>
              </w:rPr>
            </w:pPr>
          </w:p>
        </w:tc>
      </w:tr>
      <w:tr w:rsidR="00123C1C" w:rsidRPr="0053768C" w14:paraId="231704DD" w14:textId="77777777" w:rsidTr="003B51E6">
        <w:tc>
          <w:tcPr>
            <w:tcW w:w="1797" w:type="pct"/>
            <w:shd w:val="clear" w:color="auto" w:fill="F2F2F2" w:themeFill="background1" w:themeFillShade="F2"/>
            <w:vAlign w:val="center"/>
          </w:tcPr>
          <w:p w14:paraId="3B9E6F8F" w14:textId="4AE077C7" w:rsidR="00123C1C" w:rsidRPr="0053768C" w:rsidRDefault="00123C1C" w:rsidP="007C3219">
            <w:pPr>
              <w:jc w:val="left"/>
              <w:rPr>
                <w:b/>
                <w:bCs/>
                <w:lang w:val="lv-LV"/>
              </w:rPr>
            </w:pPr>
            <w:r w:rsidRPr="0053768C">
              <w:rPr>
                <w:b/>
                <w:bCs/>
                <w:lang w:val="lv-LV"/>
              </w:rPr>
              <w:t>Zīmogs</w:t>
            </w:r>
          </w:p>
        </w:tc>
        <w:tc>
          <w:tcPr>
            <w:tcW w:w="3203" w:type="pct"/>
            <w:vAlign w:val="center"/>
          </w:tcPr>
          <w:p w14:paraId="482A8AAE" w14:textId="77777777" w:rsidR="00123C1C" w:rsidRPr="0053768C" w:rsidRDefault="00123C1C" w:rsidP="007C3219">
            <w:pPr>
              <w:jc w:val="left"/>
              <w:rPr>
                <w:lang w:val="lv-LV"/>
              </w:rPr>
            </w:pPr>
          </w:p>
        </w:tc>
      </w:tr>
    </w:tbl>
    <w:p w14:paraId="6C341CBC" w14:textId="17C7BE20" w:rsidR="00123C1C" w:rsidRPr="0053768C" w:rsidRDefault="00E022B0" w:rsidP="009464FC">
      <w:pPr>
        <w:rPr>
          <w:i/>
          <w:iCs/>
          <w:lang w:val="lv-LV"/>
        </w:rPr>
      </w:pPr>
      <w:r w:rsidRPr="0053768C">
        <w:rPr>
          <w:i/>
          <w:iCs/>
          <w:lang w:val="lv-LV"/>
        </w:rPr>
        <w:t>* Pretendenta vai tā pilnvarotās personas vārds, uzvārd</w:t>
      </w:r>
      <w:r w:rsidR="00123C1C" w:rsidRPr="0053768C">
        <w:rPr>
          <w:i/>
          <w:iCs/>
          <w:lang w:val="lv-LV"/>
        </w:rPr>
        <w:t>s</w:t>
      </w:r>
    </w:p>
    <w:p w14:paraId="164D7D21" w14:textId="77777777" w:rsidR="001E08D7" w:rsidRPr="0053768C" w:rsidRDefault="001E08D7" w:rsidP="002D5A5C">
      <w:pPr>
        <w:spacing w:after="240"/>
        <w:jc w:val="right"/>
        <w:rPr>
          <w:lang w:val="lv-LV"/>
        </w:rPr>
        <w:sectPr w:rsidR="001E08D7" w:rsidRPr="0053768C" w:rsidSect="00787484">
          <w:footerReference w:type="default" r:id="rId12"/>
          <w:footerReference w:type="first" r:id="rId13"/>
          <w:pgSz w:w="11906" w:h="16838"/>
          <w:pgMar w:top="1021" w:right="1021" w:bottom="1134" w:left="1701" w:header="709" w:footer="340" w:gutter="0"/>
          <w:cols w:space="708"/>
          <w:titlePg/>
          <w:docGrid w:linePitch="360"/>
        </w:sectPr>
      </w:pPr>
    </w:p>
    <w:p w14:paraId="5901904D" w14:textId="63FB7651" w:rsidR="002D5A5C" w:rsidRPr="0053768C" w:rsidRDefault="008B0AAB" w:rsidP="00C26E52">
      <w:pPr>
        <w:spacing w:after="240"/>
        <w:ind w:right="-568"/>
        <w:jc w:val="right"/>
        <w:rPr>
          <w:lang w:val="lv-LV"/>
        </w:rPr>
      </w:pPr>
      <w:r w:rsidRPr="0053768C">
        <w:rPr>
          <w:lang w:val="lv-LV"/>
        </w:rPr>
        <w:lastRenderedPageBreak/>
        <w:t>3</w:t>
      </w:r>
      <w:r w:rsidR="002D5A5C" w:rsidRPr="0053768C">
        <w:rPr>
          <w:lang w:val="lv-LV"/>
        </w:rPr>
        <w:t>. pielikums</w:t>
      </w:r>
    </w:p>
    <w:p w14:paraId="174DE515" w14:textId="77777777" w:rsidR="00B01B23" w:rsidRPr="0053768C" w:rsidRDefault="002D5A5C" w:rsidP="00C26E52">
      <w:pPr>
        <w:ind w:right="-568"/>
        <w:jc w:val="center"/>
        <w:rPr>
          <w:b/>
          <w:lang w:val="lv-LV"/>
        </w:rPr>
      </w:pPr>
      <w:r w:rsidRPr="0053768C">
        <w:rPr>
          <w:b/>
          <w:bCs/>
          <w:lang w:val="lv-LV"/>
        </w:rPr>
        <w:t xml:space="preserve">FINANŠU PIEDĀVĀJUMS </w:t>
      </w:r>
      <w:r w:rsidR="00B01B23" w:rsidRPr="0053768C">
        <w:rPr>
          <w:b/>
          <w:bCs/>
          <w:lang w:val="lv-LV"/>
        </w:rPr>
        <w:t>ZEMSLIEKŠŅA IEPIRKUMĀ</w:t>
      </w:r>
    </w:p>
    <w:p w14:paraId="4FDEEDE5" w14:textId="77777777" w:rsidR="008B0AAB" w:rsidRPr="0053768C" w:rsidRDefault="008B0AAB" w:rsidP="008B0AAB">
      <w:pPr>
        <w:pStyle w:val="Pamatteksts"/>
        <w:spacing w:after="40"/>
        <w:jc w:val="center"/>
        <w:rPr>
          <w:b/>
          <w:lang w:val="lv-LV"/>
        </w:rPr>
      </w:pPr>
      <w:r w:rsidRPr="0053768C">
        <w:rPr>
          <w:b/>
          <w:lang w:val="lv-LV"/>
        </w:rPr>
        <w:t>“Profesionālās kompetences pilnveides (supervīzijas) pakalpojuma nodrošināšana Daugavpils valstspilsētas pašvaldības iestādes “Sociālais dienests” sociālā darba speciālistiem””,</w:t>
      </w:r>
    </w:p>
    <w:p w14:paraId="36593904" w14:textId="149000CD" w:rsidR="008B0AAB" w:rsidRPr="0053768C" w:rsidRDefault="008B0AAB" w:rsidP="008B0AAB">
      <w:pPr>
        <w:pStyle w:val="Pamatteksts"/>
        <w:spacing w:after="40"/>
        <w:jc w:val="center"/>
        <w:rPr>
          <w:b/>
        </w:rPr>
      </w:pPr>
      <w:r w:rsidRPr="0053768C">
        <w:rPr>
          <w:b/>
        </w:rPr>
        <w:t>ID Nr.</w:t>
      </w:r>
      <w:r w:rsidR="00C7507E">
        <w:rPr>
          <w:b/>
        </w:rPr>
        <w:t xml:space="preserve"> DPPISD 2025/3</w:t>
      </w:r>
    </w:p>
    <w:p w14:paraId="2C7ADCAB" w14:textId="77777777" w:rsidR="008B0AAB" w:rsidRPr="0053768C" w:rsidRDefault="008B0AAB" w:rsidP="008B0AAB">
      <w:pPr>
        <w:pStyle w:val="Pamatteksts"/>
        <w:spacing w:after="40"/>
        <w:jc w:val="center"/>
        <w:rPr>
          <w:b/>
        </w:rPr>
      </w:pPr>
    </w:p>
    <w:p w14:paraId="6EAD70AA" w14:textId="77777777" w:rsidR="008B0AAB" w:rsidRPr="0053768C" w:rsidRDefault="008B0AAB" w:rsidP="008B0AAB">
      <w:pPr>
        <w:pStyle w:val="Pamatteksts"/>
        <w:spacing w:after="40"/>
        <w:jc w:val="center"/>
        <w:rPr>
          <w:b/>
        </w:rPr>
      </w:pPr>
      <w:r w:rsidRPr="0053768C">
        <w:rPr>
          <w:b/>
        </w:rPr>
        <w:t>1.daļā</w:t>
      </w:r>
    </w:p>
    <w:p w14:paraId="0843B9E2" w14:textId="1541948C" w:rsidR="00975B51" w:rsidRPr="0053768C" w:rsidRDefault="00975B51" w:rsidP="00975B51">
      <w:pPr>
        <w:pStyle w:val="Pamatteksts"/>
        <w:spacing w:after="40"/>
        <w:jc w:val="center"/>
        <w:rPr>
          <w:b/>
          <w:lang w:val="lv-LV"/>
        </w:rPr>
      </w:pPr>
      <w:r w:rsidRPr="0053768C">
        <w:rPr>
          <w:b/>
        </w:rPr>
        <w:t>“</w:t>
      </w:r>
      <w:r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Pr="0053768C">
        <w:rPr>
          <w:b/>
          <w:lang w:val="lv-LV"/>
        </w:rPr>
        <w:t xml:space="preserve"> darbam ar ģimeni un bērniem”</w:t>
      </w:r>
    </w:p>
    <w:p w14:paraId="76C9CAA0" w14:textId="77777777" w:rsidR="00B01B23" w:rsidRPr="0053768C" w:rsidRDefault="00B01B23" w:rsidP="00C26E52">
      <w:pPr>
        <w:ind w:right="-568"/>
        <w:jc w:val="center"/>
        <w:rPr>
          <w:b/>
          <w:lang w:val="lv-LV"/>
        </w:rPr>
      </w:pPr>
    </w:p>
    <w:p w14:paraId="09D447A0" w14:textId="6B351537" w:rsidR="002D5A5C" w:rsidRPr="0053768C" w:rsidRDefault="002D5A5C" w:rsidP="00C26E52">
      <w:pPr>
        <w:spacing w:after="120"/>
        <w:ind w:right="-568" w:firstLine="709"/>
        <w:rPr>
          <w:lang w:val="lv-LV"/>
        </w:rPr>
      </w:pP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w:t>
      </w:r>
      <w:r w:rsidR="001E08D7" w:rsidRPr="0053768C">
        <w:rPr>
          <w:lang w:val="lv-LV"/>
        </w:rPr>
        <w:t>piedāvā</w:t>
      </w:r>
      <w:r w:rsidR="008B0AAB" w:rsidRPr="0053768C">
        <w:rPr>
          <w:lang w:val="lv-LV"/>
        </w:rPr>
        <w:t xml:space="preserve"> nodrošināt</w:t>
      </w:r>
      <w:r w:rsidR="001E08D7" w:rsidRPr="0053768C">
        <w:rPr>
          <w:lang w:val="lv-LV"/>
        </w:rPr>
        <w:t xml:space="preserve"> </w:t>
      </w:r>
      <w:r w:rsidR="008B0AAB" w:rsidRPr="0053768C">
        <w:rPr>
          <w:lang w:val="lv-LV"/>
        </w:rPr>
        <w:t xml:space="preserve">Profesionālās kompetences pilnveides (supervīzijas) pakalpojumu Daugavpils valstspilsētas pašvaldības iestādes “Sociālais dienests” </w:t>
      </w:r>
      <w:r w:rsidR="00085396" w:rsidRPr="0053768C">
        <w:rPr>
          <w:lang w:val="lv-LV"/>
        </w:rPr>
        <w:t>sociālā darba speciālistiem</w:t>
      </w:r>
      <w:r w:rsidR="00975B51" w:rsidRPr="0053768C">
        <w:rPr>
          <w:lang w:val="lv-LV"/>
        </w:rPr>
        <w:t xml:space="preserve"> darbam ar ģimeni un bērniem</w:t>
      </w:r>
      <w:r w:rsidR="008B0AAB" w:rsidRPr="0053768C">
        <w:rPr>
          <w:lang w:val="lv-LV"/>
        </w:rPr>
        <w:t xml:space="preserve">, </w:t>
      </w:r>
      <w:r w:rsidR="001E08D7" w:rsidRPr="0053768C">
        <w:rPr>
          <w:lang w:val="lv-LV"/>
        </w:rPr>
        <w:t>atbilstoši tehniskās specifikācijas prasībām</w:t>
      </w:r>
      <w:r w:rsidR="008B0AAB" w:rsidRPr="0053768C">
        <w:rPr>
          <w:lang w:val="lv-LV"/>
        </w:rPr>
        <w:t>,</w:t>
      </w:r>
      <w:r w:rsidR="001E08D7" w:rsidRPr="0053768C">
        <w:rPr>
          <w:lang w:val="lv-LV"/>
        </w:rPr>
        <w:t xml:space="preserve"> par šādu cenu:</w:t>
      </w:r>
    </w:p>
    <w:tbl>
      <w:tblPr>
        <w:tblStyle w:val="Reatabula"/>
        <w:tblW w:w="9966" w:type="dxa"/>
        <w:tblInd w:w="-289" w:type="dxa"/>
        <w:tblLook w:val="04A0" w:firstRow="1" w:lastRow="0" w:firstColumn="1" w:lastColumn="0" w:noHBand="0" w:noVBand="1"/>
      </w:tblPr>
      <w:tblGrid>
        <w:gridCol w:w="1194"/>
        <w:gridCol w:w="1233"/>
        <w:gridCol w:w="1122"/>
        <w:gridCol w:w="803"/>
        <w:gridCol w:w="983"/>
        <w:gridCol w:w="1450"/>
        <w:gridCol w:w="1088"/>
        <w:gridCol w:w="1034"/>
        <w:gridCol w:w="1059"/>
      </w:tblGrid>
      <w:tr w:rsidR="00BA5FD1" w:rsidRPr="0053768C" w14:paraId="1C7BFB63" w14:textId="0EA02239" w:rsidTr="00BA5FD1">
        <w:trPr>
          <w:trHeight w:val="374"/>
        </w:trPr>
        <w:tc>
          <w:tcPr>
            <w:tcW w:w="1194" w:type="dxa"/>
            <w:shd w:val="clear" w:color="auto" w:fill="F2F2F2" w:themeFill="background1" w:themeFillShade="F2"/>
            <w:vAlign w:val="center"/>
          </w:tcPr>
          <w:p w14:paraId="31D4512A" w14:textId="77777777" w:rsidR="00111AC8" w:rsidRPr="0053768C" w:rsidRDefault="00111AC8" w:rsidP="00BA5FD1">
            <w:pPr>
              <w:jc w:val="center"/>
              <w:rPr>
                <w:i/>
                <w:sz w:val="20"/>
                <w:szCs w:val="20"/>
                <w:lang w:val="lv-LV"/>
              </w:rPr>
            </w:pPr>
            <w:r w:rsidRPr="0053768C">
              <w:rPr>
                <w:i/>
                <w:sz w:val="20"/>
                <w:szCs w:val="20"/>
                <w:lang w:val="lv-LV"/>
              </w:rPr>
              <w:t>Supervīzijas</w:t>
            </w:r>
          </w:p>
          <w:p w14:paraId="1F6BD2B2" w14:textId="6DCF495F" w:rsidR="00111AC8" w:rsidRPr="0053768C" w:rsidRDefault="00111AC8" w:rsidP="00BA5FD1">
            <w:pPr>
              <w:jc w:val="center"/>
              <w:rPr>
                <w:i/>
                <w:sz w:val="20"/>
                <w:szCs w:val="20"/>
                <w:lang w:val="lv-LV"/>
              </w:rPr>
            </w:pPr>
            <w:r w:rsidRPr="0053768C">
              <w:rPr>
                <w:i/>
                <w:sz w:val="20"/>
                <w:szCs w:val="20"/>
                <w:lang w:val="lv-LV"/>
              </w:rPr>
              <w:t>veids</w:t>
            </w:r>
          </w:p>
        </w:tc>
        <w:tc>
          <w:tcPr>
            <w:tcW w:w="1233" w:type="dxa"/>
            <w:shd w:val="clear" w:color="auto" w:fill="F2F2F2" w:themeFill="background1" w:themeFillShade="F2"/>
            <w:vAlign w:val="center"/>
          </w:tcPr>
          <w:p w14:paraId="067EB4A2" w14:textId="61B95D1E" w:rsidR="00111AC8" w:rsidRPr="0053768C" w:rsidRDefault="00111AC8" w:rsidP="00BA5FD1">
            <w:pPr>
              <w:jc w:val="center"/>
              <w:rPr>
                <w:i/>
                <w:sz w:val="20"/>
                <w:szCs w:val="20"/>
                <w:lang w:val="lv-LV"/>
              </w:rPr>
            </w:pPr>
            <w:r w:rsidRPr="0053768C">
              <w:rPr>
                <w:i/>
                <w:sz w:val="20"/>
                <w:szCs w:val="20"/>
                <w:lang w:val="lv-LV"/>
              </w:rPr>
              <w:t>Dalībnieki</w:t>
            </w:r>
          </w:p>
        </w:tc>
        <w:tc>
          <w:tcPr>
            <w:tcW w:w="1122" w:type="dxa"/>
            <w:shd w:val="clear" w:color="auto" w:fill="F2F2F2" w:themeFill="background1" w:themeFillShade="F2"/>
            <w:vAlign w:val="center"/>
          </w:tcPr>
          <w:p w14:paraId="749FA0F2" w14:textId="77777777" w:rsidR="00111AC8" w:rsidRPr="0053768C" w:rsidRDefault="00111AC8" w:rsidP="00BA5FD1">
            <w:pPr>
              <w:jc w:val="center"/>
              <w:rPr>
                <w:i/>
                <w:sz w:val="20"/>
                <w:szCs w:val="20"/>
                <w:lang w:val="lv-LV"/>
              </w:rPr>
            </w:pPr>
            <w:r w:rsidRPr="0053768C">
              <w:rPr>
                <w:i/>
                <w:sz w:val="20"/>
                <w:szCs w:val="20"/>
                <w:lang w:val="lv-LV"/>
              </w:rPr>
              <w:t>Dalībnieku</w:t>
            </w:r>
          </w:p>
          <w:p w14:paraId="45E466A5" w14:textId="2338471D" w:rsidR="00111AC8" w:rsidRPr="0053768C" w:rsidRDefault="00111AC8" w:rsidP="00BA5FD1">
            <w:pPr>
              <w:jc w:val="center"/>
              <w:rPr>
                <w:i/>
                <w:sz w:val="20"/>
                <w:szCs w:val="20"/>
                <w:lang w:val="lv-LV"/>
              </w:rPr>
            </w:pPr>
            <w:r w:rsidRPr="0053768C">
              <w:rPr>
                <w:i/>
                <w:sz w:val="20"/>
                <w:szCs w:val="20"/>
                <w:lang w:val="lv-LV"/>
              </w:rPr>
              <w:t>skaits</w:t>
            </w:r>
          </w:p>
        </w:tc>
        <w:tc>
          <w:tcPr>
            <w:tcW w:w="803" w:type="dxa"/>
            <w:shd w:val="clear" w:color="auto" w:fill="F2F2F2" w:themeFill="background1" w:themeFillShade="F2"/>
            <w:vAlign w:val="center"/>
          </w:tcPr>
          <w:p w14:paraId="66429FD5" w14:textId="1B6B0FD4" w:rsidR="00111AC8" w:rsidRPr="0053768C" w:rsidRDefault="00111AC8" w:rsidP="00BA5FD1">
            <w:pPr>
              <w:jc w:val="center"/>
              <w:rPr>
                <w:i/>
                <w:sz w:val="20"/>
                <w:szCs w:val="20"/>
                <w:lang w:val="lv-LV"/>
              </w:rPr>
            </w:pPr>
            <w:r w:rsidRPr="0053768C">
              <w:rPr>
                <w:i/>
                <w:sz w:val="20"/>
                <w:szCs w:val="20"/>
                <w:lang w:val="lv-LV"/>
              </w:rPr>
              <w:t>Grupu skaits</w:t>
            </w:r>
          </w:p>
        </w:tc>
        <w:tc>
          <w:tcPr>
            <w:tcW w:w="983" w:type="dxa"/>
            <w:shd w:val="clear" w:color="auto" w:fill="F2F2F2" w:themeFill="background1" w:themeFillShade="F2"/>
            <w:vAlign w:val="center"/>
          </w:tcPr>
          <w:p w14:paraId="24FA8AB1" w14:textId="70551D46" w:rsidR="00111AC8" w:rsidRPr="0053768C" w:rsidRDefault="00111AC8" w:rsidP="00BA5FD1">
            <w:pPr>
              <w:jc w:val="center"/>
              <w:rPr>
                <w:i/>
                <w:sz w:val="20"/>
                <w:szCs w:val="20"/>
                <w:lang w:val="lv-LV"/>
              </w:rPr>
            </w:pPr>
            <w:r w:rsidRPr="0053768C">
              <w:rPr>
                <w:i/>
                <w:sz w:val="20"/>
                <w:szCs w:val="20"/>
                <w:lang w:val="lv-LV"/>
              </w:rPr>
              <w:t>Sessiju skaits vienai grupai</w:t>
            </w:r>
          </w:p>
        </w:tc>
        <w:tc>
          <w:tcPr>
            <w:tcW w:w="1450" w:type="dxa"/>
            <w:shd w:val="clear" w:color="auto" w:fill="F2F2F2" w:themeFill="background1" w:themeFillShade="F2"/>
            <w:vAlign w:val="center"/>
          </w:tcPr>
          <w:p w14:paraId="3AA779C0" w14:textId="17D79C94" w:rsidR="00111AC8" w:rsidRPr="0053768C" w:rsidRDefault="00111AC8" w:rsidP="00BA5FD1">
            <w:pPr>
              <w:jc w:val="center"/>
              <w:rPr>
                <w:i/>
                <w:sz w:val="20"/>
                <w:szCs w:val="20"/>
                <w:lang w:val="lv-LV"/>
              </w:rPr>
            </w:pPr>
            <w:r w:rsidRPr="0053768C">
              <w:rPr>
                <w:i/>
                <w:sz w:val="20"/>
                <w:szCs w:val="20"/>
                <w:lang w:val="lv-LV"/>
              </w:rPr>
              <w:t>Sessiju ilgums/biežums</w:t>
            </w:r>
          </w:p>
        </w:tc>
        <w:tc>
          <w:tcPr>
            <w:tcW w:w="1088" w:type="dxa"/>
            <w:shd w:val="clear" w:color="auto" w:fill="F2F2F2" w:themeFill="background1" w:themeFillShade="F2"/>
            <w:vAlign w:val="center"/>
          </w:tcPr>
          <w:p w14:paraId="456E1467" w14:textId="77777777" w:rsidR="00111AC8" w:rsidRPr="0053768C" w:rsidRDefault="00111AC8" w:rsidP="00BA5FD1">
            <w:pPr>
              <w:jc w:val="center"/>
              <w:rPr>
                <w:i/>
                <w:sz w:val="20"/>
                <w:szCs w:val="20"/>
                <w:lang w:val="lv-LV"/>
              </w:rPr>
            </w:pPr>
            <w:r w:rsidRPr="0053768C">
              <w:rPr>
                <w:i/>
                <w:sz w:val="20"/>
                <w:szCs w:val="20"/>
                <w:lang w:val="lv-LV"/>
              </w:rPr>
              <w:t>Cena EUR bez PVN par sessiju vienam</w:t>
            </w:r>
          </w:p>
          <w:p w14:paraId="5F5E8E88" w14:textId="3CBAE28F" w:rsidR="00111AC8" w:rsidRPr="0053768C" w:rsidRDefault="00BA5FD1" w:rsidP="00BA5FD1">
            <w:pPr>
              <w:jc w:val="center"/>
              <w:rPr>
                <w:i/>
                <w:sz w:val="20"/>
                <w:szCs w:val="20"/>
                <w:lang w:val="lv-LV"/>
              </w:rPr>
            </w:pPr>
            <w:r w:rsidRPr="0053768C">
              <w:rPr>
                <w:i/>
                <w:sz w:val="20"/>
                <w:szCs w:val="20"/>
                <w:lang w:val="lv-LV"/>
              </w:rPr>
              <w:t>dalībnie</w:t>
            </w:r>
          </w:p>
        </w:tc>
        <w:tc>
          <w:tcPr>
            <w:tcW w:w="1034" w:type="dxa"/>
            <w:shd w:val="clear" w:color="auto" w:fill="F2F2F2" w:themeFill="background1" w:themeFillShade="F2"/>
            <w:vAlign w:val="center"/>
          </w:tcPr>
          <w:p w14:paraId="7CDDF945" w14:textId="3D4D44F7" w:rsidR="00111AC8" w:rsidRPr="0053768C" w:rsidRDefault="00111AC8" w:rsidP="00BA5FD1">
            <w:pPr>
              <w:jc w:val="center"/>
              <w:rPr>
                <w:i/>
                <w:sz w:val="20"/>
                <w:szCs w:val="20"/>
                <w:lang w:val="lv-LV"/>
              </w:rPr>
            </w:pPr>
            <w:r w:rsidRPr="0053768C">
              <w:rPr>
                <w:i/>
                <w:sz w:val="20"/>
                <w:szCs w:val="20"/>
                <w:lang w:val="lv-LV"/>
              </w:rPr>
              <w:t xml:space="preserve">Cena EUR </w:t>
            </w:r>
            <w:r w:rsidRPr="0053768C">
              <w:rPr>
                <w:b/>
                <w:i/>
                <w:sz w:val="20"/>
                <w:szCs w:val="20"/>
                <w:lang w:val="lv-LV"/>
              </w:rPr>
              <w:t>bez PVN</w:t>
            </w:r>
            <w:r w:rsidRPr="0053768C">
              <w:rPr>
                <w:i/>
                <w:sz w:val="20"/>
                <w:szCs w:val="20"/>
                <w:lang w:val="lv-LV"/>
              </w:rPr>
              <w:t xml:space="preserve"> par 10 sessijām grupai</w:t>
            </w:r>
          </w:p>
        </w:tc>
        <w:tc>
          <w:tcPr>
            <w:tcW w:w="1059" w:type="dxa"/>
            <w:shd w:val="clear" w:color="auto" w:fill="F2F2F2" w:themeFill="background1" w:themeFillShade="F2"/>
            <w:vAlign w:val="center"/>
          </w:tcPr>
          <w:p w14:paraId="700B85CA" w14:textId="77777777" w:rsidR="00BA5FD1" w:rsidRPr="0053768C" w:rsidRDefault="00111AC8" w:rsidP="00BA5FD1">
            <w:pPr>
              <w:jc w:val="center"/>
              <w:rPr>
                <w:b/>
                <w:i/>
                <w:sz w:val="20"/>
                <w:szCs w:val="20"/>
                <w:lang w:val="lv-LV"/>
              </w:rPr>
            </w:pPr>
            <w:r w:rsidRPr="0053768C">
              <w:rPr>
                <w:i/>
                <w:sz w:val="20"/>
                <w:szCs w:val="20"/>
                <w:lang w:val="lv-LV"/>
              </w:rPr>
              <w:t xml:space="preserve">Cena EUR </w:t>
            </w:r>
            <w:r w:rsidRPr="0053768C">
              <w:rPr>
                <w:b/>
                <w:i/>
                <w:sz w:val="20"/>
                <w:szCs w:val="20"/>
                <w:lang w:val="lv-LV"/>
              </w:rPr>
              <w:t>ar PVN</w:t>
            </w:r>
          </w:p>
          <w:p w14:paraId="304D9C01" w14:textId="05187BD7" w:rsidR="00111AC8" w:rsidRPr="0053768C" w:rsidRDefault="00111AC8" w:rsidP="00BA5FD1">
            <w:pPr>
              <w:jc w:val="center"/>
              <w:rPr>
                <w:i/>
                <w:sz w:val="20"/>
                <w:szCs w:val="20"/>
                <w:lang w:val="lv-LV"/>
              </w:rPr>
            </w:pPr>
            <w:r w:rsidRPr="0053768C">
              <w:rPr>
                <w:i/>
                <w:sz w:val="20"/>
                <w:szCs w:val="20"/>
                <w:lang w:val="lv-LV"/>
              </w:rPr>
              <w:t xml:space="preserve"> par 10 sessijām grupai</w:t>
            </w:r>
          </w:p>
        </w:tc>
      </w:tr>
      <w:tr w:rsidR="00BA5FD1" w:rsidRPr="0053768C" w14:paraId="2169D61D" w14:textId="2C66AE27" w:rsidTr="00BA5FD1">
        <w:trPr>
          <w:trHeight w:val="374"/>
        </w:trPr>
        <w:tc>
          <w:tcPr>
            <w:tcW w:w="1194" w:type="dxa"/>
            <w:vAlign w:val="center"/>
          </w:tcPr>
          <w:p w14:paraId="27B921B0" w14:textId="77777777" w:rsidR="00111AC8" w:rsidRPr="0053768C" w:rsidRDefault="00111AC8" w:rsidP="00076037">
            <w:pPr>
              <w:jc w:val="center"/>
              <w:rPr>
                <w:sz w:val="20"/>
                <w:szCs w:val="20"/>
                <w:lang w:val="lv-LV"/>
              </w:rPr>
            </w:pPr>
            <w:r w:rsidRPr="0053768C">
              <w:rPr>
                <w:sz w:val="20"/>
                <w:szCs w:val="20"/>
                <w:lang w:val="lv-LV"/>
              </w:rPr>
              <w:t>Grupas</w:t>
            </w:r>
          </w:p>
          <w:p w14:paraId="1418D1B3" w14:textId="044E209A" w:rsidR="00111AC8" w:rsidRPr="0053768C" w:rsidRDefault="00111AC8" w:rsidP="00076037">
            <w:pPr>
              <w:jc w:val="center"/>
              <w:rPr>
                <w:sz w:val="20"/>
                <w:szCs w:val="20"/>
                <w:lang w:val="lv-LV"/>
              </w:rPr>
            </w:pPr>
            <w:r w:rsidRPr="0053768C">
              <w:rPr>
                <w:sz w:val="20"/>
                <w:szCs w:val="20"/>
                <w:lang w:val="lv-LV"/>
              </w:rPr>
              <w:t>supervīzija</w:t>
            </w:r>
          </w:p>
        </w:tc>
        <w:tc>
          <w:tcPr>
            <w:tcW w:w="1233" w:type="dxa"/>
            <w:vAlign w:val="center"/>
          </w:tcPr>
          <w:p w14:paraId="17316EC9" w14:textId="5C14FB21" w:rsidR="00111AC8" w:rsidRPr="0053768C" w:rsidRDefault="00085396" w:rsidP="00076037">
            <w:pPr>
              <w:jc w:val="center"/>
              <w:rPr>
                <w:sz w:val="20"/>
                <w:szCs w:val="20"/>
                <w:lang w:val="lv-LV"/>
              </w:rPr>
            </w:pPr>
            <w:r w:rsidRPr="0053768C">
              <w:rPr>
                <w:sz w:val="20"/>
                <w:szCs w:val="20"/>
                <w:lang w:val="lv-LV"/>
              </w:rPr>
              <w:t>Sociālā darba speciālisti darbam ar ģimeni un bērniem</w:t>
            </w:r>
          </w:p>
        </w:tc>
        <w:tc>
          <w:tcPr>
            <w:tcW w:w="1122" w:type="dxa"/>
            <w:vAlign w:val="center"/>
          </w:tcPr>
          <w:p w14:paraId="5E73D5AE" w14:textId="5E770841" w:rsidR="00111AC8" w:rsidRPr="0053768C" w:rsidRDefault="00111AC8" w:rsidP="00076037">
            <w:pPr>
              <w:jc w:val="center"/>
              <w:rPr>
                <w:sz w:val="20"/>
                <w:szCs w:val="20"/>
                <w:lang w:val="lv-LV"/>
              </w:rPr>
            </w:pPr>
            <w:r w:rsidRPr="0053768C">
              <w:rPr>
                <w:sz w:val="20"/>
                <w:szCs w:val="20"/>
                <w:lang w:val="lv-LV"/>
              </w:rPr>
              <w:t>11</w:t>
            </w:r>
          </w:p>
        </w:tc>
        <w:tc>
          <w:tcPr>
            <w:tcW w:w="803" w:type="dxa"/>
            <w:vAlign w:val="center"/>
          </w:tcPr>
          <w:p w14:paraId="1CD96B0D" w14:textId="17848FDD" w:rsidR="00111AC8" w:rsidRPr="0053768C" w:rsidRDefault="00111AC8" w:rsidP="00076037">
            <w:pPr>
              <w:jc w:val="center"/>
              <w:rPr>
                <w:sz w:val="20"/>
                <w:szCs w:val="20"/>
                <w:lang w:val="lv-LV"/>
              </w:rPr>
            </w:pPr>
            <w:r w:rsidRPr="0053768C">
              <w:rPr>
                <w:sz w:val="20"/>
                <w:szCs w:val="20"/>
                <w:lang w:val="lv-LV"/>
              </w:rPr>
              <w:t>1</w:t>
            </w:r>
          </w:p>
        </w:tc>
        <w:tc>
          <w:tcPr>
            <w:tcW w:w="983" w:type="dxa"/>
            <w:vAlign w:val="center"/>
          </w:tcPr>
          <w:p w14:paraId="5BEC8858" w14:textId="50BDD902" w:rsidR="00111AC8" w:rsidRPr="0053768C" w:rsidRDefault="00111AC8" w:rsidP="00076037">
            <w:pPr>
              <w:jc w:val="center"/>
              <w:rPr>
                <w:sz w:val="20"/>
                <w:szCs w:val="20"/>
                <w:lang w:val="lv-LV"/>
              </w:rPr>
            </w:pPr>
            <w:r w:rsidRPr="0053768C">
              <w:rPr>
                <w:sz w:val="20"/>
                <w:szCs w:val="20"/>
                <w:lang w:val="lv-LV"/>
              </w:rPr>
              <w:t>10</w:t>
            </w:r>
          </w:p>
        </w:tc>
        <w:tc>
          <w:tcPr>
            <w:tcW w:w="1450" w:type="dxa"/>
            <w:vAlign w:val="center"/>
          </w:tcPr>
          <w:p w14:paraId="64188C0A" w14:textId="777BF812" w:rsidR="00111AC8" w:rsidRPr="0053768C" w:rsidRDefault="003E0D0D" w:rsidP="00076037">
            <w:pPr>
              <w:jc w:val="center"/>
              <w:rPr>
                <w:sz w:val="20"/>
                <w:szCs w:val="20"/>
                <w:lang w:val="lv-LV"/>
              </w:rPr>
            </w:pPr>
            <w:r w:rsidRPr="0053768C">
              <w:rPr>
                <w:sz w:val="20"/>
                <w:szCs w:val="20"/>
                <w:lang w:val="lv-LV"/>
              </w:rPr>
              <w:t>3</w:t>
            </w:r>
            <w:r w:rsidR="00111AC8" w:rsidRPr="0053768C">
              <w:rPr>
                <w:sz w:val="20"/>
                <w:szCs w:val="20"/>
                <w:lang w:val="lv-LV"/>
              </w:rPr>
              <w:t xml:space="preserve"> stundas</w:t>
            </w:r>
          </w:p>
          <w:p w14:paraId="2E437879" w14:textId="7EB32EC2" w:rsidR="00111AC8" w:rsidRPr="0053768C" w:rsidRDefault="003E0D0D" w:rsidP="00076037">
            <w:pPr>
              <w:jc w:val="center"/>
              <w:rPr>
                <w:sz w:val="20"/>
                <w:szCs w:val="20"/>
                <w:lang w:val="lv-LV"/>
              </w:rPr>
            </w:pPr>
            <w:r w:rsidRPr="0053768C">
              <w:rPr>
                <w:sz w:val="20"/>
                <w:szCs w:val="20"/>
                <w:lang w:val="lv-LV"/>
              </w:rPr>
              <w:t>(18</w:t>
            </w:r>
            <w:r w:rsidR="00111AC8" w:rsidRPr="0053768C">
              <w:rPr>
                <w:sz w:val="20"/>
                <w:szCs w:val="20"/>
                <w:lang w:val="lv-LV"/>
              </w:rPr>
              <w:t>0 minūtes),</w:t>
            </w:r>
          </w:p>
          <w:p w14:paraId="1C3781C5" w14:textId="4572D61C" w:rsidR="00111AC8" w:rsidRPr="0053768C" w:rsidRDefault="00C7507E" w:rsidP="003E0D0D">
            <w:pPr>
              <w:jc w:val="center"/>
              <w:rPr>
                <w:sz w:val="20"/>
                <w:szCs w:val="20"/>
                <w:lang w:val="lv-LV"/>
              </w:rPr>
            </w:pPr>
            <w:r>
              <w:rPr>
                <w:sz w:val="20"/>
                <w:szCs w:val="20"/>
                <w:lang w:val="lv-LV"/>
              </w:rPr>
              <w:t>1-2 reizes mēnesī</w:t>
            </w:r>
          </w:p>
        </w:tc>
        <w:tc>
          <w:tcPr>
            <w:tcW w:w="1088" w:type="dxa"/>
          </w:tcPr>
          <w:p w14:paraId="0B92FACC" w14:textId="77777777" w:rsidR="00111AC8" w:rsidRPr="0053768C" w:rsidRDefault="00111AC8" w:rsidP="00076037">
            <w:pPr>
              <w:jc w:val="center"/>
              <w:rPr>
                <w:sz w:val="20"/>
                <w:szCs w:val="20"/>
                <w:lang w:val="lv-LV"/>
              </w:rPr>
            </w:pPr>
          </w:p>
        </w:tc>
        <w:tc>
          <w:tcPr>
            <w:tcW w:w="1034" w:type="dxa"/>
            <w:vAlign w:val="center"/>
          </w:tcPr>
          <w:p w14:paraId="18BC45B8" w14:textId="77777777" w:rsidR="00111AC8" w:rsidRPr="0053768C" w:rsidRDefault="00111AC8" w:rsidP="00076037">
            <w:pPr>
              <w:jc w:val="center"/>
              <w:rPr>
                <w:sz w:val="20"/>
                <w:szCs w:val="20"/>
                <w:lang w:val="lv-LV"/>
              </w:rPr>
            </w:pPr>
          </w:p>
        </w:tc>
        <w:tc>
          <w:tcPr>
            <w:tcW w:w="1059" w:type="dxa"/>
          </w:tcPr>
          <w:p w14:paraId="7A33D532" w14:textId="77777777" w:rsidR="00111AC8" w:rsidRPr="0053768C" w:rsidRDefault="00111AC8" w:rsidP="00076037">
            <w:pPr>
              <w:jc w:val="center"/>
              <w:rPr>
                <w:sz w:val="20"/>
                <w:szCs w:val="20"/>
                <w:lang w:val="lv-LV"/>
              </w:rPr>
            </w:pPr>
          </w:p>
        </w:tc>
      </w:tr>
    </w:tbl>
    <w:p w14:paraId="35FA8A3C" w14:textId="77777777" w:rsidR="00561BA5" w:rsidRPr="0053768C" w:rsidRDefault="00561BA5" w:rsidP="00561BA5">
      <w:pPr>
        <w:pStyle w:val="Pamatteksts"/>
        <w:spacing w:before="3"/>
      </w:pPr>
    </w:p>
    <w:p w14:paraId="72ADF7AB" w14:textId="7EFD1D6F" w:rsidR="002D5A5C" w:rsidRPr="0053768C" w:rsidRDefault="002D5A5C" w:rsidP="00C26E52">
      <w:pPr>
        <w:spacing w:before="240" w:after="240"/>
        <w:ind w:right="-568"/>
        <w:rPr>
          <w:lang w:val="lv-LV"/>
        </w:rPr>
      </w:pPr>
      <w:r w:rsidRPr="0053768C">
        <w:rPr>
          <w:lang w:val="lv-LV"/>
        </w:rPr>
        <w:t xml:space="preserve">Ar šo mēs apstiprinām, ka mūsu </w:t>
      </w:r>
      <w:r w:rsidR="007609F8" w:rsidRPr="0053768C">
        <w:rPr>
          <w:lang w:val="lv-LV"/>
        </w:rPr>
        <w:t>Finanšu piedāvājums ir galīgs un netiks</w:t>
      </w:r>
      <w:r w:rsidR="007609F8" w:rsidRPr="0053768C">
        <w:rPr>
          <w:spacing w:val="-5"/>
          <w:lang w:val="lv-LV"/>
        </w:rPr>
        <w:t xml:space="preserve"> </w:t>
      </w:r>
      <w:r w:rsidR="007609F8" w:rsidRPr="0053768C">
        <w:rPr>
          <w:lang w:val="lv-LV"/>
        </w:rPr>
        <w:t>mainīts un</w:t>
      </w:r>
      <w:r w:rsidRPr="0053768C">
        <w:rPr>
          <w:lang w:val="lv-LV"/>
        </w:rPr>
        <w:t xml:space="preserve"> ir spēkā </w:t>
      </w:r>
      <w:r w:rsidRPr="0053768C">
        <w:rPr>
          <w:b/>
          <w:lang w:val="lv-LV"/>
        </w:rPr>
        <w:t xml:space="preserve">30 </w:t>
      </w:r>
      <w:r w:rsidRPr="0053768C">
        <w:rPr>
          <w:lang w:val="lv-LV"/>
        </w:rPr>
        <w:t>(trīsdesmit) dienas no datuma, kas ir noteikts kā iepirkuma procedūras piedāvājumu iesniegšanas pēdējais</w:t>
      </w:r>
      <w:r w:rsidRPr="0053768C">
        <w:rPr>
          <w:spacing w:val="-6"/>
          <w:lang w:val="lv-LV"/>
        </w:rPr>
        <w:t xml:space="preserve"> </w:t>
      </w:r>
      <w:r w:rsidRPr="0053768C">
        <w:rPr>
          <w:lang w:val="lv-LV"/>
        </w:rPr>
        <w:t>termiņš.</w:t>
      </w:r>
    </w:p>
    <w:p w14:paraId="75971F1F" w14:textId="77777777" w:rsidR="002D5A5C" w:rsidRPr="0053768C" w:rsidRDefault="002D5A5C" w:rsidP="00C26E52">
      <w:pPr>
        <w:spacing w:before="240" w:after="240"/>
        <w:ind w:right="-568"/>
        <w:rPr>
          <w:i/>
          <w:lang w:val="lv-LV"/>
        </w:rPr>
      </w:pPr>
      <w:r w:rsidRPr="0053768C">
        <w:rPr>
          <w:i/>
          <w:lang w:val="lv-LV"/>
        </w:rPr>
        <w:t>Paraksta pretendenta persona ar pārstāvības tiesībām vai pretendenta pilnvarotā persona</w:t>
      </w:r>
    </w:p>
    <w:p w14:paraId="4191E7F1" w14:textId="77777777" w:rsidR="002D5A5C" w:rsidRPr="0053768C" w:rsidRDefault="002D5A5C" w:rsidP="00C26E52">
      <w:pPr>
        <w:tabs>
          <w:tab w:val="left" w:pos="2268"/>
          <w:tab w:val="left" w:pos="9071"/>
        </w:tabs>
        <w:ind w:right="-568"/>
        <w:rPr>
          <w:u w:val="single"/>
          <w:lang w:val="lv-LV"/>
        </w:rPr>
      </w:pPr>
      <w:r w:rsidRPr="0053768C">
        <w:rPr>
          <w:lang w:val="lv-LV"/>
        </w:rPr>
        <w:t>Vārds, uzvārds, amats</w:t>
      </w:r>
      <w:r w:rsidRPr="0053768C">
        <w:rPr>
          <w:lang w:val="lv-LV"/>
        </w:rPr>
        <w:tab/>
      </w:r>
      <w:r w:rsidRPr="0053768C">
        <w:rPr>
          <w:u w:val="single"/>
          <w:lang w:val="lv-LV"/>
        </w:rPr>
        <w:tab/>
      </w:r>
    </w:p>
    <w:p w14:paraId="0DDD5AE2" w14:textId="77777777" w:rsidR="00C26E52" w:rsidRPr="0053768C" w:rsidRDefault="00C26E52" w:rsidP="00C26E52">
      <w:pPr>
        <w:tabs>
          <w:tab w:val="left" w:pos="2268"/>
          <w:tab w:val="left" w:pos="9071"/>
        </w:tabs>
        <w:ind w:right="-568"/>
        <w:rPr>
          <w:u w:val="single"/>
          <w:lang w:val="lv-LV"/>
        </w:rPr>
      </w:pPr>
    </w:p>
    <w:p w14:paraId="157BCFCF" w14:textId="77777777" w:rsidR="002D5A5C" w:rsidRPr="0053768C" w:rsidRDefault="002D5A5C" w:rsidP="00C26E52">
      <w:pPr>
        <w:tabs>
          <w:tab w:val="left" w:pos="2268"/>
          <w:tab w:val="left" w:pos="9071"/>
        </w:tabs>
        <w:ind w:right="-568"/>
        <w:rPr>
          <w:u w:val="single"/>
          <w:lang w:val="lv-LV"/>
        </w:rPr>
      </w:pPr>
      <w:r w:rsidRPr="0053768C">
        <w:rPr>
          <w:lang w:val="lv-LV"/>
        </w:rPr>
        <w:t>Paraksts</w:t>
      </w:r>
      <w:r w:rsidRPr="0053768C">
        <w:rPr>
          <w:lang w:val="lv-LV"/>
        </w:rPr>
        <w:tab/>
      </w:r>
      <w:r w:rsidRPr="0053768C">
        <w:rPr>
          <w:u w:val="single"/>
          <w:lang w:val="lv-LV"/>
        </w:rPr>
        <w:tab/>
      </w:r>
    </w:p>
    <w:p w14:paraId="32BE52E7" w14:textId="77777777" w:rsidR="00C26E52" w:rsidRPr="0053768C" w:rsidRDefault="00C26E52" w:rsidP="00C26E52">
      <w:pPr>
        <w:tabs>
          <w:tab w:val="left" w:pos="2268"/>
          <w:tab w:val="left" w:pos="9071"/>
        </w:tabs>
        <w:ind w:right="-568"/>
        <w:rPr>
          <w:u w:val="single"/>
          <w:lang w:val="lv-LV"/>
        </w:rPr>
      </w:pPr>
    </w:p>
    <w:p w14:paraId="3023D973" w14:textId="2B884B02" w:rsidR="00803EC1" w:rsidRPr="0053768C" w:rsidRDefault="002D5A5C" w:rsidP="00C26E52">
      <w:pPr>
        <w:tabs>
          <w:tab w:val="left" w:pos="2268"/>
          <w:tab w:val="left" w:pos="9071"/>
        </w:tabs>
        <w:ind w:right="-568"/>
        <w:rPr>
          <w:u w:val="single"/>
          <w:lang w:val="lv-LV"/>
        </w:rPr>
      </w:pPr>
      <w:r w:rsidRPr="0053768C">
        <w:rPr>
          <w:lang w:val="lv-LV"/>
        </w:rPr>
        <w:t>Datums</w:t>
      </w:r>
      <w:r w:rsidRPr="0053768C">
        <w:rPr>
          <w:lang w:val="lv-LV"/>
        </w:rPr>
        <w:tab/>
      </w:r>
      <w:r w:rsidRPr="0053768C">
        <w:rPr>
          <w:u w:val="single"/>
          <w:lang w:val="lv-LV"/>
        </w:rPr>
        <w:tab/>
      </w:r>
    </w:p>
    <w:p w14:paraId="1220FFB1" w14:textId="77777777" w:rsidR="007609F8" w:rsidRPr="0053768C" w:rsidRDefault="007609F8" w:rsidP="00C26E52">
      <w:pPr>
        <w:tabs>
          <w:tab w:val="left" w:pos="2268"/>
          <w:tab w:val="left" w:pos="9071"/>
        </w:tabs>
        <w:ind w:right="-568"/>
        <w:rPr>
          <w:u w:val="single"/>
          <w:lang w:val="lv-LV"/>
        </w:rPr>
      </w:pPr>
    </w:p>
    <w:p w14:paraId="4B8396D8" w14:textId="77777777" w:rsidR="00076037" w:rsidRPr="0053768C" w:rsidRDefault="00076037">
      <w:pPr>
        <w:jc w:val="left"/>
        <w:rPr>
          <w:lang w:val="lv-LV"/>
        </w:rPr>
      </w:pPr>
      <w:r w:rsidRPr="0053768C">
        <w:rPr>
          <w:lang w:val="lv-LV"/>
        </w:rPr>
        <w:br w:type="page"/>
      </w:r>
    </w:p>
    <w:p w14:paraId="5902343D" w14:textId="541509A1" w:rsidR="00C26E52" w:rsidRPr="0053768C" w:rsidRDefault="00C26E52">
      <w:pPr>
        <w:jc w:val="left"/>
        <w:rPr>
          <w:lang w:val="lv-LV"/>
        </w:rPr>
      </w:pPr>
    </w:p>
    <w:p w14:paraId="01417F94" w14:textId="36DEB5EC" w:rsidR="00076037" w:rsidRPr="0053768C" w:rsidRDefault="00076037" w:rsidP="00BA5FD1">
      <w:pPr>
        <w:spacing w:after="240"/>
        <w:ind w:right="140"/>
        <w:jc w:val="right"/>
        <w:rPr>
          <w:lang w:val="lv-LV"/>
        </w:rPr>
      </w:pPr>
      <w:r w:rsidRPr="0053768C">
        <w:rPr>
          <w:lang w:val="lv-LV"/>
        </w:rPr>
        <w:t>4. pielikums</w:t>
      </w:r>
    </w:p>
    <w:p w14:paraId="48C7FF39" w14:textId="77777777" w:rsidR="00076037" w:rsidRPr="0053768C" w:rsidRDefault="00076037" w:rsidP="00BA5FD1">
      <w:pPr>
        <w:ind w:right="-1"/>
        <w:jc w:val="center"/>
        <w:rPr>
          <w:b/>
          <w:lang w:val="lv-LV"/>
        </w:rPr>
      </w:pPr>
      <w:r w:rsidRPr="0053768C">
        <w:rPr>
          <w:b/>
          <w:bCs/>
          <w:lang w:val="lv-LV"/>
        </w:rPr>
        <w:t>FINANŠU PIEDĀVĀJUMS ZEMSLIEKŠŅA IEPIRKUMĀ</w:t>
      </w:r>
    </w:p>
    <w:p w14:paraId="41A18F4F" w14:textId="4DA4F9E3" w:rsidR="00975B51" w:rsidRPr="0053768C" w:rsidRDefault="00975B51" w:rsidP="00975B51">
      <w:pPr>
        <w:pStyle w:val="Pamatteksts"/>
        <w:spacing w:after="0"/>
        <w:jc w:val="center"/>
        <w:rPr>
          <w:b/>
          <w:lang w:val="lv-LV"/>
        </w:rPr>
      </w:pPr>
      <w:r w:rsidRPr="0053768C">
        <w:rPr>
          <w:b/>
          <w:lang w:val="lv-LV"/>
        </w:rPr>
        <w:t xml:space="preserve">“Profesionālās kompetences pilnveides (supervīzijas) pakalpojuma nodrošināšana Daugavpils valstspilsētas pašvaldības iestādes “Sociālais dienests” </w:t>
      </w:r>
      <w:r w:rsidR="00085396" w:rsidRPr="0053768C">
        <w:rPr>
          <w:b/>
          <w:lang w:val="lv-LV"/>
        </w:rPr>
        <w:t>sociālā darba speciālistiem</w:t>
      </w:r>
      <w:r w:rsidRPr="0053768C">
        <w:rPr>
          <w:b/>
          <w:lang w:val="lv-LV"/>
        </w:rPr>
        <w:t>”,</w:t>
      </w:r>
    </w:p>
    <w:p w14:paraId="29D5FC58" w14:textId="18F07526" w:rsidR="00076037" w:rsidRPr="0053768C" w:rsidRDefault="00975B51" w:rsidP="00975B51">
      <w:pPr>
        <w:pStyle w:val="Pamatteksts"/>
        <w:spacing w:after="0"/>
        <w:jc w:val="center"/>
        <w:rPr>
          <w:b/>
        </w:rPr>
      </w:pPr>
      <w:r w:rsidRPr="0053768C">
        <w:rPr>
          <w:b/>
        </w:rPr>
        <w:t xml:space="preserve"> </w:t>
      </w:r>
      <w:r w:rsidR="00C7507E">
        <w:rPr>
          <w:b/>
        </w:rPr>
        <w:t>ID Nr. DPPISD 2025/3</w:t>
      </w:r>
    </w:p>
    <w:p w14:paraId="113E8F71" w14:textId="77777777" w:rsidR="00076037" w:rsidRPr="0053768C" w:rsidRDefault="00076037" w:rsidP="00BA5FD1">
      <w:pPr>
        <w:pStyle w:val="Pamatteksts"/>
        <w:spacing w:after="40"/>
        <w:ind w:right="-1"/>
        <w:jc w:val="center"/>
        <w:rPr>
          <w:b/>
        </w:rPr>
      </w:pPr>
    </w:p>
    <w:p w14:paraId="2811A2DE" w14:textId="20BB948A" w:rsidR="00076037" w:rsidRPr="0053768C" w:rsidRDefault="00F52EC0" w:rsidP="00BA5FD1">
      <w:pPr>
        <w:pStyle w:val="Pamatteksts"/>
        <w:spacing w:after="40"/>
        <w:ind w:right="-1"/>
        <w:jc w:val="center"/>
        <w:rPr>
          <w:b/>
        </w:rPr>
      </w:pPr>
      <w:r w:rsidRPr="0053768C">
        <w:rPr>
          <w:b/>
        </w:rPr>
        <w:t>2</w:t>
      </w:r>
      <w:r w:rsidR="00076037" w:rsidRPr="0053768C">
        <w:rPr>
          <w:b/>
        </w:rPr>
        <w:t>.daļā</w:t>
      </w:r>
    </w:p>
    <w:p w14:paraId="47A1D6B2" w14:textId="59B01E55" w:rsidR="00076037" w:rsidRPr="0053768C" w:rsidRDefault="00076037" w:rsidP="00BA5FD1">
      <w:pPr>
        <w:pStyle w:val="Pamatteksts"/>
        <w:spacing w:after="40"/>
        <w:ind w:right="-1"/>
        <w:jc w:val="center"/>
        <w:rPr>
          <w:b/>
          <w:lang w:val="lv-LV"/>
        </w:rPr>
      </w:pPr>
      <w:r w:rsidRPr="0053768C">
        <w:rPr>
          <w:b/>
        </w:rPr>
        <w:t>“</w:t>
      </w:r>
      <w:r w:rsidR="00F52EC0"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 un vadītājiem</w:t>
      </w:r>
      <w:r w:rsidRPr="0053768C">
        <w:rPr>
          <w:b/>
          <w:lang w:val="lv-LV"/>
        </w:rPr>
        <w:t>”</w:t>
      </w:r>
    </w:p>
    <w:p w14:paraId="26B63F69" w14:textId="77777777" w:rsidR="00076037" w:rsidRPr="0053768C" w:rsidRDefault="00076037" w:rsidP="00BA5FD1">
      <w:pPr>
        <w:ind w:right="-1"/>
        <w:jc w:val="center"/>
        <w:rPr>
          <w:b/>
          <w:lang w:val="lv-LV"/>
        </w:rPr>
      </w:pPr>
    </w:p>
    <w:p w14:paraId="38AB6354" w14:textId="03E11E20" w:rsidR="00076037" w:rsidRPr="0053768C" w:rsidRDefault="00076037" w:rsidP="00BA5FD1">
      <w:pPr>
        <w:spacing w:after="120"/>
        <w:ind w:right="-1" w:firstLine="709"/>
        <w:rPr>
          <w:lang w:val="lv-LV"/>
        </w:rPr>
      </w:pP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piedāvā nodrošināt Profesionālās kompetences pilnveides (supervīzijas) pakalpojumu Daugavpils valstspilsētas pašvaldības iestādes “Sociālais dienests” </w:t>
      </w:r>
      <w:r w:rsidR="00085396" w:rsidRPr="0053768C">
        <w:rPr>
          <w:lang w:val="lv-LV"/>
        </w:rPr>
        <w:t>sociālā darba speciālistiem un vadītājiem</w:t>
      </w:r>
      <w:r w:rsidRPr="0053768C">
        <w:rPr>
          <w:lang w:val="lv-LV"/>
        </w:rPr>
        <w:t>, atbilstoši tehniskās specifikācijas prasībām, par šādu cenu:</w:t>
      </w:r>
    </w:p>
    <w:tbl>
      <w:tblPr>
        <w:tblStyle w:val="Reatabula"/>
        <w:tblW w:w="9781" w:type="dxa"/>
        <w:tblInd w:w="-289" w:type="dxa"/>
        <w:tblLayout w:type="fixed"/>
        <w:tblLook w:val="04A0" w:firstRow="1" w:lastRow="0" w:firstColumn="1" w:lastColumn="0" w:noHBand="0" w:noVBand="1"/>
      </w:tblPr>
      <w:tblGrid>
        <w:gridCol w:w="1277"/>
        <w:gridCol w:w="1121"/>
        <w:gridCol w:w="1109"/>
        <w:gridCol w:w="809"/>
        <w:gridCol w:w="808"/>
        <w:gridCol w:w="1450"/>
        <w:gridCol w:w="1210"/>
        <w:gridCol w:w="1005"/>
        <w:gridCol w:w="992"/>
      </w:tblGrid>
      <w:tr w:rsidR="00111AC8" w:rsidRPr="0053768C" w14:paraId="63C53715" w14:textId="4CECCCBE" w:rsidTr="00C7507E">
        <w:trPr>
          <w:trHeight w:val="374"/>
        </w:trPr>
        <w:tc>
          <w:tcPr>
            <w:tcW w:w="1277" w:type="dxa"/>
            <w:shd w:val="clear" w:color="auto" w:fill="F2F2F2" w:themeFill="background1" w:themeFillShade="F2"/>
            <w:vAlign w:val="center"/>
          </w:tcPr>
          <w:p w14:paraId="220E7299" w14:textId="77777777" w:rsidR="00111AC8" w:rsidRPr="0053768C" w:rsidRDefault="00111AC8" w:rsidP="00076037">
            <w:pPr>
              <w:jc w:val="center"/>
              <w:rPr>
                <w:i/>
                <w:sz w:val="20"/>
                <w:szCs w:val="20"/>
                <w:lang w:val="lv-LV"/>
              </w:rPr>
            </w:pPr>
            <w:r w:rsidRPr="0053768C">
              <w:rPr>
                <w:i/>
                <w:sz w:val="20"/>
                <w:szCs w:val="20"/>
                <w:lang w:val="lv-LV"/>
              </w:rPr>
              <w:t>Supervīzijas</w:t>
            </w:r>
          </w:p>
          <w:p w14:paraId="1F4F0C55" w14:textId="77777777" w:rsidR="00111AC8" w:rsidRPr="0053768C" w:rsidRDefault="00111AC8" w:rsidP="00076037">
            <w:pPr>
              <w:jc w:val="center"/>
              <w:rPr>
                <w:i/>
                <w:sz w:val="20"/>
                <w:szCs w:val="20"/>
                <w:lang w:val="lv-LV"/>
              </w:rPr>
            </w:pPr>
            <w:r w:rsidRPr="0053768C">
              <w:rPr>
                <w:i/>
                <w:sz w:val="20"/>
                <w:szCs w:val="20"/>
                <w:lang w:val="lv-LV"/>
              </w:rPr>
              <w:t>veids</w:t>
            </w:r>
          </w:p>
        </w:tc>
        <w:tc>
          <w:tcPr>
            <w:tcW w:w="1121" w:type="dxa"/>
            <w:shd w:val="clear" w:color="auto" w:fill="F2F2F2" w:themeFill="background1" w:themeFillShade="F2"/>
            <w:vAlign w:val="center"/>
          </w:tcPr>
          <w:p w14:paraId="3698EDEC" w14:textId="77777777" w:rsidR="00111AC8" w:rsidRPr="0053768C" w:rsidRDefault="00111AC8" w:rsidP="00076037">
            <w:pPr>
              <w:jc w:val="center"/>
              <w:rPr>
                <w:i/>
                <w:sz w:val="20"/>
                <w:szCs w:val="20"/>
                <w:lang w:val="lv-LV"/>
              </w:rPr>
            </w:pPr>
            <w:r w:rsidRPr="0053768C">
              <w:rPr>
                <w:i/>
                <w:sz w:val="20"/>
                <w:szCs w:val="20"/>
                <w:lang w:val="lv-LV"/>
              </w:rPr>
              <w:t>Dalībnieki</w:t>
            </w:r>
          </w:p>
        </w:tc>
        <w:tc>
          <w:tcPr>
            <w:tcW w:w="1109" w:type="dxa"/>
            <w:shd w:val="clear" w:color="auto" w:fill="F2F2F2" w:themeFill="background1" w:themeFillShade="F2"/>
            <w:vAlign w:val="center"/>
          </w:tcPr>
          <w:p w14:paraId="23EC56CB" w14:textId="77777777" w:rsidR="00111AC8" w:rsidRPr="0053768C" w:rsidRDefault="00111AC8" w:rsidP="00076037">
            <w:pPr>
              <w:jc w:val="center"/>
              <w:rPr>
                <w:i/>
                <w:sz w:val="20"/>
                <w:szCs w:val="20"/>
                <w:lang w:val="lv-LV"/>
              </w:rPr>
            </w:pPr>
            <w:r w:rsidRPr="0053768C">
              <w:rPr>
                <w:i/>
                <w:sz w:val="20"/>
                <w:szCs w:val="20"/>
                <w:lang w:val="lv-LV"/>
              </w:rPr>
              <w:t>Dalībnieku</w:t>
            </w:r>
          </w:p>
          <w:p w14:paraId="3CCA7E57" w14:textId="77777777" w:rsidR="00111AC8" w:rsidRPr="0053768C" w:rsidRDefault="00111AC8" w:rsidP="00076037">
            <w:pPr>
              <w:jc w:val="center"/>
              <w:rPr>
                <w:i/>
                <w:sz w:val="20"/>
                <w:szCs w:val="20"/>
                <w:lang w:val="lv-LV"/>
              </w:rPr>
            </w:pPr>
            <w:r w:rsidRPr="0053768C">
              <w:rPr>
                <w:i/>
                <w:sz w:val="20"/>
                <w:szCs w:val="20"/>
                <w:lang w:val="lv-LV"/>
              </w:rPr>
              <w:t>skaits</w:t>
            </w:r>
          </w:p>
        </w:tc>
        <w:tc>
          <w:tcPr>
            <w:tcW w:w="809" w:type="dxa"/>
            <w:shd w:val="clear" w:color="auto" w:fill="F2F2F2" w:themeFill="background1" w:themeFillShade="F2"/>
            <w:vAlign w:val="center"/>
          </w:tcPr>
          <w:p w14:paraId="3F5DAC38" w14:textId="77777777" w:rsidR="00111AC8" w:rsidRPr="0053768C" w:rsidRDefault="00111AC8" w:rsidP="00076037">
            <w:pPr>
              <w:jc w:val="center"/>
              <w:rPr>
                <w:i/>
                <w:sz w:val="20"/>
                <w:szCs w:val="20"/>
                <w:lang w:val="lv-LV"/>
              </w:rPr>
            </w:pPr>
            <w:r w:rsidRPr="0053768C">
              <w:rPr>
                <w:i/>
                <w:sz w:val="20"/>
                <w:szCs w:val="20"/>
                <w:lang w:val="lv-LV"/>
              </w:rPr>
              <w:t>Grupu skaits</w:t>
            </w:r>
          </w:p>
        </w:tc>
        <w:tc>
          <w:tcPr>
            <w:tcW w:w="808" w:type="dxa"/>
            <w:shd w:val="clear" w:color="auto" w:fill="F2F2F2" w:themeFill="background1" w:themeFillShade="F2"/>
            <w:vAlign w:val="center"/>
          </w:tcPr>
          <w:p w14:paraId="07A4A74E" w14:textId="77777777" w:rsidR="00111AC8" w:rsidRPr="0053768C" w:rsidRDefault="00111AC8" w:rsidP="00076037">
            <w:pPr>
              <w:jc w:val="center"/>
              <w:rPr>
                <w:i/>
                <w:sz w:val="20"/>
                <w:szCs w:val="20"/>
                <w:lang w:val="lv-LV"/>
              </w:rPr>
            </w:pPr>
            <w:r w:rsidRPr="0053768C">
              <w:rPr>
                <w:i/>
                <w:sz w:val="20"/>
                <w:szCs w:val="20"/>
                <w:lang w:val="lv-LV"/>
              </w:rPr>
              <w:t>Sessiju skaits vienai grupai</w:t>
            </w:r>
          </w:p>
        </w:tc>
        <w:tc>
          <w:tcPr>
            <w:tcW w:w="1450" w:type="dxa"/>
            <w:shd w:val="clear" w:color="auto" w:fill="F2F2F2" w:themeFill="background1" w:themeFillShade="F2"/>
            <w:vAlign w:val="center"/>
          </w:tcPr>
          <w:p w14:paraId="52B30F56" w14:textId="77777777" w:rsidR="00111AC8" w:rsidRPr="0053768C" w:rsidRDefault="00111AC8" w:rsidP="00076037">
            <w:pPr>
              <w:jc w:val="center"/>
              <w:rPr>
                <w:i/>
                <w:sz w:val="20"/>
                <w:szCs w:val="20"/>
                <w:lang w:val="lv-LV"/>
              </w:rPr>
            </w:pPr>
            <w:r w:rsidRPr="0053768C">
              <w:rPr>
                <w:i/>
                <w:sz w:val="20"/>
                <w:szCs w:val="20"/>
                <w:lang w:val="lv-LV"/>
              </w:rPr>
              <w:t>Sessiju ilgums/biežums</w:t>
            </w:r>
          </w:p>
        </w:tc>
        <w:tc>
          <w:tcPr>
            <w:tcW w:w="1210" w:type="dxa"/>
            <w:shd w:val="clear" w:color="auto" w:fill="F2F2F2" w:themeFill="background1" w:themeFillShade="F2"/>
            <w:vAlign w:val="center"/>
          </w:tcPr>
          <w:p w14:paraId="3A603254" w14:textId="26673B01" w:rsidR="00111AC8" w:rsidRPr="0053768C" w:rsidRDefault="00111AC8" w:rsidP="00BA5FD1">
            <w:pPr>
              <w:jc w:val="center"/>
              <w:rPr>
                <w:i/>
                <w:sz w:val="20"/>
                <w:szCs w:val="20"/>
                <w:lang w:val="lv-LV"/>
              </w:rPr>
            </w:pPr>
            <w:r w:rsidRPr="0053768C">
              <w:rPr>
                <w:i/>
                <w:sz w:val="20"/>
                <w:szCs w:val="20"/>
                <w:lang w:val="lv-LV"/>
              </w:rPr>
              <w:t xml:space="preserve">Cena EUR bez PVN par sessiju vienam </w:t>
            </w:r>
            <w:r w:rsidR="00BA5FD1" w:rsidRPr="0053768C">
              <w:rPr>
                <w:i/>
                <w:sz w:val="20"/>
                <w:szCs w:val="20"/>
                <w:lang w:val="lv-LV"/>
              </w:rPr>
              <w:t>dalībniekam</w:t>
            </w:r>
          </w:p>
        </w:tc>
        <w:tc>
          <w:tcPr>
            <w:tcW w:w="1005" w:type="dxa"/>
            <w:shd w:val="clear" w:color="auto" w:fill="F2F2F2" w:themeFill="background1" w:themeFillShade="F2"/>
          </w:tcPr>
          <w:p w14:paraId="76514A97" w14:textId="271C83DC" w:rsidR="00111AC8" w:rsidRPr="0053768C" w:rsidRDefault="00111AC8" w:rsidP="00076037">
            <w:pPr>
              <w:jc w:val="center"/>
              <w:rPr>
                <w:i/>
                <w:sz w:val="20"/>
                <w:szCs w:val="20"/>
                <w:lang w:val="lv-LV"/>
              </w:rPr>
            </w:pPr>
            <w:r w:rsidRPr="0053768C">
              <w:rPr>
                <w:i/>
                <w:sz w:val="20"/>
                <w:szCs w:val="20"/>
                <w:lang w:val="lv-LV"/>
              </w:rPr>
              <w:t xml:space="preserve">Cena EUR </w:t>
            </w:r>
            <w:r w:rsidRPr="0053768C">
              <w:rPr>
                <w:b/>
                <w:i/>
                <w:sz w:val="20"/>
                <w:szCs w:val="20"/>
                <w:lang w:val="lv-LV"/>
              </w:rPr>
              <w:t>bez PVN</w:t>
            </w:r>
            <w:r w:rsidRPr="0053768C">
              <w:rPr>
                <w:i/>
                <w:sz w:val="20"/>
                <w:szCs w:val="20"/>
                <w:lang w:val="lv-LV"/>
              </w:rPr>
              <w:t xml:space="preserve"> par 10 sessijām 4 grupām</w:t>
            </w:r>
          </w:p>
        </w:tc>
        <w:tc>
          <w:tcPr>
            <w:tcW w:w="992" w:type="dxa"/>
            <w:shd w:val="clear" w:color="auto" w:fill="F2F2F2" w:themeFill="background1" w:themeFillShade="F2"/>
          </w:tcPr>
          <w:p w14:paraId="33777E00" w14:textId="17A8B18F" w:rsidR="00111AC8" w:rsidRPr="0053768C" w:rsidRDefault="00111AC8" w:rsidP="00111AC8">
            <w:pPr>
              <w:jc w:val="center"/>
              <w:rPr>
                <w:i/>
                <w:sz w:val="20"/>
                <w:szCs w:val="20"/>
                <w:lang w:val="lv-LV"/>
              </w:rPr>
            </w:pPr>
            <w:r w:rsidRPr="0053768C">
              <w:rPr>
                <w:i/>
                <w:sz w:val="20"/>
                <w:szCs w:val="20"/>
                <w:lang w:val="lv-LV"/>
              </w:rPr>
              <w:t xml:space="preserve">Cena EUR </w:t>
            </w:r>
            <w:r w:rsidRPr="0053768C">
              <w:rPr>
                <w:b/>
                <w:i/>
                <w:sz w:val="20"/>
                <w:szCs w:val="20"/>
                <w:lang w:val="lv-LV"/>
              </w:rPr>
              <w:t>ar PVN</w:t>
            </w:r>
            <w:r w:rsidRPr="0053768C">
              <w:rPr>
                <w:i/>
                <w:sz w:val="20"/>
                <w:szCs w:val="20"/>
                <w:lang w:val="lv-LV"/>
              </w:rPr>
              <w:t xml:space="preserve"> par 10 sessijām 4 grupām</w:t>
            </w:r>
          </w:p>
        </w:tc>
      </w:tr>
      <w:tr w:rsidR="00111AC8" w:rsidRPr="0053768C" w14:paraId="5EC0981B" w14:textId="0A298BD6" w:rsidTr="00C7507E">
        <w:trPr>
          <w:trHeight w:val="374"/>
        </w:trPr>
        <w:tc>
          <w:tcPr>
            <w:tcW w:w="1277" w:type="dxa"/>
            <w:vAlign w:val="center"/>
          </w:tcPr>
          <w:p w14:paraId="1FDEFA18" w14:textId="77777777" w:rsidR="00111AC8" w:rsidRPr="0053768C" w:rsidRDefault="00111AC8" w:rsidP="00076037">
            <w:pPr>
              <w:jc w:val="center"/>
              <w:rPr>
                <w:sz w:val="20"/>
                <w:szCs w:val="20"/>
                <w:lang w:val="lv-LV"/>
              </w:rPr>
            </w:pPr>
            <w:r w:rsidRPr="0053768C">
              <w:rPr>
                <w:sz w:val="20"/>
                <w:szCs w:val="20"/>
                <w:lang w:val="lv-LV"/>
              </w:rPr>
              <w:t>Grupas</w:t>
            </w:r>
          </w:p>
          <w:p w14:paraId="482D3FE9" w14:textId="77777777" w:rsidR="00111AC8" w:rsidRPr="0053768C" w:rsidRDefault="00111AC8" w:rsidP="00076037">
            <w:pPr>
              <w:jc w:val="center"/>
              <w:rPr>
                <w:sz w:val="20"/>
                <w:szCs w:val="20"/>
                <w:lang w:val="lv-LV"/>
              </w:rPr>
            </w:pPr>
            <w:r w:rsidRPr="0053768C">
              <w:rPr>
                <w:sz w:val="20"/>
                <w:szCs w:val="20"/>
                <w:lang w:val="lv-LV"/>
              </w:rPr>
              <w:t>supervīzija</w:t>
            </w:r>
          </w:p>
        </w:tc>
        <w:tc>
          <w:tcPr>
            <w:tcW w:w="1121" w:type="dxa"/>
            <w:vAlign w:val="center"/>
          </w:tcPr>
          <w:p w14:paraId="0AF9BBA5" w14:textId="42475BA1" w:rsidR="00111AC8" w:rsidRPr="0053768C" w:rsidRDefault="00111AC8" w:rsidP="00F52EC0">
            <w:pPr>
              <w:jc w:val="center"/>
              <w:rPr>
                <w:sz w:val="20"/>
                <w:szCs w:val="20"/>
                <w:lang w:val="lv-LV"/>
              </w:rPr>
            </w:pPr>
            <w:r w:rsidRPr="0053768C">
              <w:rPr>
                <w:sz w:val="20"/>
                <w:szCs w:val="20"/>
                <w:lang w:val="lv-LV"/>
              </w:rPr>
              <w:t>Sociālā darba speciālisti</w:t>
            </w:r>
            <w:r w:rsidR="00085396" w:rsidRPr="0053768C">
              <w:rPr>
                <w:sz w:val="20"/>
                <w:szCs w:val="20"/>
                <w:lang w:val="lv-LV"/>
              </w:rPr>
              <w:t xml:space="preserve"> un vadītāji</w:t>
            </w:r>
          </w:p>
        </w:tc>
        <w:tc>
          <w:tcPr>
            <w:tcW w:w="1109" w:type="dxa"/>
            <w:vAlign w:val="center"/>
          </w:tcPr>
          <w:p w14:paraId="29A04EEF" w14:textId="50CF644E" w:rsidR="00111AC8" w:rsidRPr="0053768C" w:rsidRDefault="00111AC8" w:rsidP="00076037">
            <w:pPr>
              <w:jc w:val="center"/>
              <w:rPr>
                <w:sz w:val="20"/>
                <w:szCs w:val="20"/>
                <w:lang w:val="lv-LV"/>
              </w:rPr>
            </w:pPr>
            <w:r w:rsidRPr="0053768C">
              <w:rPr>
                <w:sz w:val="20"/>
                <w:szCs w:val="20"/>
                <w:lang w:val="lv-LV"/>
              </w:rPr>
              <w:t>40</w:t>
            </w:r>
          </w:p>
        </w:tc>
        <w:tc>
          <w:tcPr>
            <w:tcW w:w="809" w:type="dxa"/>
            <w:vAlign w:val="center"/>
          </w:tcPr>
          <w:p w14:paraId="0600DDD3" w14:textId="46B26D06" w:rsidR="00111AC8" w:rsidRPr="0053768C" w:rsidRDefault="00111AC8" w:rsidP="00076037">
            <w:pPr>
              <w:jc w:val="center"/>
              <w:rPr>
                <w:sz w:val="20"/>
                <w:szCs w:val="20"/>
                <w:lang w:val="lv-LV"/>
              </w:rPr>
            </w:pPr>
            <w:r w:rsidRPr="0053768C">
              <w:rPr>
                <w:sz w:val="20"/>
                <w:szCs w:val="20"/>
                <w:lang w:val="lv-LV"/>
              </w:rPr>
              <w:t>4</w:t>
            </w:r>
          </w:p>
        </w:tc>
        <w:tc>
          <w:tcPr>
            <w:tcW w:w="808" w:type="dxa"/>
            <w:vAlign w:val="center"/>
          </w:tcPr>
          <w:p w14:paraId="6A4AA790" w14:textId="77777777" w:rsidR="00111AC8" w:rsidRPr="0053768C" w:rsidRDefault="00111AC8" w:rsidP="00076037">
            <w:pPr>
              <w:jc w:val="center"/>
              <w:rPr>
                <w:sz w:val="20"/>
                <w:szCs w:val="20"/>
                <w:lang w:val="lv-LV"/>
              </w:rPr>
            </w:pPr>
            <w:r w:rsidRPr="0053768C">
              <w:rPr>
                <w:sz w:val="20"/>
                <w:szCs w:val="20"/>
                <w:lang w:val="lv-LV"/>
              </w:rPr>
              <w:t>10</w:t>
            </w:r>
          </w:p>
        </w:tc>
        <w:tc>
          <w:tcPr>
            <w:tcW w:w="1450" w:type="dxa"/>
            <w:vAlign w:val="center"/>
          </w:tcPr>
          <w:p w14:paraId="4D0B3D31" w14:textId="1E555DD8" w:rsidR="00111AC8" w:rsidRPr="0053768C" w:rsidRDefault="003E0D0D" w:rsidP="00076037">
            <w:pPr>
              <w:jc w:val="center"/>
              <w:rPr>
                <w:sz w:val="20"/>
                <w:szCs w:val="20"/>
                <w:lang w:val="lv-LV"/>
              </w:rPr>
            </w:pPr>
            <w:r w:rsidRPr="0053768C">
              <w:rPr>
                <w:sz w:val="20"/>
                <w:szCs w:val="20"/>
                <w:lang w:val="lv-LV"/>
              </w:rPr>
              <w:t>3</w:t>
            </w:r>
            <w:r w:rsidR="00111AC8" w:rsidRPr="0053768C">
              <w:rPr>
                <w:sz w:val="20"/>
                <w:szCs w:val="20"/>
                <w:lang w:val="lv-LV"/>
              </w:rPr>
              <w:t xml:space="preserve"> stundas</w:t>
            </w:r>
          </w:p>
          <w:p w14:paraId="433760A2" w14:textId="55375D9D" w:rsidR="00111AC8" w:rsidRPr="0053768C" w:rsidRDefault="003E0D0D" w:rsidP="00076037">
            <w:pPr>
              <w:jc w:val="center"/>
              <w:rPr>
                <w:sz w:val="20"/>
                <w:szCs w:val="20"/>
                <w:lang w:val="lv-LV"/>
              </w:rPr>
            </w:pPr>
            <w:r w:rsidRPr="0053768C">
              <w:rPr>
                <w:sz w:val="20"/>
                <w:szCs w:val="20"/>
                <w:lang w:val="lv-LV"/>
              </w:rPr>
              <w:t>(18</w:t>
            </w:r>
            <w:r w:rsidR="00111AC8" w:rsidRPr="0053768C">
              <w:rPr>
                <w:sz w:val="20"/>
                <w:szCs w:val="20"/>
                <w:lang w:val="lv-LV"/>
              </w:rPr>
              <w:t>0 minūtes),</w:t>
            </w:r>
          </w:p>
          <w:p w14:paraId="3E830CE8" w14:textId="284AF5A7" w:rsidR="00111AC8" w:rsidRPr="0053768C" w:rsidRDefault="00C7507E" w:rsidP="003E0D0D">
            <w:pPr>
              <w:jc w:val="center"/>
              <w:rPr>
                <w:sz w:val="20"/>
                <w:szCs w:val="20"/>
                <w:lang w:val="lv-LV"/>
              </w:rPr>
            </w:pPr>
            <w:r>
              <w:rPr>
                <w:sz w:val="20"/>
                <w:szCs w:val="20"/>
                <w:lang w:val="lv-LV"/>
              </w:rPr>
              <w:t>1-2 reizes mēnesī</w:t>
            </w:r>
          </w:p>
        </w:tc>
        <w:tc>
          <w:tcPr>
            <w:tcW w:w="1210" w:type="dxa"/>
            <w:vAlign w:val="center"/>
          </w:tcPr>
          <w:p w14:paraId="4492E2E4" w14:textId="77777777" w:rsidR="00111AC8" w:rsidRPr="0053768C" w:rsidRDefault="00111AC8" w:rsidP="00076037">
            <w:pPr>
              <w:jc w:val="center"/>
              <w:rPr>
                <w:sz w:val="20"/>
                <w:szCs w:val="20"/>
                <w:lang w:val="lv-LV"/>
              </w:rPr>
            </w:pPr>
          </w:p>
        </w:tc>
        <w:tc>
          <w:tcPr>
            <w:tcW w:w="1005" w:type="dxa"/>
          </w:tcPr>
          <w:p w14:paraId="5D4DCB5F" w14:textId="77777777" w:rsidR="00111AC8" w:rsidRPr="0053768C" w:rsidRDefault="00111AC8" w:rsidP="00076037">
            <w:pPr>
              <w:jc w:val="center"/>
              <w:rPr>
                <w:sz w:val="20"/>
                <w:szCs w:val="20"/>
                <w:lang w:val="lv-LV"/>
              </w:rPr>
            </w:pPr>
          </w:p>
        </w:tc>
        <w:tc>
          <w:tcPr>
            <w:tcW w:w="992" w:type="dxa"/>
          </w:tcPr>
          <w:p w14:paraId="76E64F4E" w14:textId="77777777" w:rsidR="00111AC8" w:rsidRPr="0053768C" w:rsidRDefault="00111AC8" w:rsidP="00076037">
            <w:pPr>
              <w:jc w:val="center"/>
              <w:rPr>
                <w:sz w:val="20"/>
                <w:szCs w:val="20"/>
                <w:lang w:val="lv-LV"/>
              </w:rPr>
            </w:pPr>
          </w:p>
        </w:tc>
      </w:tr>
    </w:tbl>
    <w:p w14:paraId="1D98375A" w14:textId="77777777" w:rsidR="00076037" w:rsidRPr="0053768C" w:rsidRDefault="00076037" w:rsidP="00076037">
      <w:pPr>
        <w:pStyle w:val="Pamatteksts"/>
        <w:spacing w:before="3"/>
      </w:pPr>
    </w:p>
    <w:p w14:paraId="73902E9D" w14:textId="77777777" w:rsidR="00076037" w:rsidRPr="0053768C" w:rsidRDefault="00076037" w:rsidP="00BA5FD1">
      <w:pPr>
        <w:spacing w:before="240" w:after="240"/>
        <w:ind w:right="-1"/>
        <w:rPr>
          <w:lang w:val="lv-LV"/>
        </w:rPr>
      </w:pPr>
      <w:r w:rsidRPr="0053768C">
        <w:rPr>
          <w:lang w:val="lv-LV"/>
        </w:rPr>
        <w:t>Ar šo mēs apstiprinām, ka mūsu Finanšu piedāvājums ir galīgs un netiks</w:t>
      </w:r>
      <w:r w:rsidRPr="0053768C">
        <w:rPr>
          <w:spacing w:val="-5"/>
          <w:lang w:val="lv-LV"/>
        </w:rPr>
        <w:t xml:space="preserve"> </w:t>
      </w:r>
      <w:r w:rsidRPr="0053768C">
        <w:rPr>
          <w:lang w:val="lv-LV"/>
        </w:rPr>
        <w:t xml:space="preserve">mainīts un ir spēkā </w:t>
      </w:r>
      <w:r w:rsidRPr="0053768C">
        <w:rPr>
          <w:b/>
          <w:lang w:val="lv-LV"/>
        </w:rPr>
        <w:t xml:space="preserve">30 </w:t>
      </w:r>
      <w:r w:rsidRPr="0053768C">
        <w:rPr>
          <w:lang w:val="lv-LV"/>
        </w:rPr>
        <w:t>(trīsdesmit) dienas no datuma, kas ir noteikts kā iepirkuma procedūras piedāvājumu iesniegšanas pēdējais</w:t>
      </w:r>
      <w:r w:rsidRPr="0053768C">
        <w:rPr>
          <w:spacing w:val="-6"/>
          <w:lang w:val="lv-LV"/>
        </w:rPr>
        <w:t xml:space="preserve"> </w:t>
      </w:r>
      <w:r w:rsidRPr="0053768C">
        <w:rPr>
          <w:lang w:val="lv-LV"/>
        </w:rPr>
        <w:t>termiņš.</w:t>
      </w:r>
    </w:p>
    <w:p w14:paraId="7D5942B4" w14:textId="77777777" w:rsidR="00076037" w:rsidRPr="0053768C" w:rsidRDefault="00076037" w:rsidP="00BA5FD1">
      <w:pPr>
        <w:spacing w:before="240" w:after="240"/>
        <w:ind w:right="-1"/>
        <w:rPr>
          <w:i/>
          <w:lang w:val="lv-LV"/>
        </w:rPr>
      </w:pPr>
      <w:r w:rsidRPr="0053768C">
        <w:rPr>
          <w:i/>
          <w:lang w:val="lv-LV"/>
        </w:rPr>
        <w:t>Paraksta pretendenta persona ar pārstāvības tiesībām vai pretendenta pilnvarotā persona</w:t>
      </w:r>
    </w:p>
    <w:p w14:paraId="6460F564" w14:textId="77777777" w:rsidR="00076037" w:rsidRPr="0053768C" w:rsidRDefault="00076037" w:rsidP="00BA5FD1">
      <w:pPr>
        <w:tabs>
          <w:tab w:val="left" w:pos="2268"/>
          <w:tab w:val="left" w:pos="9071"/>
        </w:tabs>
        <w:ind w:right="-1"/>
        <w:rPr>
          <w:u w:val="single"/>
          <w:lang w:val="lv-LV"/>
        </w:rPr>
      </w:pPr>
      <w:r w:rsidRPr="0053768C">
        <w:rPr>
          <w:lang w:val="lv-LV"/>
        </w:rPr>
        <w:t>Vārds, uzvārds, amats</w:t>
      </w:r>
      <w:r w:rsidRPr="0053768C">
        <w:rPr>
          <w:lang w:val="lv-LV"/>
        </w:rPr>
        <w:tab/>
      </w:r>
      <w:r w:rsidRPr="0053768C">
        <w:rPr>
          <w:u w:val="single"/>
          <w:lang w:val="lv-LV"/>
        </w:rPr>
        <w:tab/>
      </w:r>
    </w:p>
    <w:p w14:paraId="76B2DCDC" w14:textId="77777777" w:rsidR="00076037" w:rsidRPr="0053768C" w:rsidRDefault="00076037" w:rsidP="00BA5FD1">
      <w:pPr>
        <w:tabs>
          <w:tab w:val="left" w:pos="2268"/>
          <w:tab w:val="left" w:pos="9071"/>
        </w:tabs>
        <w:ind w:right="-1"/>
        <w:rPr>
          <w:u w:val="single"/>
          <w:lang w:val="lv-LV"/>
        </w:rPr>
      </w:pPr>
    </w:p>
    <w:p w14:paraId="46CFD477" w14:textId="77777777" w:rsidR="00076037" w:rsidRPr="0053768C" w:rsidRDefault="00076037" w:rsidP="00BA5FD1">
      <w:pPr>
        <w:tabs>
          <w:tab w:val="left" w:pos="2268"/>
          <w:tab w:val="left" w:pos="9071"/>
        </w:tabs>
        <w:ind w:right="-1"/>
        <w:rPr>
          <w:u w:val="single"/>
          <w:lang w:val="lv-LV"/>
        </w:rPr>
      </w:pPr>
      <w:r w:rsidRPr="0053768C">
        <w:rPr>
          <w:lang w:val="lv-LV"/>
        </w:rPr>
        <w:t>Paraksts</w:t>
      </w:r>
      <w:r w:rsidRPr="0053768C">
        <w:rPr>
          <w:lang w:val="lv-LV"/>
        </w:rPr>
        <w:tab/>
      </w:r>
      <w:r w:rsidRPr="0053768C">
        <w:rPr>
          <w:u w:val="single"/>
          <w:lang w:val="lv-LV"/>
        </w:rPr>
        <w:tab/>
      </w:r>
    </w:p>
    <w:p w14:paraId="2E16AC7A" w14:textId="77777777" w:rsidR="00076037" w:rsidRPr="0053768C" w:rsidRDefault="00076037" w:rsidP="00BA5FD1">
      <w:pPr>
        <w:tabs>
          <w:tab w:val="left" w:pos="2268"/>
          <w:tab w:val="left" w:pos="9071"/>
        </w:tabs>
        <w:ind w:right="-1"/>
        <w:rPr>
          <w:u w:val="single"/>
          <w:lang w:val="lv-LV"/>
        </w:rPr>
      </w:pPr>
    </w:p>
    <w:p w14:paraId="36E39698" w14:textId="77777777" w:rsidR="00076037" w:rsidRPr="0053768C" w:rsidRDefault="00076037" w:rsidP="00BA5FD1">
      <w:pPr>
        <w:tabs>
          <w:tab w:val="left" w:pos="2268"/>
          <w:tab w:val="left" w:pos="9071"/>
        </w:tabs>
        <w:ind w:right="-1"/>
        <w:rPr>
          <w:u w:val="single"/>
          <w:lang w:val="lv-LV"/>
        </w:rPr>
      </w:pPr>
      <w:r w:rsidRPr="0053768C">
        <w:rPr>
          <w:lang w:val="lv-LV"/>
        </w:rPr>
        <w:t>Datums</w:t>
      </w:r>
      <w:r w:rsidRPr="0053768C">
        <w:rPr>
          <w:lang w:val="lv-LV"/>
        </w:rPr>
        <w:tab/>
      </w:r>
      <w:r w:rsidRPr="0053768C">
        <w:rPr>
          <w:u w:val="single"/>
          <w:lang w:val="lv-LV"/>
        </w:rPr>
        <w:tab/>
      </w:r>
    </w:p>
    <w:p w14:paraId="05CE60D0" w14:textId="0F10FBF8" w:rsidR="00DC4297" w:rsidRPr="0053768C" w:rsidRDefault="00DC4297" w:rsidP="00BA5FD1">
      <w:pPr>
        <w:ind w:right="-1"/>
        <w:jc w:val="left"/>
        <w:rPr>
          <w:lang w:val="lv-LV"/>
        </w:rPr>
      </w:pPr>
      <w:r w:rsidRPr="0053768C">
        <w:rPr>
          <w:lang w:val="lv-LV"/>
        </w:rPr>
        <w:br w:type="page"/>
      </w:r>
    </w:p>
    <w:p w14:paraId="070DDF11" w14:textId="0CEAAD5D" w:rsidR="00DC4297" w:rsidRPr="0053768C" w:rsidRDefault="00DC4297" w:rsidP="00BA5FD1">
      <w:pPr>
        <w:spacing w:after="240"/>
        <w:ind w:right="-1"/>
        <w:jc w:val="right"/>
        <w:rPr>
          <w:lang w:val="lv-LV"/>
        </w:rPr>
      </w:pPr>
      <w:r w:rsidRPr="0053768C">
        <w:rPr>
          <w:lang w:val="lv-LV"/>
        </w:rPr>
        <w:lastRenderedPageBreak/>
        <w:t>5. pielikums</w:t>
      </w:r>
    </w:p>
    <w:p w14:paraId="3A334247" w14:textId="6E5BA7B1" w:rsidR="00DC4297" w:rsidRPr="0053768C" w:rsidRDefault="00DC4297" w:rsidP="00BA5FD1">
      <w:pPr>
        <w:ind w:right="-1"/>
        <w:jc w:val="center"/>
        <w:rPr>
          <w:b/>
          <w:bCs/>
          <w:szCs w:val="22"/>
          <w:lang w:val="lv-LV"/>
        </w:rPr>
      </w:pPr>
      <w:r w:rsidRPr="0053768C">
        <w:rPr>
          <w:b/>
          <w:bCs/>
          <w:szCs w:val="22"/>
          <w:lang w:val="lv-LV"/>
        </w:rPr>
        <w:t>PIEAICINĀTO SPECIĀLISTU SARAKSTS ZEMSLIEKŠŅA IEPIRKUMĀ</w:t>
      </w:r>
    </w:p>
    <w:p w14:paraId="5B8272FC" w14:textId="1183F316" w:rsidR="00DC4297" w:rsidRPr="0053768C" w:rsidRDefault="00DC4297" w:rsidP="00BA5FD1">
      <w:pPr>
        <w:pStyle w:val="Pamatteksts"/>
        <w:spacing w:after="40"/>
        <w:ind w:right="-1"/>
        <w:jc w:val="center"/>
        <w:rPr>
          <w:b/>
          <w:szCs w:val="22"/>
          <w:lang w:val="lv-LV"/>
        </w:rPr>
      </w:pPr>
      <w:r w:rsidRPr="0053768C">
        <w:rPr>
          <w:b/>
          <w:szCs w:val="22"/>
          <w:lang w:val="lv-LV"/>
        </w:rPr>
        <w:t xml:space="preserve">“Profesionālās kompetences pilnveides (supervīzijas) pakalpojuma nodrošināšana Daugavpils valstspilsētas pašvaldības iestādes “Sociālais dienests” </w:t>
      </w:r>
      <w:r w:rsidR="00085396" w:rsidRPr="0053768C">
        <w:rPr>
          <w:b/>
          <w:szCs w:val="22"/>
          <w:lang w:val="lv-LV"/>
        </w:rPr>
        <w:t>sociālā darba speciālistiem</w:t>
      </w:r>
      <w:r w:rsidRPr="0053768C">
        <w:rPr>
          <w:b/>
          <w:szCs w:val="22"/>
          <w:lang w:val="lv-LV"/>
        </w:rPr>
        <w:t>”,</w:t>
      </w:r>
    </w:p>
    <w:p w14:paraId="36821B8B" w14:textId="33BAD422" w:rsidR="00DC4297" w:rsidRPr="0053768C" w:rsidRDefault="00C7507E" w:rsidP="00BA5FD1">
      <w:pPr>
        <w:pStyle w:val="Pamatteksts"/>
        <w:spacing w:after="40"/>
        <w:ind w:right="-1"/>
        <w:jc w:val="center"/>
        <w:rPr>
          <w:b/>
          <w:szCs w:val="22"/>
        </w:rPr>
      </w:pPr>
      <w:r>
        <w:rPr>
          <w:b/>
          <w:szCs w:val="22"/>
        </w:rPr>
        <w:t>ID Nr. DPPISD 2025/3</w:t>
      </w:r>
    </w:p>
    <w:p w14:paraId="38676FD9" w14:textId="77777777" w:rsidR="00DC4297" w:rsidRPr="0053768C" w:rsidRDefault="00DC4297" w:rsidP="00BA5FD1">
      <w:pPr>
        <w:pStyle w:val="Pamatteksts"/>
        <w:spacing w:after="40"/>
        <w:ind w:right="-1"/>
        <w:jc w:val="center"/>
        <w:rPr>
          <w:b/>
          <w:szCs w:val="22"/>
        </w:rPr>
      </w:pPr>
    </w:p>
    <w:p w14:paraId="733AB531" w14:textId="77777777" w:rsidR="00DC4297" w:rsidRPr="0053768C" w:rsidRDefault="00DC4297" w:rsidP="00BA5FD1">
      <w:pPr>
        <w:pStyle w:val="Pamatteksts"/>
        <w:spacing w:after="40"/>
        <w:ind w:right="-1"/>
        <w:jc w:val="center"/>
        <w:rPr>
          <w:b/>
          <w:szCs w:val="22"/>
        </w:rPr>
      </w:pPr>
      <w:r w:rsidRPr="0053768C">
        <w:rPr>
          <w:b/>
          <w:szCs w:val="22"/>
        </w:rPr>
        <w:t>1.daļā</w:t>
      </w:r>
    </w:p>
    <w:p w14:paraId="293EB725" w14:textId="1C0BE5DB" w:rsidR="00975B51" w:rsidRPr="0053768C" w:rsidRDefault="00975B51" w:rsidP="00975B51">
      <w:pPr>
        <w:pStyle w:val="Pamatteksts"/>
        <w:spacing w:after="40"/>
        <w:jc w:val="center"/>
        <w:rPr>
          <w:b/>
          <w:lang w:val="lv-LV"/>
        </w:rPr>
      </w:pPr>
      <w:r w:rsidRPr="0053768C">
        <w:rPr>
          <w:b/>
        </w:rPr>
        <w:t>“</w:t>
      </w:r>
      <w:r w:rsidRPr="0053768C">
        <w:rPr>
          <w:b/>
          <w:lang w:val="lv-LV"/>
        </w:rPr>
        <w:t xml:space="preserve">Supervīzijas pakalpojuma nodrošināšana Daugavpils valstspilsētas pašvaldības iestādes “Sociālais dienests” </w:t>
      </w:r>
      <w:r w:rsidR="00085396" w:rsidRPr="0053768C">
        <w:rPr>
          <w:b/>
          <w:lang w:val="lv-LV"/>
        </w:rPr>
        <w:t>sociālā darba speciālistiem</w:t>
      </w:r>
      <w:r w:rsidRPr="0053768C">
        <w:rPr>
          <w:b/>
          <w:lang w:val="lv-LV"/>
        </w:rPr>
        <w:t xml:space="preserve"> darbam ar ģimeni un bērniem”</w:t>
      </w:r>
    </w:p>
    <w:p w14:paraId="37258BB8" w14:textId="77777777" w:rsidR="00DC4297" w:rsidRPr="0053768C" w:rsidRDefault="00DC4297" w:rsidP="00BA5FD1">
      <w:pPr>
        <w:pStyle w:val="Pamatteksts"/>
        <w:spacing w:after="40"/>
        <w:ind w:right="-1"/>
        <w:jc w:val="center"/>
        <w:rPr>
          <w:b/>
          <w:szCs w:val="22"/>
          <w:lang w:val="lv-LV"/>
        </w:rPr>
      </w:pPr>
    </w:p>
    <w:p w14:paraId="2E513447" w14:textId="66AD9195" w:rsidR="00DC4297" w:rsidRPr="0053768C" w:rsidRDefault="00DC4297" w:rsidP="00BA5FD1">
      <w:pPr>
        <w:tabs>
          <w:tab w:val="left" w:pos="0"/>
          <w:tab w:val="left" w:pos="426"/>
        </w:tabs>
        <w:autoSpaceDE w:val="0"/>
        <w:autoSpaceDN w:val="0"/>
        <w:adjustRightInd w:val="0"/>
        <w:ind w:right="-1"/>
        <w:rPr>
          <w:szCs w:val="22"/>
          <w:lang w:val="lv-LV"/>
        </w:rPr>
      </w:pP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w:t>
      </w:r>
      <w:r w:rsidRPr="0053768C">
        <w:rPr>
          <w:szCs w:val="22"/>
          <w:lang w:val="lv-LV"/>
        </w:rPr>
        <w:t xml:space="preserve">līguma izpildē atbilstoši zemsliekšaņa iepirkuma 1.daļai “ Supervīzijas pakalpojuma nodrošināšana Daugavpils valstspilsētas pašvaldības iestādes “Sociālais dienests” </w:t>
      </w:r>
      <w:r w:rsidR="00085396" w:rsidRPr="0053768C">
        <w:rPr>
          <w:szCs w:val="22"/>
          <w:lang w:val="lv-LV"/>
        </w:rPr>
        <w:t>sociālā darba speciālistiem</w:t>
      </w:r>
      <w:r w:rsidR="00975B51" w:rsidRPr="0053768C">
        <w:rPr>
          <w:szCs w:val="22"/>
          <w:lang w:val="lv-LV"/>
        </w:rPr>
        <w:t xml:space="preserve"> darbam ar ģimeni un bērniem</w:t>
      </w:r>
      <w:r w:rsidRPr="0053768C">
        <w:rPr>
          <w:szCs w:val="22"/>
          <w:lang w:val="lv-LV"/>
        </w:rPr>
        <w:t>”</w:t>
      </w:r>
      <w:r w:rsidRPr="0053768C">
        <w:rPr>
          <w:i/>
          <w:szCs w:val="22"/>
          <w:lang w:val="lv-LV"/>
        </w:rPr>
        <w:t xml:space="preserve"> </w:t>
      </w:r>
      <w:r w:rsidRPr="0053768C">
        <w:rPr>
          <w:szCs w:val="22"/>
          <w:lang w:val="lv-LV"/>
        </w:rPr>
        <w:t>piesaistīs šādus sertificētus speciālistus - supervizorus:</w:t>
      </w:r>
    </w:p>
    <w:p w14:paraId="7C4F5DCF" w14:textId="77777777" w:rsidR="00DC4297" w:rsidRPr="0053768C" w:rsidRDefault="00DC4297" w:rsidP="00BA5FD1">
      <w:pPr>
        <w:tabs>
          <w:tab w:val="left" w:pos="426"/>
        </w:tabs>
        <w:autoSpaceDE w:val="0"/>
        <w:autoSpaceDN w:val="0"/>
        <w:adjustRightInd w:val="0"/>
        <w:ind w:right="-1"/>
        <w:rPr>
          <w:b/>
          <w:szCs w:val="22"/>
          <w:lang w:val="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72"/>
        <w:gridCol w:w="1549"/>
        <w:gridCol w:w="5079"/>
      </w:tblGrid>
      <w:tr w:rsidR="00DC4297" w:rsidRPr="0053768C" w14:paraId="463CD3C6" w14:textId="77777777" w:rsidTr="00BA5FD1">
        <w:tc>
          <w:tcPr>
            <w:tcW w:w="315" w:type="pct"/>
            <w:shd w:val="clear" w:color="auto" w:fill="F2F2F2" w:themeFill="background1" w:themeFillShade="F2"/>
            <w:vAlign w:val="center"/>
          </w:tcPr>
          <w:p w14:paraId="0BCEBC1F" w14:textId="77777777" w:rsidR="00DC4297" w:rsidRPr="0053768C" w:rsidRDefault="00DC4297" w:rsidP="00DC4297">
            <w:pPr>
              <w:jc w:val="center"/>
              <w:rPr>
                <w:i/>
                <w:szCs w:val="22"/>
                <w:lang w:val="lv-LV"/>
              </w:rPr>
            </w:pPr>
            <w:r w:rsidRPr="0053768C">
              <w:rPr>
                <w:i/>
                <w:szCs w:val="22"/>
                <w:lang w:val="lv-LV"/>
              </w:rPr>
              <w:t>Nr.</w:t>
            </w:r>
          </w:p>
          <w:p w14:paraId="1513B6B9" w14:textId="77777777" w:rsidR="00DC4297" w:rsidRPr="0053768C" w:rsidRDefault="00DC4297" w:rsidP="00DC4297">
            <w:pPr>
              <w:jc w:val="center"/>
              <w:rPr>
                <w:i/>
                <w:szCs w:val="22"/>
                <w:lang w:val="lv-LV"/>
              </w:rPr>
            </w:pPr>
            <w:r w:rsidRPr="0053768C">
              <w:rPr>
                <w:i/>
                <w:szCs w:val="22"/>
                <w:lang w:val="lv-LV"/>
              </w:rPr>
              <w:t>p.k.</w:t>
            </w:r>
          </w:p>
        </w:tc>
        <w:tc>
          <w:tcPr>
            <w:tcW w:w="1032" w:type="pct"/>
            <w:shd w:val="clear" w:color="auto" w:fill="F2F2F2" w:themeFill="background1" w:themeFillShade="F2"/>
            <w:vAlign w:val="center"/>
          </w:tcPr>
          <w:p w14:paraId="3055994C" w14:textId="34577600" w:rsidR="00DC4297" w:rsidRPr="0053768C" w:rsidRDefault="00DC4297" w:rsidP="00DC4297">
            <w:pPr>
              <w:jc w:val="center"/>
              <w:rPr>
                <w:i/>
                <w:szCs w:val="22"/>
                <w:lang w:val="lv-LV"/>
              </w:rPr>
            </w:pPr>
            <w:r w:rsidRPr="0053768C">
              <w:rPr>
                <w:i/>
                <w:szCs w:val="22"/>
                <w:lang w:val="lv-LV"/>
              </w:rPr>
              <w:t>Vārds, uzvārds</w:t>
            </w:r>
          </w:p>
        </w:tc>
        <w:tc>
          <w:tcPr>
            <w:tcW w:w="854" w:type="pct"/>
            <w:shd w:val="clear" w:color="auto" w:fill="F2F2F2" w:themeFill="background1" w:themeFillShade="F2"/>
            <w:vAlign w:val="center"/>
          </w:tcPr>
          <w:p w14:paraId="5EE6B407" w14:textId="68B54A4E" w:rsidR="00DC4297" w:rsidRPr="0053768C" w:rsidRDefault="00DC4297" w:rsidP="00DC4297">
            <w:pPr>
              <w:jc w:val="center"/>
              <w:rPr>
                <w:i/>
                <w:szCs w:val="22"/>
                <w:lang w:val="lv-LV"/>
              </w:rPr>
            </w:pPr>
            <w:r w:rsidRPr="0053768C">
              <w:rPr>
                <w:i/>
                <w:szCs w:val="22"/>
                <w:lang w:val="lv-LV"/>
              </w:rPr>
              <w:t>Sertifikāta Nr.</w:t>
            </w:r>
          </w:p>
        </w:tc>
        <w:tc>
          <w:tcPr>
            <w:tcW w:w="2799" w:type="pct"/>
            <w:shd w:val="clear" w:color="auto" w:fill="F2F2F2" w:themeFill="background1" w:themeFillShade="F2"/>
            <w:vAlign w:val="center"/>
          </w:tcPr>
          <w:p w14:paraId="535B0733" w14:textId="4983B92A" w:rsidR="00872B6C" w:rsidRPr="0053768C" w:rsidRDefault="00872B6C" w:rsidP="00DC4297">
            <w:pPr>
              <w:jc w:val="center"/>
              <w:rPr>
                <w:i/>
                <w:szCs w:val="22"/>
                <w:lang w:val="lv-LV"/>
              </w:rPr>
            </w:pPr>
            <w:r w:rsidRPr="0053768C">
              <w:rPr>
                <w:i/>
                <w:szCs w:val="22"/>
                <w:lang w:val="lv-LV"/>
              </w:rPr>
              <w:t>Pieredzes apraksts iepri</w:t>
            </w:r>
            <w:r w:rsidR="00C7507E">
              <w:rPr>
                <w:i/>
                <w:szCs w:val="22"/>
                <w:lang w:val="lv-LV"/>
              </w:rPr>
              <w:t>ekšējo 3 (trīs) gadu laikā (2022., 2023., 2024. gadā un 2025</w:t>
            </w:r>
            <w:r w:rsidRPr="0053768C">
              <w:rPr>
                <w:i/>
                <w:szCs w:val="22"/>
                <w:lang w:val="lv-LV"/>
              </w:rPr>
              <w:t>. gadā līdz piedāvājuma iesniegšanas dienai) supervīziju pakalpojuma sniegšanā un informācija par kopējo grupu supervīziju ilgumu</w:t>
            </w:r>
          </w:p>
          <w:p w14:paraId="22DAFD86" w14:textId="66301175" w:rsidR="00DC4297" w:rsidRPr="0053768C" w:rsidRDefault="00872B6C" w:rsidP="00DC4297">
            <w:pPr>
              <w:jc w:val="center"/>
              <w:rPr>
                <w:i/>
                <w:szCs w:val="22"/>
                <w:lang w:val="lv-LV"/>
              </w:rPr>
            </w:pPr>
            <w:r w:rsidRPr="0053768C">
              <w:rPr>
                <w:i/>
                <w:szCs w:val="22"/>
                <w:lang w:val="lv-LV"/>
              </w:rPr>
              <w:t xml:space="preserve"> (ne mazāk kā 45 astronomiskās stundas)</w:t>
            </w:r>
          </w:p>
        </w:tc>
      </w:tr>
      <w:tr w:rsidR="00DC4297" w:rsidRPr="0053768C" w14:paraId="60EE7C61" w14:textId="77777777" w:rsidTr="00BA5FD1">
        <w:trPr>
          <w:trHeight w:val="323"/>
        </w:trPr>
        <w:tc>
          <w:tcPr>
            <w:tcW w:w="315" w:type="pct"/>
            <w:shd w:val="clear" w:color="auto" w:fill="auto"/>
          </w:tcPr>
          <w:p w14:paraId="26952175" w14:textId="77777777" w:rsidR="00DC4297" w:rsidRPr="0053768C" w:rsidRDefault="00DC4297" w:rsidP="00DC4297">
            <w:pPr>
              <w:jc w:val="center"/>
              <w:rPr>
                <w:szCs w:val="22"/>
                <w:lang w:val="lv-LV"/>
              </w:rPr>
            </w:pPr>
            <w:r w:rsidRPr="0053768C">
              <w:rPr>
                <w:szCs w:val="22"/>
                <w:lang w:val="lv-LV"/>
              </w:rPr>
              <w:t>1.</w:t>
            </w:r>
          </w:p>
        </w:tc>
        <w:tc>
          <w:tcPr>
            <w:tcW w:w="1032" w:type="pct"/>
            <w:shd w:val="clear" w:color="auto" w:fill="auto"/>
          </w:tcPr>
          <w:p w14:paraId="423146C4" w14:textId="77777777" w:rsidR="00DC4297" w:rsidRPr="0053768C" w:rsidRDefault="00DC4297" w:rsidP="00DC4297">
            <w:pPr>
              <w:jc w:val="center"/>
              <w:rPr>
                <w:b/>
                <w:szCs w:val="22"/>
                <w:lang w:val="lv-LV"/>
              </w:rPr>
            </w:pPr>
          </w:p>
        </w:tc>
        <w:tc>
          <w:tcPr>
            <w:tcW w:w="854" w:type="pct"/>
          </w:tcPr>
          <w:p w14:paraId="7774AF0E" w14:textId="77777777" w:rsidR="00DC4297" w:rsidRPr="0053768C" w:rsidRDefault="00DC4297" w:rsidP="00DC4297">
            <w:pPr>
              <w:jc w:val="center"/>
              <w:rPr>
                <w:b/>
                <w:szCs w:val="22"/>
                <w:lang w:val="lv-LV"/>
              </w:rPr>
            </w:pPr>
          </w:p>
        </w:tc>
        <w:tc>
          <w:tcPr>
            <w:tcW w:w="2799" w:type="pct"/>
            <w:shd w:val="clear" w:color="auto" w:fill="auto"/>
          </w:tcPr>
          <w:p w14:paraId="2F6215E3" w14:textId="77777777" w:rsidR="00DC4297" w:rsidRPr="0053768C" w:rsidRDefault="00DC4297" w:rsidP="00DC4297">
            <w:pPr>
              <w:jc w:val="center"/>
              <w:rPr>
                <w:b/>
                <w:szCs w:val="22"/>
                <w:lang w:val="lv-LV"/>
              </w:rPr>
            </w:pPr>
          </w:p>
        </w:tc>
      </w:tr>
      <w:tr w:rsidR="00DC4297" w:rsidRPr="0053768C" w14:paraId="75E990D6" w14:textId="77777777" w:rsidTr="00BA5FD1">
        <w:trPr>
          <w:trHeight w:val="323"/>
        </w:trPr>
        <w:tc>
          <w:tcPr>
            <w:tcW w:w="315" w:type="pct"/>
            <w:shd w:val="clear" w:color="auto" w:fill="auto"/>
          </w:tcPr>
          <w:p w14:paraId="38268A0D" w14:textId="77777777" w:rsidR="00DC4297" w:rsidRPr="0053768C" w:rsidRDefault="00DC4297" w:rsidP="00DC4297">
            <w:pPr>
              <w:jc w:val="center"/>
              <w:rPr>
                <w:szCs w:val="22"/>
                <w:lang w:val="lv-LV"/>
              </w:rPr>
            </w:pPr>
            <w:r w:rsidRPr="0053768C">
              <w:rPr>
                <w:szCs w:val="22"/>
                <w:lang w:val="lv-LV"/>
              </w:rPr>
              <w:t>2.</w:t>
            </w:r>
          </w:p>
        </w:tc>
        <w:tc>
          <w:tcPr>
            <w:tcW w:w="1032" w:type="pct"/>
            <w:shd w:val="clear" w:color="auto" w:fill="auto"/>
          </w:tcPr>
          <w:p w14:paraId="398AF562" w14:textId="77777777" w:rsidR="00DC4297" w:rsidRPr="0053768C" w:rsidRDefault="00DC4297" w:rsidP="00DC4297">
            <w:pPr>
              <w:jc w:val="center"/>
              <w:rPr>
                <w:b/>
                <w:szCs w:val="22"/>
                <w:lang w:val="lv-LV"/>
              </w:rPr>
            </w:pPr>
          </w:p>
        </w:tc>
        <w:tc>
          <w:tcPr>
            <w:tcW w:w="854" w:type="pct"/>
          </w:tcPr>
          <w:p w14:paraId="22F47038" w14:textId="77777777" w:rsidR="00DC4297" w:rsidRPr="0053768C" w:rsidRDefault="00DC4297" w:rsidP="00DC4297">
            <w:pPr>
              <w:jc w:val="center"/>
              <w:rPr>
                <w:b/>
                <w:szCs w:val="22"/>
                <w:lang w:val="lv-LV"/>
              </w:rPr>
            </w:pPr>
          </w:p>
        </w:tc>
        <w:tc>
          <w:tcPr>
            <w:tcW w:w="2799" w:type="pct"/>
            <w:shd w:val="clear" w:color="auto" w:fill="auto"/>
          </w:tcPr>
          <w:p w14:paraId="0D14E6DE" w14:textId="77777777" w:rsidR="00DC4297" w:rsidRPr="0053768C" w:rsidRDefault="00DC4297" w:rsidP="00DC4297">
            <w:pPr>
              <w:jc w:val="center"/>
              <w:rPr>
                <w:b/>
                <w:szCs w:val="22"/>
                <w:lang w:val="lv-LV"/>
              </w:rPr>
            </w:pPr>
          </w:p>
        </w:tc>
      </w:tr>
      <w:tr w:rsidR="00DC4297" w:rsidRPr="0053768C" w14:paraId="62762EB2" w14:textId="77777777" w:rsidTr="00BA5FD1">
        <w:trPr>
          <w:trHeight w:val="323"/>
        </w:trPr>
        <w:tc>
          <w:tcPr>
            <w:tcW w:w="315" w:type="pct"/>
            <w:shd w:val="clear" w:color="auto" w:fill="auto"/>
          </w:tcPr>
          <w:p w14:paraId="1C6658CE" w14:textId="77777777" w:rsidR="00DC4297" w:rsidRPr="0053768C" w:rsidRDefault="00DC4297" w:rsidP="00DC4297">
            <w:pPr>
              <w:jc w:val="center"/>
              <w:rPr>
                <w:b/>
                <w:szCs w:val="22"/>
                <w:lang w:val="lv-LV"/>
              </w:rPr>
            </w:pPr>
            <w:r w:rsidRPr="0053768C">
              <w:rPr>
                <w:b/>
                <w:szCs w:val="22"/>
                <w:lang w:val="lv-LV"/>
              </w:rPr>
              <w:t>…</w:t>
            </w:r>
          </w:p>
        </w:tc>
        <w:tc>
          <w:tcPr>
            <w:tcW w:w="1032" w:type="pct"/>
            <w:shd w:val="clear" w:color="auto" w:fill="auto"/>
          </w:tcPr>
          <w:p w14:paraId="1D69A271" w14:textId="77777777" w:rsidR="00DC4297" w:rsidRPr="0053768C" w:rsidRDefault="00DC4297" w:rsidP="00DC4297">
            <w:pPr>
              <w:jc w:val="center"/>
              <w:rPr>
                <w:b/>
                <w:szCs w:val="22"/>
                <w:lang w:val="lv-LV"/>
              </w:rPr>
            </w:pPr>
          </w:p>
        </w:tc>
        <w:tc>
          <w:tcPr>
            <w:tcW w:w="854" w:type="pct"/>
          </w:tcPr>
          <w:p w14:paraId="78898717" w14:textId="77777777" w:rsidR="00DC4297" w:rsidRPr="0053768C" w:rsidRDefault="00DC4297" w:rsidP="00DC4297">
            <w:pPr>
              <w:jc w:val="center"/>
              <w:rPr>
                <w:b/>
                <w:szCs w:val="22"/>
                <w:lang w:val="lv-LV"/>
              </w:rPr>
            </w:pPr>
          </w:p>
        </w:tc>
        <w:tc>
          <w:tcPr>
            <w:tcW w:w="2799" w:type="pct"/>
            <w:shd w:val="clear" w:color="auto" w:fill="auto"/>
          </w:tcPr>
          <w:p w14:paraId="43385087" w14:textId="77777777" w:rsidR="00DC4297" w:rsidRPr="0053768C" w:rsidRDefault="00DC4297" w:rsidP="00DC4297">
            <w:pPr>
              <w:jc w:val="center"/>
              <w:rPr>
                <w:b/>
                <w:szCs w:val="22"/>
                <w:lang w:val="lv-LV"/>
              </w:rPr>
            </w:pPr>
          </w:p>
        </w:tc>
      </w:tr>
    </w:tbl>
    <w:p w14:paraId="366DD355" w14:textId="77777777" w:rsidR="00DC4297" w:rsidRPr="0053768C" w:rsidRDefault="00DC4297" w:rsidP="00872B6C">
      <w:pPr>
        <w:pStyle w:val="Pamatteksts"/>
        <w:spacing w:after="40"/>
        <w:rPr>
          <w:b/>
          <w:lang w:val="lv-LV"/>
        </w:rPr>
      </w:pPr>
    </w:p>
    <w:p w14:paraId="2506EAB5" w14:textId="77777777" w:rsidR="00872B6C" w:rsidRPr="0053768C" w:rsidRDefault="00872B6C" w:rsidP="00872B6C">
      <w:pPr>
        <w:spacing w:before="240" w:after="240"/>
        <w:ind w:right="-568"/>
        <w:rPr>
          <w:i/>
          <w:lang w:val="lv-LV"/>
        </w:rPr>
      </w:pPr>
      <w:r w:rsidRPr="0053768C">
        <w:rPr>
          <w:i/>
          <w:lang w:val="lv-LV"/>
        </w:rPr>
        <w:t>Paraksta pretendenta persona ar pārstāvības tiesībām vai pretendenta pilnvarotā persona</w:t>
      </w:r>
    </w:p>
    <w:p w14:paraId="1566FAFF" w14:textId="77777777" w:rsidR="00872B6C" w:rsidRPr="0053768C" w:rsidRDefault="00872B6C" w:rsidP="00872B6C">
      <w:pPr>
        <w:tabs>
          <w:tab w:val="left" w:pos="2268"/>
          <w:tab w:val="left" w:pos="9071"/>
        </w:tabs>
        <w:ind w:right="-568"/>
        <w:rPr>
          <w:u w:val="single"/>
          <w:lang w:val="lv-LV"/>
        </w:rPr>
      </w:pPr>
      <w:r w:rsidRPr="0053768C">
        <w:rPr>
          <w:lang w:val="lv-LV"/>
        </w:rPr>
        <w:t>Vārds, uzvārds, amats</w:t>
      </w:r>
      <w:r w:rsidRPr="0053768C">
        <w:rPr>
          <w:lang w:val="lv-LV"/>
        </w:rPr>
        <w:tab/>
      </w:r>
      <w:r w:rsidRPr="0053768C">
        <w:rPr>
          <w:u w:val="single"/>
          <w:lang w:val="lv-LV"/>
        </w:rPr>
        <w:tab/>
      </w:r>
    </w:p>
    <w:p w14:paraId="2AB7C8ED" w14:textId="77777777" w:rsidR="00872B6C" w:rsidRPr="0053768C" w:rsidRDefault="00872B6C" w:rsidP="00872B6C">
      <w:pPr>
        <w:tabs>
          <w:tab w:val="left" w:pos="2268"/>
          <w:tab w:val="left" w:pos="9071"/>
        </w:tabs>
        <w:ind w:right="-568"/>
        <w:rPr>
          <w:u w:val="single"/>
          <w:lang w:val="lv-LV"/>
        </w:rPr>
      </w:pPr>
    </w:p>
    <w:p w14:paraId="67A40017" w14:textId="77777777" w:rsidR="00872B6C" w:rsidRPr="0053768C" w:rsidRDefault="00872B6C" w:rsidP="00872B6C">
      <w:pPr>
        <w:tabs>
          <w:tab w:val="left" w:pos="2268"/>
          <w:tab w:val="left" w:pos="9071"/>
        </w:tabs>
        <w:ind w:right="-568"/>
        <w:rPr>
          <w:u w:val="single"/>
          <w:lang w:val="lv-LV"/>
        </w:rPr>
      </w:pPr>
      <w:r w:rsidRPr="0053768C">
        <w:rPr>
          <w:lang w:val="lv-LV"/>
        </w:rPr>
        <w:t>Paraksts</w:t>
      </w:r>
      <w:r w:rsidRPr="0053768C">
        <w:rPr>
          <w:lang w:val="lv-LV"/>
        </w:rPr>
        <w:tab/>
      </w:r>
      <w:r w:rsidRPr="0053768C">
        <w:rPr>
          <w:u w:val="single"/>
          <w:lang w:val="lv-LV"/>
        </w:rPr>
        <w:tab/>
      </w:r>
    </w:p>
    <w:p w14:paraId="19A463F3" w14:textId="77777777" w:rsidR="00872B6C" w:rsidRPr="0053768C" w:rsidRDefault="00872B6C" w:rsidP="00872B6C">
      <w:pPr>
        <w:tabs>
          <w:tab w:val="left" w:pos="2268"/>
          <w:tab w:val="left" w:pos="9071"/>
        </w:tabs>
        <w:ind w:right="-568"/>
        <w:rPr>
          <w:u w:val="single"/>
          <w:lang w:val="lv-LV"/>
        </w:rPr>
      </w:pPr>
    </w:p>
    <w:p w14:paraId="529B22D7" w14:textId="77777777" w:rsidR="00872B6C" w:rsidRPr="0053768C" w:rsidRDefault="00872B6C" w:rsidP="00872B6C">
      <w:pPr>
        <w:tabs>
          <w:tab w:val="left" w:pos="2268"/>
          <w:tab w:val="left" w:pos="9071"/>
        </w:tabs>
        <w:ind w:right="-568"/>
        <w:rPr>
          <w:u w:val="single"/>
          <w:lang w:val="lv-LV"/>
        </w:rPr>
      </w:pPr>
      <w:r w:rsidRPr="0053768C">
        <w:rPr>
          <w:lang w:val="lv-LV"/>
        </w:rPr>
        <w:t>Datums</w:t>
      </w:r>
      <w:r w:rsidRPr="0053768C">
        <w:rPr>
          <w:lang w:val="lv-LV"/>
        </w:rPr>
        <w:tab/>
      </w:r>
      <w:r w:rsidRPr="0053768C">
        <w:rPr>
          <w:u w:val="single"/>
          <w:lang w:val="lv-LV"/>
        </w:rPr>
        <w:tab/>
      </w:r>
    </w:p>
    <w:p w14:paraId="199F15A3" w14:textId="77777777" w:rsidR="00200A7C" w:rsidRPr="0053768C" w:rsidRDefault="00200A7C" w:rsidP="00DD0BB0">
      <w:pPr>
        <w:spacing w:after="240"/>
        <w:jc w:val="right"/>
        <w:rPr>
          <w:lang w:val="lv-LV"/>
        </w:rPr>
      </w:pPr>
    </w:p>
    <w:p w14:paraId="79504FD5" w14:textId="19138C14" w:rsidR="00DC4297" w:rsidRPr="0053768C" w:rsidRDefault="00DC4297">
      <w:pPr>
        <w:jc w:val="left"/>
        <w:rPr>
          <w:lang w:val="lv-LV"/>
        </w:rPr>
      </w:pPr>
      <w:r w:rsidRPr="0053768C">
        <w:rPr>
          <w:lang w:val="lv-LV"/>
        </w:rPr>
        <w:br w:type="page"/>
      </w:r>
    </w:p>
    <w:p w14:paraId="1DF18BBF" w14:textId="482CE04C" w:rsidR="00872B6C" w:rsidRPr="0053768C" w:rsidRDefault="00872B6C">
      <w:pPr>
        <w:jc w:val="left"/>
        <w:rPr>
          <w:lang w:val="lv-LV"/>
        </w:rPr>
      </w:pPr>
    </w:p>
    <w:p w14:paraId="46987719" w14:textId="1264B0F7" w:rsidR="00872B6C" w:rsidRPr="0053768C" w:rsidRDefault="00872B6C" w:rsidP="00BA5FD1">
      <w:pPr>
        <w:spacing w:after="240"/>
        <w:ind w:right="-1"/>
        <w:jc w:val="right"/>
        <w:rPr>
          <w:lang w:val="lv-LV"/>
        </w:rPr>
      </w:pPr>
      <w:r w:rsidRPr="0053768C">
        <w:rPr>
          <w:lang w:val="lv-LV"/>
        </w:rPr>
        <w:t>6. pielikums</w:t>
      </w:r>
    </w:p>
    <w:p w14:paraId="621DC8FB" w14:textId="77777777" w:rsidR="00872B6C" w:rsidRPr="0053768C" w:rsidRDefault="00872B6C" w:rsidP="00BA5FD1">
      <w:pPr>
        <w:ind w:right="-1"/>
        <w:jc w:val="center"/>
        <w:rPr>
          <w:b/>
          <w:bCs/>
          <w:szCs w:val="22"/>
          <w:lang w:val="lv-LV"/>
        </w:rPr>
      </w:pPr>
      <w:r w:rsidRPr="0053768C">
        <w:rPr>
          <w:b/>
          <w:bCs/>
          <w:szCs w:val="22"/>
          <w:lang w:val="lv-LV"/>
        </w:rPr>
        <w:t>PIEAICINĀTO SPECIĀLISTU SARAKSTS ZEMSLIEKŠŅA IEPIRKUMĀ</w:t>
      </w:r>
    </w:p>
    <w:p w14:paraId="2BB4294A" w14:textId="0B22A048" w:rsidR="00872B6C" w:rsidRPr="0053768C" w:rsidRDefault="00872B6C" w:rsidP="00BA5FD1">
      <w:pPr>
        <w:pStyle w:val="Pamatteksts"/>
        <w:spacing w:after="40"/>
        <w:ind w:right="-1"/>
        <w:jc w:val="center"/>
        <w:rPr>
          <w:b/>
          <w:szCs w:val="22"/>
          <w:lang w:val="lv-LV"/>
        </w:rPr>
      </w:pPr>
      <w:r w:rsidRPr="0053768C">
        <w:rPr>
          <w:b/>
          <w:szCs w:val="22"/>
          <w:lang w:val="lv-LV"/>
        </w:rPr>
        <w:t xml:space="preserve">“Profesionālās kompetences pilnveides (supervīzijas) pakalpojuma nodrošināšana Daugavpils valstspilsētas pašvaldības iestādes “Sociālais dienests” </w:t>
      </w:r>
      <w:r w:rsidR="00085396" w:rsidRPr="0053768C">
        <w:rPr>
          <w:b/>
          <w:szCs w:val="22"/>
          <w:lang w:val="lv-LV"/>
        </w:rPr>
        <w:t>sociālā darba speciālistiem</w:t>
      </w:r>
      <w:r w:rsidRPr="0053768C">
        <w:rPr>
          <w:b/>
          <w:szCs w:val="22"/>
          <w:lang w:val="lv-LV"/>
        </w:rPr>
        <w:t>”,</w:t>
      </w:r>
    </w:p>
    <w:p w14:paraId="39A0C922" w14:textId="78A0EA09" w:rsidR="00872B6C" w:rsidRPr="0053768C" w:rsidRDefault="00C7507E" w:rsidP="00BA5FD1">
      <w:pPr>
        <w:pStyle w:val="Pamatteksts"/>
        <w:spacing w:after="40"/>
        <w:ind w:right="-1"/>
        <w:jc w:val="center"/>
        <w:rPr>
          <w:b/>
          <w:szCs w:val="22"/>
        </w:rPr>
      </w:pPr>
      <w:r>
        <w:rPr>
          <w:b/>
          <w:szCs w:val="22"/>
        </w:rPr>
        <w:t>ID Nr. DPPISD 2025/3</w:t>
      </w:r>
    </w:p>
    <w:p w14:paraId="6851019A" w14:textId="77777777" w:rsidR="00872B6C" w:rsidRPr="0053768C" w:rsidRDefault="00872B6C" w:rsidP="00BA5FD1">
      <w:pPr>
        <w:pStyle w:val="Pamatteksts"/>
        <w:spacing w:after="40"/>
        <w:ind w:right="-1"/>
        <w:jc w:val="center"/>
        <w:rPr>
          <w:b/>
          <w:szCs w:val="22"/>
        </w:rPr>
      </w:pPr>
    </w:p>
    <w:p w14:paraId="06B77280" w14:textId="7803E31E" w:rsidR="00872B6C" w:rsidRPr="0053768C" w:rsidRDefault="00872B6C" w:rsidP="00BA5FD1">
      <w:pPr>
        <w:pStyle w:val="Pamatteksts"/>
        <w:spacing w:after="40"/>
        <w:ind w:right="-1"/>
        <w:jc w:val="center"/>
        <w:rPr>
          <w:b/>
          <w:szCs w:val="22"/>
        </w:rPr>
      </w:pPr>
      <w:r w:rsidRPr="0053768C">
        <w:rPr>
          <w:b/>
          <w:szCs w:val="22"/>
        </w:rPr>
        <w:t>2.daļā</w:t>
      </w:r>
    </w:p>
    <w:p w14:paraId="46B04E26" w14:textId="51A4A2ED" w:rsidR="00872B6C" w:rsidRPr="0053768C" w:rsidRDefault="00872B6C" w:rsidP="00BA5FD1">
      <w:pPr>
        <w:pStyle w:val="Pamatteksts"/>
        <w:spacing w:after="40"/>
        <w:ind w:right="-1"/>
        <w:jc w:val="center"/>
        <w:rPr>
          <w:b/>
          <w:szCs w:val="22"/>
          <w:lang w:val="lv-LV"/>
        </w:rPr>
      </w:pPr>
      <w:r w:rsidRPr="0053768C">
        <w:rPr>
          <w:b/>
          <w:szCs w:val="22"/>
        </w:rPr>
        <w:t>“</w:t>
      </w:r>
      <w:r w:rsidRPr="0053768C">
        <w:rPr>
          <w:b/>
          <w:szCs w:val="22"/>
          <w:lang w:val="lv-LV"/>
        </w:rPr>
        <w:t xml:space="preserve">Supervīzijas pakalpojuma nodrošināšana Daugavpils valstspilsētas pašvaldības iestādes “Sociālais dienests” </w:t>
      </w:r>
      <w:r w:rsidR="00085396" w:rsidRPr="0053768C">
        <w:rPr>
          <w:b/>
          <w:szCs w:val="22"/>
          <w:lang w:val="lv-LV"/>
        </w:rPr>
        <w:t>sociālā darba speciālistiem un vadītājiem</w:t>
      </w:r>
      <w:r w:rsidRPr="0053768C">
        <w:rPr>
          <w:b/>
          <w:szCs w:val="22"/>
          <w:lang w:val="lv-LV"/>
        </w:rPr>
        <w:t>”</w:t>
      </w:r>
    </w:p>
    <w:p w14:paraId="74B2E3BD" w14:textId="77777777" w:rsidR="00872B6C" w:rsidRPr="0053768C" w:rsidRDefault="00872B6C" w:rsidP="00BA5FD1">
      <w:pPr>
        <w:pStyle w:val="Pamatteksts"/>
        <w:spacing w:after="40"/>
        <w:ind w:right="-1"/>
        <w:jc w:val="center"/>
        <w:rPr>
          <w:b/>
          <w:szCs w:val="22"/>
          <w:lang w:val="lv-LV"/>
        </w:rPr>
      </w:pPr>
    </w:p>
    <w:p w14:paraId="0DD7C4FF" w14:textId="1A0AE910" w:rsidR="00872B6C" w:rsidRPr="0053768C" w:rsidRDefault="00872B6C" w:rsidP="00BA5FD1">
      <w:pPr>
        <w:tabs>
          <w:tab w:val="left" w:pos="0"/>
          <w:tab w:val="left" w:pos="426"/>
        </w:tabs>
        <w:autoSpaceDE w:val="0"/>
        <w:autoSpaceDN w:val="0"/>
        <w:adjustRightInd w:val="0"/>
        <w:ind w:right="-1"/>
        <w:rPr>
          <w:szCs w:val="22"/>
          <w:lang w:val="lv-LV"/>
        </w:rPr>
      </w:pP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szCs w:val="22"/>
          <w:lang w:val="lv-LV"/>
        </w:rPr>
        <w:tab/>
      </w:r>
      <w:r w:rsidRPr="0053768C">
        <w:rPr>
          <w:lang w:val="lv-LV"/>
        </w:rPr>
        <w:t>(</w:t>
      </w:r>
      <w:r w:rsidRPr="0053768C">
        <w:rPr>
          <w:i/>
          <w:lang w:val="lv-LV"/>
        </w:rPr>
        <w:t>Pretendenta nosaukums</w:t>
      </w:r>
      <w:r w:rsidRPr="0053768C">
        <w:rPr>
          <w:lang w:val="lv-LV"/>
        </w:rPr>
        <w:t>), reģistrācijas Nr. (</w:t>
      </w:r>
      <w:r w:rsidRPr="0053768C">
        <w:rPr>
          <w:i/>
          <w:lang w:val="lv-LV"/>
        </w:rPr>
        <w:t>reģistrācijas numurs</w:t>
      </w:r>
      <w:r w:rsidRPr="0053768C">
        <w:rPr>
          <w:lang w:val="lv-LV"/>
        </w:rPr>
        <w:t xml:space="preserve">) </w:t>
      </w:r>
      <w:r w:rsidRPr="0053768C">
        <w:rPr>
          <w:szCs w:val="22"/>
          <w:lang w:val="lv-LV"/>
        </w:rPr>
        <w:t xml:space="preserve">līguma izpildē atbilstoši zemsliekšaņa iepirkuma 2.daļai “Supervīzijas pakalpojuma nodrošināšana Daugavpils valstspilsētas pašvaldības iestādes “Sociālais dienests” </w:t>
      </w:r>
      <w:r w:rsidR="00085396" w:rsidRPr="0053768C">
        <w:rPr>
          <w:szCs w:val="22"/>
          <w:lang w:val="lv-LV"/>
        </w:rPr>
        <w:t>sociālā darba speciālistiem un vadītājiem</w:t>
      </w:r>
      <w:r w:rsidRPr="0053768C">
        <w:rPr>
          <w:szCs w:val="22"/>
          <w:lang w:val="lv-LV"/>
        </w:rPr>
        <w:t>”</w:t>
      </w:r>
      <w:r w:rsidRPr="0053768C">
        <w:rPr>
          <w:i/>
          <w:szCs w:val="22"/>
          <w:lang w:val="lv-LV"/>
        </w:rPr>
        <w:t xml:space="preserve"> </w:t>
      </w:r>
      <w:r w:rsidRPr="0053768C">
        <w:rPr>
          <w:szCs w:val="22"/>
          <w:lang w:val="lv-LV"/>
        </w:rPr>
        <w:t>piesaistīs šādus sertificētus speciālistus - supervizorus:</w:t>
      </w:r>
    </w:p>
    <w:p w14:paraId="29AD1D84" w14:textId="77777777" w:rsidR="00872B6C" w:rsidRPr="0053768C" w:rsidRDefault="00872B6C" w:rsidP="00872B6C">
      <w:pPr>
        <w:tabs>
          <w:tab w:val="left" w:pos="426"/>
        </w:tabs>
        <w:autoSpaceDE w:val="0"/>
        <w:autoSpaceDN w:val="0"/>
        <w:adjustRightInd w:val="0"/>
        <w:rPr>
          <w:b/>
          <w:szCs w:val="22"/>
          <w:lang w:val="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72"/>
        <w:gridCol w:w="1549"/>
        <w:gridCol w:w="5079"/>
      </w:tblGrid>
      <w:tr w:rsidR="00872B6C" w:rsidRPr="0053768C" w14:paraId="04A4C2DE" w14:textId="77777777" w:rsidTr="00BA5FD1">
        <w:tc>
          <w:tcPr>
            <w:tcW w:w="315" w:type="pct"/>
            <w:shd w:val="clear" w:color="auto" w:fill="F2F2F2" w:themeFill="background1" w:themeFillShade="F2"/>
            <w:vAlign w:val="center"/>
          </w:tcPr>
          <w:p w14:paraId="7152113D" w14:textId="77777777" w:rsidR="00872B6C" w:rsidRPr="0053768C" w:rsidRDefault="00872B6C" w:rsidP="003E0D0D">
            <w:pPr>
              <w:jc w:val="center"/>
              <w:rPr>
                <w:i/>
                <w:szCs w:val="22"/>
                <w:lang w:val="lv-LV"/>
              </w:rPr>
            </w:pPr>
            <w:r w:rsidRPr="0053768C">
              <w:rPr>
                <w:i/>
                <w:szCs w:val="22"/>
                <w:lang w:val="lv-LV"/>
              </w:rPr>
              <w:t>Nr.</w:t>
            </w:r>
          </w:p>
          <w:p w14:paraId="746C4B84" w14:textId="77777777" w:rsidR="00872B6C" w:rsidRPr="0053768C" w:rsidRDefault="00872B6C" w:rsidP="003E0D0D">
            <w:pPr>
              <w:jc w:val="center"/>
              <w:rPr>
                <w:i/>
                <w:szCs w:val="22"/>
                <w:lang w:val="lv-LV"/>
              </w:rPr>
            </w:pPr>
            <w:r w:rsidRPr="0053768C">
              <w:rPr>
                <w:i/>
                <w:szCs w:val="22"/>
                <w:lang w:val="lv-LV"/>
              </w:rPr>
              <w:t>p.k.</w:t>
            </w:r>
          </w:p>
        </w:tc>
        <w:tc>
          <w:tcPr>
            <w:tcW w:w="1032" w:type="pct"/>
            <w:shd w:val="clear" w:color="auto" w:fill="F2F2F2" w:themeFill="background1" w:themeFillShade="F2"/>
            <w:vAlign w:val="center"/>
          </w:tcPr>
          <w:p w14:paraId="7999F89E" w14:textId="77777777" w:rsidR="00872B6C" w:rsidRPr="0053768C" w:rsidRDefault="00872B6C" w:rsidP="003E0D0D">
            <w:pPr>
              <w:jc w:val="center"/>
              <w:rPr>
                <w:i/>
                <w:szCs w:val="22"/>
                <w:lang w:val="lv-LV"/>
              </w:rPr>
            </w:pPr>
            <w:r w:rsidRPr="0053768C">
              <w:rPr>
                <w:i/>
                <w:szCs w:val="22"/>
                <w:lang w:val="lv-LV"/>
              </w:rPr>
              <w:t>Vārds, uzvārds</w:t>
            </w:r>
          </w:p>
        </w:tc>
        <w:tc>
          <w:tcPr>
            <w:tcW w:w="854" w:type="pct"/>
            <w:shd w:val="clear" w:color="auto" w:fill="F2F2F2" w:themeFill="background1" w:themeFillShade="F2"/>
            <w:vAlign w:val="center"/>
          </w:tcPr>
          <w:p w14:paraId="22E3B45F" w14:textId="77777777" w:rsidR="00872B6C" w:rsidRPr="0053768C" w:rsidRDefault="00872B6C" w:rsidP="003E0D0D">
            <w:pPr>
              <w:jc w:val="center"/>
              <w:rPr>
                <w:i/>
                <w:szCs w:val="22"/>
                <w:lang w:val="lv-LV"/>
              </w:rPr>
            </w:pPr>
            <w:r w:rsidRPr="0053768C">
              <w:rPr>
                <w:i/>
                <w:szCs w:val="22"/>
                <w:lang w:val="lv-LV"/>
              </w:rPr>
              <w:t>Sertifikāta Nr.</w:t>
            </w:r>
          </w:p>
        </w:tc>
        <w:tc>
          <w:tcPr>
            <w:tcW w:w="2799" w:type="pct"/>
            <w:shd w:val="clear" w:color="auto" w:fill="F2F2F2" w:themeFill="background1" w:themeFillShade="F2"/>
            <w:vAlign w:val="center"/>
          </w:tcPr>
          <w:p w14:paraId="148B5471" w14:textId="0CA81BEF" w:rsidR="00872B6C" w:rsidRPr="0053768C" w:rsidRDefault="00872B6C" w:rsidP="003E0D0D">
            <w:pPr>
              <w:jc w:val="center"/>
              <w:rPr>
                <w:i/>
                <w:szCs w:val="22"/>
                <w:lang w:val="lv-LV"/>
              </w:rPr>
            </w:pPr>
            <w:r w:rsidRPr="0053768C">
              <w:rPr>
                <w:i/>
                <w:szCs w:val="22"/>
                <w:lang w:val="lv-LV"/>
              </w:rPr>
              <w:t xml:space="preserve">Pieredzes apraksts iepriekšējo 3 (trīs) gadu laikā </w:t>
            </w:r>
            <w:r w:rsidR="00C7507E">
              <w:rPr>
                <w:i/>
                <w:szCs w:val="22"/>
                <w:lang w:val="lv-LV"/>
              </w:rPr>
              <w:t>(2022., 2023., 2024. gadā un 2025</w:t>
            </w:r>
            <w:r w:rsidR="00C7507E" w:rsidRPr="0053768C">
              <w:rPr>
                <w:i/>
                <w:szCs w:val="22"/>
                <w:lang w:val="lv-LV"/>
              </w:rPr>
              <w:t xml:space="preserve">. gadā līdz </w:t>
            </w:r>
            <w:r w:rsidRPr="0053768C">
              <w:rPr>
                <w:i/>
                <w:szCs w:val="22"/>
                <w:lang w:val="lv-LV"/>
              </w:rPr>
              <w:t>piedāvājuma iesniegšanas dienai) supervīziju pakalpojuma sniegšanā un informācija par kopējo grupu supervīziju ilgumu</w:t>
            </w:r>
          </w:p>
          <w:p w14:paraId="403321CE" w14:textId="77777777" w:rsidR="00872B6C" w:rsidRPr="0053768C" w:rsidRDefault="00872B6C" w:rsidP="003E0D0D">
            <w:pPr>
              <w:jc w:val="center"/>
              <w:rPr>
                <w:i/>
                <w:szCs w:val="22"/>
                <w:lang w:val="lv-LV"/>
              </w:rPr>
            </w:pPr>
            <w:r w:rsidRPr="0053768C">
              <w:rPr>
                <w:i/>
                <w:szCs w:val="22"/>
                <w:lang w:val="lv-LV"/>
              </w:rPr>
              <w:t xml:space="preserve"> (ne mazāk kā 45 astronomiskās stundas)</w:t>
            </w:r>
          </w:p>
        </w:tc>
      </w:tr>
      <w:tr w:rsidR="00872B6C" w:rsidRPr="0053768C" w14:paraId="4E2731B3" w14:textId="77777777" w:rsidTr="00BA5FD1">
        <w:trPr>
          <w:trHeight w:val="323"/>
        </w:trPr>
        <w:tc>
          <w:tcPr>
            <w:tcW w:w="315" w:type="pct"/>
            <w:shd w:val="clear" w:color="auto" w:fill="auto"/>
          </w:tcPr>
          <w:p w14:paraId="3FD468C2" w14:textId="77777777" w:rsidR="00872B6C" w:rsidRPr="0053768C" w:rsidRDefault="00872B6C" w:rsidP="003E0D0D">
            <w:pPr>
              <w:jc w:val="center"/>
              <w:rPr>
                <w:szCs w:val="22"/>
                <w:lang w:val="lv-LV"/>
              </w:rPr>
            </w:pPr>
            <w:r w:rsidRPr="0053768C">
              <w:rPr>
                <w:szCs w:val="22"/>
                <w:lang w:val="lv-LV"/>
              </w:rPr>
              <w:t>1.</w:t>
            </w:r>
          </w:p>
        </w:tc>
        <w:tc>
          <w:tcPr>
            <w:tcW w:w="1032" w:type="pct"/>
            <w:shd w:val="clear" w:color="auto" w:fill="auto"/>
          </w:tcPr>
          <w:p w14:paraId="52C3B776" w14:textId="77777777" w:rsidR="00872B6C" w:rsidRPr="0053768C" w:rsidRDefault="00872B6C" w:rsidP="003E0D0D">
            <w:pPr>
              <w:jc w:val="center"/>
              <w:rPr>
                <w:b/>
                <w:szCs w:val="22"/>
                <w:lang w:val="lv-LV"/>
              </w:rPr>
            </w:pPr>
          </w:p>
        </w:tc>
        <w:tc>
          <w:tcPr>
            <w:tcW w:w="854" w:type="pct"/>
          </w:tcPr>
          <w:p w14:paraId="396213AB" w14:textId="77777777" w:rsidR="00872B6C" w:rsidRPr="0053768C" w:rsidRDefault="00872B6C" w:rsidP="003E0D0D">
            <w:pPr>
              <w:jc w:val="center"/>
              <w:rPr>
                <w:b/>
                <w:szCs w:val="22"/>
                <w:lang w:val="lv-LV"/>
              </w:rPr>
            </w:pPr>
          </w:p>
        </w:tc>
        <w:tc>
          <w:tcPr>
            <w:tcW w:w="2799" w:type="pct"/>
            <w:shd w:val="clear" w:color="auto" w:fill="auto"/>
          </w:tcPr>
          <w:p w14:paraId="02994CE2" w14:textId="77777777" w:rsidR="00872B6C" w:rsidRPr="0053768C" w:rsidRDefault="00872B6C" w:rsidP="003E0D0D">
            <w:pPr>
              <w:jc w:val="center"/>
              <w:rPr>
                <w:b/>
                <w:szCs w:val="22"/>
                <w:lang w:val="lv-LV"/>
              </w:rPr>
            </w:pPr>
          </w:p>
        </w:tc>
      </w:tr>
      <w:tr w:rsidR="00872B6C" w:rsidRPr="0053768C" w14:paraId="0E2E6521" w14:textId="77777777" w:rsidTr="00BA5FD1">
        <w:tc>
          <w:tcPr>
            <w:tcW w:w="315" w:type="pct"/>
            <w:shd w:val="clear" w:color="auto" w:fill="auto"/>
          </w:tcPr>
          <w:p w14:paraId="50AA7154" w14:textId="77777777" w:rsidR="00872B6C" w:rsidRPr="0053768C" w:rsidRDefault="00872B6C" w:rsidP="003E0D0D">
            <w:pPr>
              <w:jc w:val="center"/>
              <w:rPr>
                <w:szCs w:val="22"/>
                <w:lang w:val="lv-LV"/>
              </w:rPr>
            </w:pPr>
            <w:r w:rsidRPr="0053768C">
              <w:rPr>
                <w:szCs w:val="22"/>
                <w:lang w:val="lv-LV"/>
              </w:rPr>
              <w:t>2.</w:t>
            </w:r>
          </w:p>
        </w:tc>
        <w:tc>
          <w:tcPr>
            <w:tcW w:w="1032" w:type="pct"/>
            <w:shd w:val="clear" w:color="auto" w:fill="auto"/>
          </w:tcPr>
          <w:p w14:paraId="35CA7111" w14:textId="77777777" w:rsidR="00872B6C" w:rsidRPr="0053768C" w:rsidRDefault="00872B6C" w:rsidP="003E0D0D">
            <w:pPr>
              <w:jc w:val="center"/>
              <w:rPr>
                <w:b/>
                <w:szCs w:val="22"/>
                <w:lang w:val="lv-LV"/>
              </w:rPr>
            </w:pPr>
          </w:p>
        </w:tc>
        <w:tc>
          <w:tcPr>
            <w:tcW w:w="854" w:type="pct"/>
          </w:tcPr>
          <w:p w14:paraId="326072F1" w14:textId="77777777" w:rsidR="00872B6C" w:rsidRPr="0053768C" w:rsidRDefault="00872B6C" w:rsidP="003E0D0D">
            <w:pPr>
              <w:jc w:val="center"/>
              <w:rPr>
                <w:b/>
                <w:szCs w:val="22"/>
                <w:lang w:val="lv-LV"/>
              </w:rPr>
            </w:pPr>
          </w:p>
        </w:tc>
        <w:tc>
          <w:tcPr>
            <w:tcW w:w="2799" w:type="pct"/>
            <w:shd w:val="clear" w:color="auto" w:fill="auto"/>
          </w:tcPr>
          <w:p w14:paraId="39265241" w14:textId="77777777" w:rsidR="00872B6C" w:rsidRPr="0053768C" w:rsidRDefault="00872B6C" w:rsidP="003E0D0D">
            <w:pPr>
              <w:jc w:val="center"/>
              <w:rPr>
                <w:b/>
                <w:szCs w:val="22"/>
                <w:lang w:val="lv-LV"/>
              </w:rPr>
            </w:pPr>
          </w:p>
        </w:tc>
      </w:tr>
      <w:tr w:rsidR="00872B6C" w:rsidRPr="0053768C" w14:paraId="1A482BD0" w14:textId="77777777" w:rsidTr="00BA5FD1">
        <w:tc>
          <w:tcPr>
            <w:tcW w:w="315" w:type="pct"/>
            <w:shd w:val="clear" w:color="auto" w:fill="auto"/>
          </w:tcPr>
          <w:p w14:paraId="24EA4A7A" w14:textId="77777777" w:rsidR="00872B6C" w:rsidRPr="0053768C" w:rsidRDefault="00872B6C" w:rsidP="003E0D0D">
            <w:pPr>
              <w:jc w:val="center"/>
              <w:rPr>
                <w:b/>
                <w:szCs w:val="22"/>
                <w:lang w:val="lv-LV"/>
              </w:rPr>
            </w:pPr>
            <w:r w:rsidRPr="0053768C">
              <w:rPr>
                <w:b/>
                <w:szCs w:val="22"/>
                <w:lang w:val="lv-LV"/>
              </w:rPr>
              <w:t>…</w:t>
            </w:r>
          </w:p>
        </w:tc>
        <w:tc>
          <w:tcPr>
            <w:tcW w:w="1032" w:type="pct"/>
            <w:shd w:val="clear" w:color="auto" w:fill="auto"/>
          </w:tcPr>
          <w:p w14:paraId="4B37F998" w14:textId="77777777" w:rsidR="00872B6C" w:rsidRPr="0053768C" w:rsidRDefault="00872B6C" w:rsidP="003E0D0D">
            <w:pPr>
              <w:jc w:val="center"/>
              <w:rPr>
                <w:b/>
                <w:szCs w:val="22"/>
                <w:lang w:val="lv-LV"/>
              </w:rPr>
            </w:pPr>
          </w:p>
        </w:tc>
        <w:tc>
          <w:tcPr>
            <w:tcW w:w="854" w:type="pct"/>
          </w:tcPr>
          <w:p w14:paraId="3D6F1CCD" w14:textId="77777777" w:rsidR="00872B6C" w:rsidRPr="0053768C" w:rsidRDefault="00872B6C" w:rsidP="003E0D0D">
            <w:pPr>
              <w:jc w:val="center"/>
              <w:rPr>
                <w:b/>
                <w:szCs w:val="22"/>
                <w:lang w:val="lv-LV"/>
              </w:rPr>
            </w:pPr>
          </w:p>
        </w:tc>
        <w:tc>
          <w:tcPr>
            <w:tcW w:w="2799" w:type="pct"/>
            <w:shd w:val="clear" w:color="auto" w:fill="auto"/>
          </w:tcPr>
          <w:p w14:paraId="6AB0C37B" w14:textId="77777777" w:rsidR="00872B6C" w:rsidRPr="0053768C" w:rsidRDefault="00872B6C" w:rsidP="003E0D0D">
            <w:pPr>
              <w:jc w:val="center"/>
              <w:rPr>
                <w:b/>
                <w:szCs w:val="22"/>
                <w:lang w:val="lv-LV"/>
              </w:rPr>
            </w:pPr>
          </w:p>
        </w:tc>
      </w:tr>
    </w:tbl>
    <w:p w14:paraId="5DC59424" w14:textId="77777777" w:rsidR="00872B6C" w:rsidRPr="0053768C" w:rsidRDefault="00872B6C" w:rsidP="00872B6C">
      <w:pPr>
        <w:pStyle w:val="Pamatteksts"/>
        <w:spacing w:after="40"/>
        <w:rPr>
          <w:b/>
          <w:lang w:val="lv-LV"/>
        </w:rPr>
      </w:pPr>
    </w:p>
    <w:p w14:paraId="7FD11126" w14:textId="77777777" w:rsidR="00872B6C" w:rsidRPr="0053768C" w:rsidRDefault="00872B6C" w:rsidP="00872B6C">
      <w:pPr>
        <w:spacing w:before="240" w:after="240"/>
        <w:ind w:right="-568"/>
        <w:rPr>
          <w:i/>
          <w:lang w:val="lv-LV"/>
        </w:rPr>
      </w:pPr>
      <w:r w:rsidRPr="0053768C">
        <w:rPr>
          <w:i/>
          <w:lang w:val="lv-LV"/>
        </w:rPr>
        <w:t>Paraksta pretendenta persona ar pārstāvības tiesībām vai pretendenta pilnvarotā persona</w:t>
      </w:r>
    </w:p>
    <w:p w14:paraId="128BEA79" w14:textId="77777777" w:rsidR="00872B6C" w:rsidRPr="0053768C" w:rsidRDefault="00872B6C" w:rsidP="00872B6C">
      <w:pPr>
        <w:tabs>
          <w:tab w:val="left" w:pos="2268"/>
          <w:tab w:val="left" w:pos="9071"/>
        </w:tabs>
        <w:ind w:right="-568"/>
        <w:rPr>
          <w:u w:val="single"/>
          <w:lang w:val="lv-LV"/>
        </w:rPr>
      </w:pPr>
      <w:r w:rsidRPr="0053768C">
        <w:rPr>
          <w:lang w:val="lv-LV"/>
        </w:rPr>
        <w:t>Vārds, uzvārds, amats</w:t>
      </w:r>
      <w:r w:rsidRPr="0053768C">
        <w:rPr>
          <w:lang w:val="lv-LV"/>
        </w:rPr>
        <w:tab/>
      </w:r>
      <w:r w:rsidRPr="0053768C">
        <w:rPr>
          <w:u w:val="single"/>
          <w:lang w:val="lv-LV"/>
        </w:rPr>
        <w:tab/>
      </w:r>
    </w:p>
    <w:p w14:paraId="1CAEED9D" w14:textId="77777777" w:rsidR="00872B6C" w:rsidRPr="0053768C" w:rsidRDefault="00872B6C" w:rsidP="00872B6C">
      <w:pPr>
        <w:tabs>
          <w:tab w:val="left" w:pos="2268"/>
          <w:tab w:val="left" w:pos="9071"/>
        </w:tabs>
        <w:ind w:right="-568"/>
        <w:rPr>
          <w:u w:val="single"/>
          <w:lang w:val="lv-LV"/>
        </w:rPr>
      </w:pPr>
    </w:p>
    <w:p w14:paraId="7DDE68B6" w14:textId="77777777" w:rsidR="00872B6C" w:rsidRPr="0053768C" w:rsidRDefault="00872B6C" w:rsidP="00872B6C">
      <w:pPr>
        <w:tabs>
          <w:tab w:val="left" w:pos="2268"/>
          <w:tab w:val="left" w:pos="9071"/>
        </w:tabs>
        <w:ind w:right="-568"/>
        <w:rPr>
          <w:u w:val="single"/>
          <w:lang w:val="lv-LV"/>
        </w:rPr>
      </w:pPr>
      <w:r w:rsidRPr="0053768C">
        <w:rPr>
          <w:lang w:val="lv-LV"/>
        </w:rPr>
        <w:t>Paraksts</w:t>
      </w:r>
      <w:r w:rsidRPr="0053768C">
        <w:rPr>
          <w:lang w:val="lv-LV"/>
        </w:rPr>
        <w:tab/>
      </w:r>
      <w:r w:rsidRPr="0053768C">
        <w:rPr>
          <w:u w:val="single"/>
          <w:lang w:val="lv-LV"/>
        </w:rPr>
        <w:tab/>
      </w:r>
    </w:p>
    <w:p w14:paraId="586415A9" w14:textId="77777777" w:rsidR="00872B6C" w:rsidRPr="0053768C" w:rsidRDefault="00872B6C" w:rsidP="00872B6C">
      <w:pPr>
        <w:tabs>
          <w:tab w:val="left" w:pos="2268"/>
          <w:tab w:val="left" w:pos="9071"/>
        </w:tabs>
        <w:ind w:right="-568"/>
        <w:rPr>
          <w:u w:val="single"/>
          <w:lang w:val="lv-LV"/>
        </w:rPr>
      </w:pPr>
    </w:p>
    <w:p w14:paraId="129FE4DD" w14:textId="77777777" w:rsidR="00872B6C" w:rsidRPr="0053768C" w:rsidRDefault="00872B6C" w:rsidP="00872B6C">
      <w:pPr>
        <w:tabs>
          <w:tab w:val="left" w:pos="2268"/>
          <w:tab w:val="left" w:pos="9071"/>
        </w:tabs>
        <w:ind w:right="-568"/>
        <w:rPr>
          <w:u w:val="single"/>
          <w:lang w:val="lv-LV"/>
        </w:rPr>
      </w:pPr>
      <w:r w:rsidRPr="0053768C">
        <w:rPr>
          <w:lang w:val="lv-LV"/>
        </w:rPr>
        <w:t>Datums</w:t>
      </w:r>
      <w:r w:rsidRPr="0053768C">
        <w:rPr>
          <w:lang w:val="lv-LV"/>
        </w:rPr>
        <w:tab/>
      </w:r>
      <w:r w:rsidRPr="0053768C">
        <w:rPr>
          <w:u w:val="single"/>
          <w:lang w:val="lv-LV"/>
        </w:rPr>
        <w:tab/>
      </w:r>
    </w:p>
    <w:p w14:paraId="3B51A7A0" w14:textId="77777777" w:rsidR="00DC4297" w:rsidRPr="0053768C" w:rsidRDefault="00DC4297" w:rsidP="00DD0BB0">
      <w:pPr>
        <w:spacing w:after="240"/>
        <w:jc w:val="right"/>
        <w:rPr>
          <w:lang w:val="lv-LV"/>
        </w:rPr>
        <w:sectPr w:rsidR="00DC4297" w:rsidRPr="0053768C" w:rsidSect="00BA5FD1">
          <w:footerReference w:type="default" r:id="rId14"/>
          <w:pgSz w:w="11906" w:h="16838"/>
          <w:pgMar w:top="1134" w:right="1134" w:bottom="1134" w:left="1701" w:header="709" w:footer="340" w:gutter="0"/>
          <w:cols w:space="708"/>
          <w:titlePg/>
          <w:docGrid w:linePitch="360"/>
        </w:sectPr>
      </w:pPr>
    </w:p>
    <w:p w14:paraId="04674133" w14:textId="7CB6DB5F" w:rsidR="00DD0BB0" w:rsidRPr="00787484" w:rsidRDefault="00787484" w:rsidP="00787484">
      <w:pPr>
        <w:pStyle w:val="Sarakstarindkopa"/>
        <w:spacing w:after="240"/>
        <w:ind w:left="1080"/>
        <w:jc w:val="right"/>
      </w:pPr>
      <w:r>
        <w:lastRenderedPageBreak/>
        <w:t>7.</w:t>
      </w:r>
      <w:r w:rsidR="00DD0BB0" w:rsidRPr="00787484">
        <w:t>pielikums</w:t>
      </w:r>
    </w:p>
    <w:p w14:paraId="51CB7E5B" w14:textId="77777777" w:rsidR="00787484" w:rsidRPr="00787484" w:rsidRDefault="00787484" w:rsidP="00787484">
      <w:pPr>
        <w:pStyle w:val="Galvene"/>
        <w:ind w:left="720"/>
        <w:jc w:val="center"/>
        <w:rPr>
          <w:i/>
          <w:sz w:val="20"/>
          <w:szCs w:val="20"/>
          <w:lang w:val="en-US"/>
        </w:rPr>
      </w:pPr>
      <w:r w:rsidRPr="00787484">
        <w:rPr>
          <w:i/>
          <w:sz w:val="20"/>
          <w:szCs w:val="20"/>
          <w:lang w:val="en-US"/>
        </w:rPr>
        <w:t>Eiropas Savienības kohēzijas politikas programmas 2021. – 2027. gadam Eiropas Sociālā fonda Plus 4.3.5.4/1/24/I/001 projekts “Profesionāla un mūsdienīga sociālā darba attīstība”</w:t>
      </w:r>
    </w:p>
    <w:p w14:paraId="135B7A98" w14:textId="77777777" w:rsidR="00787484" w:rsidRPr="00787484" w:rsidRDefault="00787484" w:rsidP="00787484">
      <w:pPr>
        <w:pStyle w:val="Sarakstarindkopa"/>
        <w:spacing w:after="240"/>
        <w:jc w:val="center"/>
      </w:pPr>
    </w:p>
    <w:p w14:paraId="16E12843" w14:textId="02891690" w:rsidR="00872B6C" w:rsidRPr="0053768C" w:rsidRDefault="00872B6C" w:rsidP="00872B6C">
      <w:pPr>
        <w:jc w:val="center"/>
        <w:rPr>
          <w:bCs/>
          <w:szCs w:val="22"/>
        </w:rPr>
      </w:pPr>
      <w:r w:rsidRPr="0053768C">
        <w:rPr>
          <w:b/>
          <w:bCs/>
          <w:szCs w:val="22"/>
        </w:rPr>
        <w:t>LĪGUMS</w:t>
      </w:r>
    </w:p>
    <w:p w14:paraId="56D25207" w14:textId="77777777" w:rsidR="00872B6C" w:rsidRPr="0053768C" w:rsidRDefault="00872B6C" w:rsidP="00872B6C">
      <w:pPr>
        <w:jc w:val="center"/>
        <w:rPr>
          <w:bCs/>
          <w:szCs w:val="22"/>
        </w:rPr>
      </w:pPr>
      <w:r w:rsidRPr="0053768C">
        <w:rPr>
          <w:bCs/>
          <w:szCs w:val="22"/>
        </w:rPr>
        <w:t>„</w:t>
      </w:r>
      <w:r w:rsidRPr="0053768C">
        <w:rPr>
          <w:rFonts w:eastAsia="Arial"/>
          <w:szCs w:val="22"/>
        </w:rPr>
        <w:t>Par supervīzijas pakalpojuma nodrošināšanu</w:t>
      </w:r>
      <w:r w:rsidRPr="0053768C">
        <w:rPr>
          <w:bCs/>
          <w:szCs w:val="22"/>
        </w:rPr>
        <w:t>”</w:t>
      </w:r>
    </w:p>
    <w:p w14:paraId="28E4F3E5" w14:textId="77777777" w:rsidR="00872B6C" w:rsidRPr="0053768C" w:rsidRDefault="00872B6C" w:rsidP="00872B6C">
      <w:pPr>
        <w:jc w:val="center"/>
        <w:rPr>
          <w:bCs/>
          <w:szCs w:val="22"/>
        </w:rPr>
      </w:pPr>
    </w:p>
    <w:p w14:paraId="397CDD9F" w14:textId="64ABABA6" w:rsidR="00872B6C" w:rsidRPr="0053768C" w:rsidRDefault="00872B6C" w:rsidP="00872B6C">
      <w:pPr>
        <w:jc w:val="center"/>
        <w:rPr>
          <w:bCs/>
          <w:szCs w:val="22"/>
        </w:rPr>
      </w:pPr>
      <w:r w:rsidRPr="0053768C">
        <w:rPr>
          <w:bCs/>
          <w:szCs w:val="22"/>
        </w:rPr>
        <w:t>(PROJEKTS)</w:t>
      </w:r>
    </w:p>
    <w:p w14:paraId="5DA1BF84" w14:textId="77777777" w:rsidR="00872B6C" w:rsidRPr="0053768C" w:rsidRDefault="00872B6C" w:rsidP="00872B6C">
      <w:pPr>
        <w:ind w:left="360"/>
        <w:jc w:val="center"/>
        <w:rPr>
          <w:bCs/>
          <w:szCs w:val="22"/>
        </w:rPr>
      </w:pPr>
    </w:p>
    <w:tbl>
      <w:tblPr>
        <w:tblW w:w="0" w:type="auto"/>
        <w:tblInd w:w="108" w:type="dxa"/>
        <w:tblLayout w:type="fixed"/>
        <w:tblLook w:val="0000" w:firstRow="0" w:lastRow="0" w:firstColumn="0" w:lastColumn="0" w:noHBand="0" w:noVBand="0"/>
      </w:tblPr>
      <w:tblGrid>
        <w:gridCol w:w="4261"/>
        <w:gridCol w:w="4261"/>
      </w:tblGrid>
      <w:tr w:rsidR="00872B6C" w:rsidRPr="0053768C" w14:paraId="2EE102D5" w14:textId="77777777" w:rsidTr="003E0D0D">
        <w:tc>
          <w:tcPr>
            <w:tcW w:w="4261" w:type="dxa"/>
            <w:shd w:val="clear" w:color="auto" w:fill="auto"/>
          </w:tcPr>
          <w:p w14:paraId="213D1727" w14:textId="77777777" w:rsidR="00872B6C" w:rsidRPr="0053768C" w:rsidRDefault="00872B6C" w:rsidP="003E0D0D">
            <w:pPr>
              <w:jc w:val="center"/>
            </w:pPr>
            <w:r w:rsidRPr="0053768C">
              <w:rPr>
                <w:b/>
              </w:rPr>
              <w:t>________________________________</w:t>
            </w:r>
          </w:p>
          <w:p w14:paraId="3FADF1BC" w14:textId="77777777" w:rsidR="00872B6C" w:rsidRPr="0053768C" w:rsidRDefault="00872B6C" w:rsidP="003E0D0D">
            <w:pPr>
              <w:jc w:val="center"/>
              <w:rPr>
                <w:b/>
              </w:rPr>
            </w:pPr>
            <w:r w:rsidRPr="0053768C">
              <w:t>Pasūtītāja Līguma numurs</w:t>
            </w:r>
          </w:p>
        </w:tc>
        <w:tc>
          <w:tcPr>
            <w:tcW w:w="4261" w:type="dxa"/>
            <w:shd w:val="clear" w:color="auto" w:fill="auto"/>
          </w:tcPr>
          <w:p w14:paraId="0F1F867A" w14:textId="77777777" w:rsidR="00872B6C" w:rsidRPr="0053768C" w:rsidRDefault="00872B6C" w:rsidP="003E0D0D">
            <w:pPr>
              <w:jc w:val="center"/>
            </w:pPr>
            <w:r w:rsidRPr="0053768C">
              <w:rPr>
                <w:b/>
              </w:rPr>
              <w:t>________________________________</w:t>
            </w:r>
          </w:p>
          <w:p w14:paraId="4776AD3E" w14:textId="77777777" w:rsidR="00872B6C" w:rsidRPr="0053768C" w:rsidRDefault="00872B6C" w:rsidP="003E0D0D">
            <w:pPr>
              <w:jc w:val="center"/>
            </w:pPr>
            <w:r w:rsidRPr="0053768C">
              <w:t>Izpildītāja Līguma numurs</w:t>
            </w:r>
          </w:p>
        </w:tc>
      </w:tr>
      <w:tr w:rsidR="00872B6C" w:rsidRPr="0053768C" w14:paraId="26ECB538" w14:textId="77777777" w:rsidTr="003E0D0D">
        <w:tc>
          <w:tcPr>
            <w:tcW w:w="4261" w:type="dxa"/>
            <w:shd w:val="clear" w:color="auto" w:fill="auto"/>
          </w:tcPr>
          <w:p w14:paraId="09368105" w14:textId="77777777" w:rsidR="00872B6C" w:rsidRPr="0053768C" w:rsidRDefault="00872B6C" w:rsidP="003E0D0D">
            <w:pPr>
              <w:snapToGrid w:val="0"/>
              <w:jc w:val="center"/>
              <w:rPr>
                <w:b/>
              </w:rPr>
            </w:pPr>
          </w:p>
        </w:tc>
        <w:tc>
          <w:tcPr>
            <w:tcW w:w="4261" w:type="dxa"/>
            <w:shd w:val="clear" w:color="auto" w:fill="auto"/>
          </w:tcPr>
          <w:p w14:paraId="0B0055EA" w14:textId="77777777" w:rsidR="00872B6C" w:rsidRPr="0053768C" w:rsidRDefault="00872B6C" w:rsidP="003E0D0D">
            <w:pPr>
              <w:snapToGrid w:val="0"/>
              <w:jc w:val="center"/>
              <w:rPr>
                <w:b/>
              </w:rPr>
            </w:pPr>
          </w:p>
        </w:tc>
      </w:tr>
    </w:tbl>
    <w:p w14:paraId="61F0FC8F" w14:textId="77777777" w:rsidR="00872B6C" w:rsidRPr="0053768C" w:rsidRDefault="00872B6C" w:rsidP="00872B6C">
      <w:pPr>
        <w:jc w:val="center"/>
      </w:pPr>
    </w:p>
    <w:tbl>
      <w:tblPr>
        <w:tblW w:w="9213" w:type="dxa"/>
        <w:tblLayout w:type="fixed"/>
        <w:tblLook w:val="0000" w:firstRow="0" w:lastRow="0" w:firstColumn="0" w:lastColumn="0" w:noHBand="0" w:noVBand="0"/>
      </w:tblPr>
      <w:tblGrid>
        <w:gridCol w:w="3228"/>
        <w:gridCol w:w="2976"/>
        <w:gridCol w:w="3009"/>
      </w:tblGrid>
      <w:tr w:rsidR="00872B6C" w:rsidRPr="0053768C" w14:paraId="0A28DAE6" w14:textId="77777777" w:rsidTr="003E0D0D">
        <w:tc>
          <w:tcPr>
            <w:tcW w:w="3228" w:type="dxa"/>
            <w:tcBorders>
              <w:bottom w:val="single" w:sz="4" w:space="0" w:color="auto"/>
            </w:tcBorders>
            <w:shd w:val="clear" w:color="auto" w:fill="auto"/>
          </w:tcPr>
          <w:p w14:paraId="7515E445" w14:textId="77777777" w:rsidR="00872B6C" w:rsidRPr="0053768C" w:rsidRDefault="00872B6C" w:rsidP="003E0D0D">
            <w:pPr>
              <w:suppressLineNumbers/>
              <w:jc w:val="center"/>
            </w:pPr>
            <w:r w:rsidRPr="0053768C">
              <w:rPr>
                <w:shd w:val="clear" w:color="auto" w:fill="C0C0C0"/>
              </w:rPr>
              <w:t>Vieta</w:t>
            </w:r>
          </w:p>
        </w:tc>
        <w:tc>
          <w:tcPr>
            <w:tcW w:w="2976" w:type="dxa"/>
            <w:shd w:val="clear" w:color="auto" w:fill="auto"/>
          </w:tcPr>
          <w:p w14:paraId="63E3219A" w14:textId="77777777" w:rsidR="00872B6C" w:rsidRPr="0053768C" w:rsidRDefault="00872B6C" w:rsidP="003E0D0D"/>
        </w:tc>
        <w:tc>
          <w:tcPr>
            <w:tcW w:w="3009" w:type="dxa"/>
            <w:tcBorders>
              <w:bottom w:val="single" w:sz="4" w:space="0" w:color="auto"/>
            </w:tcBorders>
            <w:shd w:val="clear" w:color="auto" w:fill="auto"/>
          </w:tcPr>
          <w:p w14:paraId="1B8CF893" w14:textId="77777777" w:rsidR="00872B6C" w:rsidRPr="0053768C" w:rsidRDefault="00872B6C" w:rsidP="003E0D0D">
            <w:pPr>
              <w:jc w:val="center"/>
            </w:pPr>
            <w:r w:rsidRPr="0053768C">
              <w:rPr>
                <w:szCs w:val="22"/>
                <w:shd w:val="clear" w:color="auto" w:fill="C0C0C0"/>
                <w:lang w:eastAsia="lv-LV"/>
              </w:rPr>
              <w:t>Datums</w:t>
            </w:r>
          </w:p>
        </w:tc>
      </w:tr>
      <w:tr w:rsidR="00872B6C" w:rsidRPr="0053768C" w14:paraId="025B03E0" w14:textId="77777777" w:rsidTr="003E0D0D">
        <w:tc>
          <w:tcPr>
            <w:tcW w:w="3228" w:type="dxa"/>
            <w:tcBorders>
              <w:top w:val="single" w:sz="4" w:space="0" w:color="auto"/>
            </w:tcBorders>
            <w:shd w:val="clear" w:color="auto" w:fill="auto"/>
          </w:tcPr>
          <w:p w14:paraId="5C626592" w14:textId="77777777" w:rsidR="00872B6C" w:rsidRPr="0053768C" w:rsidRDefault="00872B6C" w:rsidP="003E0D0D">
            <w:pPr>
              <w:rPr>
                <w:sz w:val="18"/>
                <w:shd w:val="clear" w:color="auto" w:fill="C0C0C0"/>
              </w:rPr>
            </w:pPr>
          </w:p>
        </w:tc>
        <w:tc>
          <w:tcPr>
            <w:tcW w:w="2976" w:type="dxa"/>
            <w:shd w:val="clear" w:color="auto" w:fill="auto"/>
          </w:tcPr>
          <w:p w14:paraId="45DF7ED6" w14:textId="77777777" w:rsidR="00872B6C" w:rsidRPr="0053768C" w:rsidRDefault="00872B6C" w:rsidP="003E0D0D">
            <w:pPr>
              <w:rPr>
                <w:sz w:val="18"/>
                <w:shd w:val="clear" w:color="auto" w:fill="C0C0C0"/>
              </w:rPr>
            </w:pPr>
          </w:p>
        </w:tc>
        <w:tc>
          <w:tcPr>
            <w:tcW w:w="3009" w:type="dxa"/>
            <w:tcBorders>
              <w:top w:val="single" w:sz="4" w:space="0" w:color="auto"/>
            </w:tcBorders>
            <w:shd w:val="clear" w:color="auto" w:fill="auto"/>
          </w:tcPr>
          <w:p w14:paraId="2A11A7B1" w14:textId="77777777" w:rsidR="00872B6C" w:rsidRPr="0053768C" w:rsidRDefault="00872B6C" w:rsidP="003E0D0D">
            <w:pPr>
              <w:jc w:val="right"/>
              <w:rPr>
                <w:sz w:val="18"/>
              </w:rPr>
            </w:pPr>
          </w:p>
        </w:tc>
      </w:tr>
    </w:tbl>
    <w:p w14:paraId="78B0624B" w14:textId="77777777" w:rsidR="00872B6C" w:rsidRPr="0053768C" w:rsidRDefault="00872B6C" w:rsidP="00872B6C">
      <w:pPr>
        <w:widowControl w:val="0"/>
        <w:ind w:left="576" w:hanging="576"/>
        <w:jc w:val="right"/>
        <w:outlineLvl w:val="1"/>
      </w:pPr>
    </w:p>
    <w:p w14:paraId="21B7C0C0" w14:textId="77777777" w:rsidR="00872B6C" w:rsidRPr="0053768C" w:rsidRDefault="00872B6C" w:rsidP="00872B6C">
      <w:pPr>
        <w:ind w:firstLine="720"/>
        <w:rPr>
          <w:b/>
          <w:szCs w:val="22"/>
          <w:shd w:val="clear" w:color="auto" w:fill="C0C0C0"/>
        </w:rPr>
      </w:pPr>
      <w:r w:rsidRPr="0053768C">
        <w:rPr>
          <w:b/>
          <w:szCs w:val="22"/>
          <w:shd w:val="clear" w:color="auto" w:fill="C0C0C0"/>
        </w:rPr>
        <w:t>PAŠVALDĪBAS (Latvijas Republikas pilsētas vai novada) NOSAUKUMS</w:t>
      </w:r>
      <w:r w:rsidRPr="0053768C">
        <w:rPr>
          <w:szCs w:val="22"/>
        </w:rPr>
        <w:t xml:space="preserve">, iestādes nosaukums (turpmāk – Pasūtītājs) tās </w:t>
      </w:r>
      <w:r w:rsidRPr="0053768C">
        <w:rPr>
          <w:szCs w:val="22"/>
          <w:shd w:val="clear" w:color="auto" w:fill="C0C0C0"/>
        </w:rPr>
        <w:t>pārstāvja amats, vārds un uzvārds</w:t>
      </w:r>
      <w:r w:rsidRPr="0053768C">
        <w:rPr>
          <w:szCs w:val="22"/>
        </w:rPr>
        <w:t xml:space="preserve"> personā, kur</w:t>
      </w:r>
      <w:r w:rsidRPr="0053768C">
        <w:rPr>
          <w:szCs w:val="22"/>
          <w:shd w:val="clear" w:color="auto" w:fill="C0C0C0"/>
        </w:rPr>
        <w:t>š/a</w:t>
      </w:r>
      <w:r w:rsidRPr="0053768C">
        <w:rPr>
          <w:szCs w:val="22"/>
        </w:rPr>
        <w:t xml:space="preserve"> rīkojas saskaņā ar </w:t>
      </w:r>
      <w:r w:rsidRPr="0053768C">
        <w:rPr>
          <w:szCs w:val="22"/>
          <w:shd w:val="clear" w:color="auto" w:fill="C0C0C0"/>
        </w:rPr>
        <w:t>pārstāvības pamats</w:t>
      </w:r>
      <w:r w:rsidRPr="0053768C">
        <w:rPr>
          <w:szCs w:val="22"/>
        </w:rPr>
        <w:t>, no vienas puses un</w:t>
      </w:r>
    </w:p>
    <w:p w14:paraId="216A46B7" w14:textId="77777777" w:rsidR="00872B6C" w:rsidRPr="0053768C" w:rsidRDefault="00872B6C" w:rsidP="00872B6C">
      <w:pPr>
        <w:ind w:firstLine="720"/>
        <w:rPr>
          <w:i/>
          <w:szCs w:val="22"/>
        </w:rPr>
      </w:pPr>
      <w:r w:rsidRPr="0053768C">
        <w:rPr>
          <w:b/>
          <w:szCs w:val="22"/>
          <w:shd w:val="clear" w:color="auto" w:fill="C0C0C0"/>
        </w:rPr>
        <w:t>JURIDISKĀS PERSONAS NOSAUKUMS</w:t>
      </w:r>
      <w:r w:rsidRPr="0053768C">
        <w:rPr>
          <w:b/>
          <w:szCs w:val="22"/>
        </w:rPr>
        <w:t>,</w:t>
      </w:r>
      <w:r w:rsidRPr="0053768C">
        <w:rPr>
          <w:szCs w:val="22"/>
        </w:rPr>
        <w:t xml:space="preserve"> (turpmāk - Izpildītājs) tās </w:t>
      </w:r>
      <w:r w:rsidRPr="0053768C">
        <w:rPr>
          <w:szCs w:val="22"/>
          <w:shd w:val="clear" w:color="auto" w:fill="C0C0C0"/>
        </w:rPr>
        <w:t>pārstāvja amats, vārds un uzvārds</w:t>
      </w:r>
      <w:r w:rsidRPr="0053768C">
        <w:rPr>
          <w:szCs w:val="22"/>
        </w:rPr>
        <w:t xml:space="preserve"> personā, kur</w:t>
      </w:r>
      <w:r w:rsidRPr="0053768C">
        <w:rPr>
          <w:szCs w:val="22"/>
          <w:shd w:val="clear" w:color="auto" w:fill="C0C0C0"/>
        </w:rPr>
        <w:t>š/a</w:t>
      </w:r>
      <w:r w:rsidRPr="0053768C">
        <w:rPr>
          <w:szCs w:val="22"/>
        </w:rPr>
        <w:t xml:space="preserve"> rīkojas saskaņā ar </w:t>
      </w:r>
      <w:r w:rsidRPr="0053768C">
        <w:rPr>
          <w:szCs w:val="22"/>
          <w:shd w:val="clear" w:color="auto" w:fill="C0C0C0"/>
        </w:rPr>
        <w:t>pārstāvības pamats</w:t>
      </w:r>
      <w:r w:rsidRPr="0053768C">
        <w:rPr>
          <w:szCs w:val="22"/>
        </w:rPr>
        <w:t xml:space="preserve">, no otras puses (turpmāk abi kopā – Puses, atsevišķi – Puse), </w:t>
      </w:r>
    </w:p>
    <w:p w14:paraId="0527A078" w14:textId="77777777" w:rsidR="00872B6C" w:rsidRPr="0053768C" w:rsidRDefault="00872B6C" w:rsidP="00872B6C">
      <w:pPr>
        <w:jc w:val="center"/>
        <w:rPr>
          <w:b/>
          <w:szCs w:val="22"/>
          <w:shd w:val="clear" w:color="auto" w:fill="C0C0C0"/>
        </w:rPr>
      </w:pPr>
      <w:r w:rsidRPr="0053768C">
        <w:rPr>
          <w:i/>
          <w:szCs w:val="22"/>
        </w:rPr>
        <w:t>[vai]</w:t>
      </w:r>
    </w:p>
    <w:p w14:paraId="5C43C1BB" w14:textId="77777777" w:rsidR="00872B6C" w:rsidRPr="0053768C" w:rsidRDefault="00872B6C" w:rsidP="00872B6C">
      <w:pPr>
        <w:ind w:firstLine="720"/>
        <w:rPr>
          <w:szCs w:val="22"/>
        </w:rPr>
      </w:pPr>
      <w:r w:rsidRPr="0053768C">
        <w:rPr>
          <w:b/>
          <w:szCs w:val="22"/>
          <w:shd w:val="clear" w:color="auto" w:fill="C0C0C0"/>
        </w:rPr>
        <w:t>FIZISKĀS PERSONAS VĀRDS, UZVĀRDS</w:t>
      </w:r>
      <w:r w:rsidRPr="0053768C">
        <w:rPr>
          <w:szCs w:val="22"/>
        </w:rPr>
        <w:t xml:space="preserve">, personas kods: </w:t>
      </w:r>
      <w:r w:rsidRPr="0053768C">
        <w:rPr>
          <w:szCs w:val="22"/>
          <w:shd w:val="clear" w:color="auto" w:fill="C0C0C0"/>
        </w:rPr>
        <w:t>kods</w:t>
      </w:r>
      <w:r w:rsidRPr="0053768C">
        <w:rPr>
          <w:szCs w:val="22"/>
        </w:rPr>
        <w:t xml:space="preserve">, (turpmāk - Izpildītājs), no otras puses (turpmāk abi kopā – Puses, atsevišķi – Puse), </w:t>
      </w:r>
    </w:p>
    <w:p w14:paraId="2E6C0E3B" w14:textId="6676B04B" w:rsidR="00872B6C" w:rsidRPr="0053768C" w:rsidRDefault="00872B6C" w:rsidP="00975B51">
      <w:pPr>
        <w:ind w:firstLine="720"/>
        <w:rPr>
          <w:szCs w:val="22"/>
          <w:lang w:val="lv-LV"/>
        </w:rPr>
      </w:pPr>
      <w:r w:rsidRPr="0053768C">
        <w:rPr>
          <w:szCs w:val="22"/>
        </w:rPr>
        <w:t xml:space="preserve">pamatojoties uz </w:t>
      </w:r>
      <w:r w:rsidR="00E96128" w:rsidRPr="0053768C">
        <w:rPr>
          <w:bCs/>
          <w:lang w:val="lv-LV"/>
        </w:rPr>
        <w:t>Ministru kabineta 2023. gada 12. decembra noteikumiem Nr. 751 “Eiropas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4.3.5.4. pasākuma "Profesionāla un mūsdienīga sociālā darba attīstība" īstenošanas noteikumi”</w:t>
      </w:r>
      <w:r w:rsidR="00E96128" w:rsidRPr="0053768C">
        <w:rPr>
          <w:szCs w:val="22"/>
        </w:rPr>
        <w:t xml:space="preserve"> </w:t>
      </w:r>
      <w:r w:rsidRPr="0053768C">
        <w:rPr>
          <w:szCs w:val="22"/>
        </w:rPr>
        <w:t>(turpmāk</w:t>
      </w:r>
      <w:r w:rsidR="00E96128" w:rsidRPr="0053768C">
        <w:rPr>
          <w:szCs w:val="22"/>
        </w:rPr>
        <w:t xml:space="preserve"> – </w:t>
      </w:r>
      <w:r w:rsidRPr="0053768C">
        <w:rPr>
          <w:szCs w:val="22"/>
        </w:rPr>
        <w:t xml:space="preserve"> Noteikumi</w:t>
      </w:r>
      <w:r w:rsidR="00975B51" w:rsidRPr="0053768C">
        <w:rPr>
          <w:szCs w:val="22"/>
        </w:rPr>
        <w:t xml:space="preserve">) un </w:t>
      </w:r>
      <w:r w:rsidR="00975B51" w:rsidRPr="0053768C">
        <w:rPr>
          <w:szCs w:val="22"/>
          <w:lang w:val="lv-LV"/>
        </w:rPr>
        <w:t xml:space="preserve">____________________ piedāvājumu zemsliekšņa iepirkumā par līguma piešķiršanas tiesībām “Profesionālās kompetences pilnveides (supervīzijas) pakalpojuma nodrošināšana Daugavpils valstspilsētas pašvaldības iestādes “Sociālais dienests” </w:t>
      </w:r>
      <w:r w:rsidR="00085396" w:rsidRPr="0053768C">
        <w:rPr>
          <w:szCs w:val="22"/>
          <w:lang w:val="lv-LV"/>
        </w:rPr>
        <w:t>sociālā darba speciālistiem</w:t>
      </w:r>
      <w:r w:rsidR="00C7507E">
        <w:rPr>
          <w:szCs w:val="22"/>
          <w:lang w:val="lv-LV"/>
        </w:rPr>
        <w:t>”, ID Nr. DPPISD 2025/3</w:t>
      </w:r>
      <w:r w:rsidR="00975B51" w:rsidRPr="0053768C">
        <w:rPr>
          <w:szCs w:val="22"/>
          <w:lang w:val="lv-LV"/>
        </w:rPr>
        <w:t xml:space="preserve"> ___. daļā ________________,  (turpmāk – Iepirkums) un iepirkuma rezultātiem, </w:t>
      </w:r>
      <w:r w:rsidRPr="0053768C">
        <w:rPr>
          <w:szCs w:val="22"/>
        </w:rPr>
        <w:t>noslēdz šādu līgumu (turpmāk – Līgums).</w:t>
      </w:r>
    </w:p>
    <w:p w14:paraId="026ACB79" w14:textId="77777777" w:rsidR="00872B6C" w:rsidRPr="0053768C" w:rsidRDefault="00872B6C" w:rsidP="00872B6C">
      <w:pPr>
        <w:ind w:firstLine="720"/>
        <w:rPr>
          <w:szCs w:val="22"/>
        </w:rPr>
      </w:pPr>
    </w:p>
    <w:p w14:paraId="560C92DC" w14:textId="77777777" w:rsidR="00872B6C" w:rsidRPr="0053768C" w:rsidRDefault="00872B6C" w:rsidP="00EE265D">
      <w:pPr>
        <w:numPr>
          <w:ilvl w:val="0"/>
          <w:numId w:val="6"/>
        </w:numPr>
        <w:autoSpaceDE w:val="0"/>
        <w:jc w:val="center"/>
        <w:rPr>
          <w:b/>
          <w:bCs/>
          <w:szCs w:val="22"/>
        </w:rPr>
      </w:pPr>
      <w:r w:rsidRPr="0053768C">
        <w:rPr>
          <w:b/>
          <w:bCs/>
          <w:szCs w:val="22"/>
        </w:rPr>
        <w:t>Līguma priekšmets un summa</w:t>
      </w:r>
    </w:p>
    <w:p w14:paraId="3B6ADAB7" w14:textId="77777777" w:rsidR="00872B6C" w:rsidRPr="0053768C" w:rsidRDefault="00872B6C" w:rsidP="00872B6C">
      <w:pPr>
        <w:ind w:left="360"/>
        <w:jc w:val="center"/>
        <w:rPr>
          <w:b/>
          <w:bCs/>
          <w:szCs w:val="22"/>
        </w:rPr>
      </w:pPr>
    </w:p>
    <w:p w14:paraId="0D557254" w14:textId="77777777" w:rsidR="00872B6C" w:rsidRPr="0053768C" w:rsidRDefault="00872B6C" w:rsidP="00EE265D">
      <w:pPr>
        <w:numPr>
          <w:ilvl w:val="1"/>
          <w:numId w:val="6"/>
        </w:numPr>
        <w:tabs>
          <w:tab w:val="clear" w:pos="720"/>
        </w:tabs>
        <w:autoSpaceDE w:val="0"/>
        <w:ind w:left="601" w:hanging="601"/>
        <w:rPr>
          <w:szCs w:val="22"/>
        </w:rPr>
      </w:pPr>
      <w:r w:rsidRPr="0053768C">
        <w:rPr>
          <w:szCs w:val="22"/>
        </w:rPr>
        <w:t xml:space="preserve">Pasūtītājs uzdod un Izpildītājs kā krietns un rūpīgs saimnieks saskaņā ar Līguma 1. pielikumā “Pašvaldību sociālo dienestu un citu pašvaldību izveidoto sociālo pakalpojumu sniedzēju darbinieku profesionālās kompetences pilnveides – supervīzija apraksts” (turpmāk - Līguma 1.pielikums) noteikto apņemas nodrošināt pasūtītāja </w:t>
      </w:r>
      <w:r w:rsidRPr="0053768C">
        <w:rPr>
          <w:bCs/>
          <w:szCs w:val="22"/>
        </w:rPr>
        <w:t>darbiniekiem profesionālās kompetences pilnveides (supervīzija) pakalpojumus (turpmāk – Pakalpojums).</w:t>
      </w:r>
    </w:p>
    <w:p w14:paraId="50F17801" w14:textId="54C6E63F" w:rsidR="00872B6C" w:rsidRPr="0053768C" w:rsidRDefault="00872B6C" w:rsidP="00EE265D">
      <w:pPr>
        <w:numPr>
          <w:ilvl w:val="1"/>
          <w:numId w:val="6"/>
        </w:numPr>
        <w:tabs>
          <w:tab w:val="clear" w:pos="720"/>
        </w:tabs>
        <w:autoSpaceDE w:val="0"/>
        <w:ind w:left="601" w:hanging="601"/>
        <w:rPr>
          <w:szCs w:val="22"/>
        </w:rPr>
      </w:pPr>
      <w:r w:rsidRPr="0053768C">
        <w:rPr>
          <w:szCs w:val="22"/>
        </w:rPr>
        <w:t>Supervīzija tiek nodrošināta, īstenojot supervīzijas sesijas (turpmāk – Pakalpojuma daļa vai supervīzijas sesija).</w:t>
      </w:r>
    </w:p>
    <w:p w14:paraId="5A9594FB" w14:textId="77777777" w:rsidR="00872B6C" w:rsidRPr="0053768C" w:rsidRDefault="00872B6C" w:rsidP="00872B6C">
      <w:pPr>
        <w:ind w:left="567" w:hanging="567"/>
        <w:jc w:val="center"/>
        <w:rPr>
          <w:i/>
          <w:szCs w:val="22"/>
        </w:rPr>
      </w:pPr>
      <w:r w:rsidRPr="0053768C">
        <w:rPr>
          <w:i/>
          <w:szCs w:val="22"/>
        </w:rPr>
        <w:t>[versija ar PVN]</w:t>
      </w:r>
    </w:p>
    <w:p w14:paraId="37813A20" w14:textId="77777777" w:rsidR="00872B6C" w:rsidRPr="0053768C" w:rsidRDefault="00872B6C" w:rsidP="00872B6C">
      <w:pPr>
        <w:ind w:left="567" w:hanging="567"/>
        <w:rPr>
          <w:szCs w:val="22"/>
        </w:rPr>
      </w:pPr>
      <w:r w:rsidRPr="0053768C">
        <w:rPr>
          <w:szCs w:val="22"/>
        </w:rPr>
        <w:t>1.3.</w:t>
      </w:r>
      <w:r w:rsidRPr="0053768C">
        <w:rPr>
          <w:szCs w:val="22"/>
        </w:rPr>
        <w:tab/>
        <w:t>Līguma kopējā summa saskaņā ar Līguma 1. pielikumā noteikto cenu par Pakalpojuma sniegšanu ir EUR </w:t>
      </w:r>
      <w:r w:rsidRPr="0053768C">
        <w:rPr>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 un pievienotās vērtības nodoklis 21% (divdesmit viena procenta) apmērā, t.i., EUR </w:t>
      </w:r>
      <w:r w:rsidRPr="0053768C">
        <w:rPr>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 xml:space="preserve"> kas kopā ir EUR summa (summa vārdiem) (turpmāk viss kopā – Līguma summa). Pasūtītājam nav pienākums izlietot visu Līguma summu.</w:t>
      </w:r>
    </w:p>
    <w:p w14:paraId="4F0C5BE5" w14:textId="441580CA" w:rsidR="00872B6C" w:rsidRPr="0053768C" w:rsidRDefault="00872B6C" w:rsidP="00E96128">
      <w:pPr>
        <w:ind w:left="567" w:hanging="567"/>
        <w:rPr>
          <w:szCs w:val="22"/>
        </w:rPr>
      </w:pPr>
      <w:r w:rsidRPr="0053768C">
        <w:rPr>
          <w:szCs w:val="22"/>
        </w:rPr>
        <w:t xml:space="preserve">1.4. </w:t>
      </w:r>
      <w:r w:rsidR="00E96128" w:rsidRPr="0053768C">
        <w:rPr>
          <w:szCs w:val="22"/>
        </w:rPr>
        <w:t xml:space="preserve">  </w:t>
      </w:r>
      <w:r w:rsidRPr="0053768C">
        <w:rPr>
          <w:szCs w:val="22"/>
        </w:rPr>
        <w:t>Līguma summa sastāv no Pakalpojuma daļas cenas (turpmāk – cena), kas ir nemainīga visā Līguma darbības laikā:</w:t>
      </w:r>
      <w:r w:rsidR="00E96128" w:rsidRPr="0053768C">
        <w:rPr>
          <w:szCs w:val="22"/>
        </w:rPr>
        <w:t xml:space="preserve"> </w:t>
      </w:r>
      <w:r w:rsidR="00E96128" w:rsidRPr="0053768C">
        <w:rPr>
          <w:b/>
          <w:szCs w:val="22"/>
          <w:u w:val="single"/>
        </w:rPr>
        <w:t xml:space="preserve">Grupas </w:t>
      </w:r>
      <w:r w:rsidRPr="0053768C">
        <w:rPr>
          <w:b/>
          <w:szCs w:val="22"/>
          <w:u w:val="single"/>
        </w:rPr>
        <w:t xml:space="preserve">sesija klātienē </w:t>
      </w:r>
      <w:r w:rsidRPr="0053768C">
        <w:rPr>
          <w:szCs w:val="22"/>
        </w:rPr>
        <w:t>- cena vienam darbiniekam ir EUR </w:t>
      </w:r>
      <w:r w:rsidRPr="0053768C">
        <w:rPr>
          <w:szCs w:val="22"/>
          <w:shd w:val="clear" w:color="auto" w:fill="C0C0C0"/>
        </w:rPr>
        <w:t>summa</w:t>
      </w:r>
      <w:r w:rsidRPr="0053768C">
        <w:rPr>
          <w:szCs w:val="22"/>
        </w:rPr>
        <w:t xml:space="preserve"> (</w:t>
      </w:r>
      <w:r w:rsidRPr="0053768C">
        <w:rPr>
          <w:szCs w:val="22"/>
          <w:shd w:val="clear" w:color="auto" w:fill="C0C0C0"/>
        </w:rPr>
        <w:t xml:space="preserve">summa </w:t>
      </w:r>
      <w:r w:rsidRPr="0053768C">
        <w:rPr>
          <w:szCs w:val="22"/>
          <w:shd w:val="clear" w:color="auto" w:fill="C0C0C0"/>
        </w:rPr>
        <w:lastRenderedPageBreak/>
        <w:t>vārdiem</w:t>
      </w:r>
      <w:r w:rsidRPr="0053768C">
        <w:rPr>
          <w:szCs w:val="22"/>
        </w:rPr>
        <w:t>) un pievienotās vērtības nodoklis 21% (divdesmit viena procenta) apmērā, t.i., EUR </w:t>
      </w:r>
      <w:r w:rsidRPr="0053768C">
        <w:rPr>
          <w:szCs w:val="22"/>
          <w:shd w:val="clear" w:color="auto" w:fill="C0C0C0"/>
        </w:rPr>
        <w:t>summa</w:t>
      </w:r>
      <w:r w:rsidRPr="0053768C" w:rsidDel="007017F6">
        <w:rPr>
          <w:szCs w:val="22"/>
        </w:rPr>
        <w:t xml:space="preserve"> </w:t>
      </w:r>
      <w:r w:rsidRPr="0053768C">
        <w:rPr>
          <w:szCs w:val="22"/>
        </w:rPr>
        <w:t>(</w:t>
      </w:r>
      <w:r w:rsidRPr="0053768C">
        <w:rPr>
          <w:szCs w:val="22"/>
          <w:shd w:val="clear" w:color="auto" w:fill="C0C0C0"/>
        </w:rPr>
        <w:t>summa vārdiem</w:t>
      </w:r>
      <w:r w:rsidRPr="0053768C">
        <w:rPr>
          <w:szCs w:val="22"/>
        </w:rPr>
        <w:t xml:space="preserve">), kopā ir </w:t>
      </w:r>
      <w:r w:rsidRPr="0053768C">
        <w:rPr>
          <w:b/>
          <w:szCs w:val="22"/>
        </w:rPr>
        <w:t>EUR </w:t>
      </w:r>
      <w:r w:rsidRPr="0053768C">
        <w:rPr>
          <w:b/>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w:t>
      </w:r>
    </w:p>
    <w:p w14:paraId="0253EA47" w14:textId="77777777" w:rsidR="00E96128" w:rsidRPr="0053768C" w:rsidRDefault="00E96128" w:rsidP="00E96128">
      <w:pPr>
        <w:ind w:left="567" w:hanging="567"/>
        <w:rPr>
          <w:szCs w:val="22"/>
        </w:rPr>
      </w:pPr>
    </w:p>
    <w:p w14:paraId="13CDB00B" w14:textId="22D53F9B" w:rsidR="00872B6C" w:rsidRPr="0053768C" w:rsidRDefault="00E96128" w:rsidP="00872B6C">
      <w:pPr>
        <w:jc w:val="center"/>
        <w:rPr>
          <w:b/>
          <w:szCs w:val="22"/>
          <w:shd w:val="clear" w:color="auto" w:fill="C0C0C0"/>
        </w:rPr>
      </w:pPr>
      <w:r w:rsidRPr="0053768C">
        <w:rPr>
          <w:i/>
          <w:szCs w:val="22"/>
        </w:rPr>
        <w:t xml:space="preserve"> </w:t>
      </w:r>
      <w:r w:rsidR="00872B6C" w:rsidRPr="0053768C">
        <w:rPr>
          <w:i/>
          <w:szCs w:val="22"/>
        </w:rPr>
        <w:t>[vai versija bez PVN]</w:t>
      </w:r>
    </w:p>
    <w:p w14:paraId="54E74892" w14:textId="77777777" w:rsidR="00872B6C" w:rsidRPr="0053768C" w:rsidRDefault="00872B6C" w:rsidP="00872B6C">
      <w:pPr>
        <w:ind w:left="601"/>
        <w:rPr>
          <w:szCs w:val="22"/>
        </w:rPr>
      </w:pPr>
    </w:p>
    <w:p w14:paraId="47D7FA2E" w14:textId="77777777" w:rsidR="00872B6C" w:rsidRPr="0053768C" w:rsidRDefault="00872B6C" w:rsidP="00EE265D">
      <w:pPr>
        <w:numPr>
          <w:ilvl w:val="1"/>
          <w:numId w:val="7"/>
        </w:numPr>
        <w:autoSpaceDE w:val="0"/>
        <w:rPr>
          <w:szCs w:val="22"/>
        </w:rPr>
      </w:pPr>
      <w:r w:rsidRPr="0053768C">
        <w:rPr>
          <w:szCs w:val="22"/>
        </w:rPr>
        <w:t>Līguma kopējā summa saskaņā ar Līguma 1. pielikumā noteikto cenu par Pakalpojuma sniegšanu ir EUR </w:t>
      </w:r>
      <w:r w:rsidRPr="0053768C">
        <w:rPr>
          <w:szCs w:val="22"/>
          <w:shd w:val="clear" w:color="auto" w:fill="C0C0C0"/>
        </w:rPr>
        <w:t>summa</w:t>
      </w:r>
      <w:r w:rsidRPr="0053768C">
        <w:rPr>
          <w:szCs w:val="22"/>
        </w:rPr>
        <w:t xml:space="preserve"> (</w:t>
      </w:r>
      <w:r w:rsidRPr="0053768C">
        <w:rPr>
          <w:szCs w:val="22"/>
          <w:shd w:val="clear" w:color="auto" w:fill="C0C0C0"/>
        </w:rPr>
        <w:t>summa vārdiem</w:t>
      </w:r>
      <w:r w:rsidRPr="0053768C">
        <w:rPr>
          <w:szCs w:val="22"/>
        </w:rPr>
        <w:t xml:space="preserve">) (turpmāk viss kopā – Līguma summa). Pakalpojuma sniedzējs nav pievienotās vērtības nodokļa maksātājs. Pasūtītājam nav pienākums izlietot visu Līguma summu. </w:t>
      </w:r>
    </w:p>
    <w:p w14:paraId="15E2B326" w14:textId="1AD6DA6D" w:rsidR="00872B6C" w:rsidRPr="0053768C" w:rsidRDefault="00872B6C" w:rsidP="00EE265D">
      <w:pPr>
        <w:numPr>
          <w:ilvl w:val="1"/>
          <w:numId w:val="7"/>
        </w:numPr>
        <w:autoSpaceDE w:val="0"/>
        <w:rPr>
          <w:szCs w:val="22"/>
        </w:rPr>
      </w:pPr>
      <w:r w:rsidRPr="0053768C">
        <w:rPr>
          <w:szCs w:val="22"/>
        </w:rPr>
        <w:t>Līguma summa sastāv no Pakalpojuma daļas cenas (turpmāk – cena), kas ir nemainīga visā Līguma darbības laikā:</w:t>
      </w:r>
      <w:r w:rsidR="00E96128" w:rsidRPr="0053768C">
        <w:rPr>
          <w:szCs w:val="22"/>
        </w:rPr>
        <w:t xml:space="preserve"> </w:t>
      </w:r>
      <w:r w:rsidRPr="0053768C">
        <w:rPr>
          <w:b/>
          <w:szCs w:val="22"/>
          <w:u w:val="single"/>
        </w:rPr>
        <w:t xml:space="preserve">Grupas, sesija klātienē </w:t>
      </w:r>
      <w:r w:rsidRPr="0053768C">
        <w:rPr>
          <w:szCs w:val="22"/>
        </w:rPr>
        <w:t xml:space="preserve">- cena vienam darbiniekam ir </w:t>
      </w:r>
      <w:r w:rsidRPr="0053768C">
        <w:rPr>
          <w:b/>
          <w:szCs w:val="22"/>
        </w:rPr>
        <w:t>EUR </w:t>
      </w:r>
      <w:r w:rsidRPr="0053768C">
        <w:rPr>
          <w:b/>
          <w:szCs w:val="22"/>
          <w:shd w:val="clear" w:color="auto" w:fill="C0C0C0"/>
        </w:rPr>
        <w:t>summa</w:t>
      </w:r>
      <w:r w:rsidRPr="0053768C" w:rsidDel="006568F8">
        <w:rPr>
          <w:b/>
          <w:szCs w:val="22"/>
        </w:rPr>
        <w:t xml:space="preserve"> </w:t>
      </w:r>
      <w:r w:rsidRPr="0053768C">
        <w:rPr>
          <w:szCs w:val="22"/>
        </w:rPr>
        <w:t>(</w:t>
      </w:r>
      <w:r w:rsidRPr="0053768C">
        <w:rPr>
          <w:szCs w:val="22"/>
          <w:shd w:val="clear" w:color="auto" w:fill="C0C0C0"/>
        </w:rPr>
        <w:t>summa vārdiem</w:t>
      </w:r>
      <w:r w:rsidRPr="0053768C">
        <w:rPr>
          <w:szCs w:val="22"/>
        </w:rPr>
        <w:t>);</w:t>
      </w:r>
    </w:p>
    <w:p w14:paraId="34FF835C" w14:textId="50350D63" w:rsidR="00872B6C" w:rsidRPr="0053768C" w:rsidRDefault="00872B6C" w:rsidP="00EE265D">
      <w:pPr>
        <w:numPr>
          <w:ilvl w:val="1"/>
          <w:numId w:val="7"/>
        </w:numPr>
        <w:tabs>
          <w:tab w:val="clear" w:pos="720"/>
        </w:tabs>
        <w:autoSpaceDE w:val="0"/>
        <w:ind w:left="601" w:hanging="459"/>
        <w:rPr>
          <w:szCs w:val="22"/>
        </w:rPr>
      </w:pPr>
      <w:r w:rsidRPr="0053768C">
        <w:rPr>
          <w:szCs w:val="22"/>
        </w:rPr>
        <w:t>Līguma summa ietver visas izmaksas, kas saistītas ar šajā Līgumā paredzēto Pakalpojumu</w:t>
      </w:r>
      <w:r w:rsidR="00E96128" w:rsidRPr="0053768C">
        <w:rPr>
          <w:szCs w:val="22"/>
        </w:rPr>
        <w:t xml:space="preserve"> sniegšanu pilnā apjomā (t.sk. </w:t>
      </w:r>
      <w:r w:rsidRPr="0053768C">
        <w:rPr>
          <w:szCs w:val="22"/>
        </w:rPr>
        <w:t>pakalpojuma organizācijas (sagatavošanās supervīzijas sesijai, darba analīze pēc notikušas supervīzijas sesijas, atskaites sagatavošana utml.) izmaksas, personāla un materiālu izmaksas), visus nodokļus un nodevas, kā arī visas ar to netieši saistītās izmaksas (dokumentācijas drukāšana un transporta pakalpojumi).</w:t>
      </w:r>
    </w:p>
    <w:p w14:paraId="495F2FFF" w14:textId="77777777" w:rsidR="00872B6C" w:rsidRPr="0053768C" w:rsidRDefault="00872B6C" w:rsidP="00EE265D">
      <w:pPr>
        <w:numPr>
          <w:ilvl w:val="1"/>
          <w:numId w:val="7"/>
        </w:numPr>
        <w:tabs>
          <w:tab w:val="clear" w:pos="720"/>
        </w:tabs>
        <w:autoSpaceDE w:val="0"/>
        <w:ind w:left="601" w:hanging="459"/>
        <w:rPr>
          <w:szCs w:val="22"/>
        </w:rPr>
      </w:pPr>
      <w:r w:rsidRPr="0053768C">
        <w:rPr>
          <w:szCs w:val="22"/>
        </w:rPr>
        <w:t>Līguma summā iekļauto nodokļu un nodevu samaksu veic Izpildītājs.</w:t>
      </w:r>
    </w:p>
    <w:p w14:paraId="63C11FBA" w14:textId="77777777" w:rsidR="00872B6C" w:rsidRPr="0053768C" w:rsidRDefault="00872B6C" w:rsidP="00EE265D">
      <w:pPr>
        <w:numPr>
          <w:ilvl w:val="1"/>
          <w:numId w:val="7"/>
        </w:numPr>
        <w:tabs>
          <w:tab w:val="clear" w:pos="720"/>
        </w:tabs>
        <w:autoSpaceDE w:val="0"/>
        <w:ind w:left="601" w:hanging="459"/>
        <w:rPr>
          <w:szCs w:val="22"/>
        </w:rPr>
      </w:pPr>
      <w:r w:rsidRPr="0053768C">
        <w:rPr>
          <w:szCs w:val="22"/>
        </w:rPr>
        <w:t>Pasūtītājs neapmaksā Pakalpojumu virs Līguma 1.3. punktā minētās Līguma kopējās summas. Ja Pakalpojums faktiski tiek sniegts mazākā apmērā nekā Līgumā noteikts, Pasūtītājs veic samaksu par faktiski sniegto Pakalpojuma daļu, kas norādīts nodošanas un pieņemšanas aktā.</w:t>
      </w:r>
    </w:p>
    <w:p w14:paraId="02EB1776" w14:textId="77777777" w:rsidR="00872B6C" w:rsidRPr="0053768C" w:rsidRDefault="00872B6C" w:rsidP="00872B6C">
      <w:pPr>
        <w:ind w:hanging="927"/>
        <w:rPr>
          <w:szCs w:val="22"/>
        </w:rPr>
      </w:pPr>
    </w:p>
    <w:p w14:paraId="0FEFCB22" w14:textId="77777777" w:rsidR="00872B6C" w:rsidRPr="0053768C" w:rsidRDefault="00872B6C" w:rsidP="00EE265D">
      <w:pPr>
        <w:numPr>
          <w:ilvl w:val="0"/>
          <w:numId w:val="7"/>
        </w:numPr>
        <w:autoSpaceDE w:val="0"/>
        <w:jc w:val="center"/>
        <w:rPr>
          <w:b/>
          <w:bCs/>
          <w:szCs w:val="22"/>
        </w:rPr>
      </w:pPr>
      <w:r w:rsidRPr="0053768C">
        <w:rPr>
          <w:b/>
          <w:bCs/>
          <w:szCs w:val="22"/>
        </w:rPr>
        <w:t>Pušu pienākumi un tiesības</w:t>
      </w:r>
    </w:p>
    <w:p w14:paraId="7D5092D8" w14:textId="77777777" w:rsidR="00872B6C" w:rsidRPr="0053768C" w:rsidRDefault="00872B6C" w:rsidP="00872B6C">
      <w:pPr>
        <w:ind w:left="360"/>
        <w:jc w:val="center"/>
        <w:rPr>
          <w:b/>
          <w:bCs/>
          <w:szCs w:val="22"/>
        </w:rPr>
      </w:pPr>
    </w:p>
    <w:p w14:paraId="171E61DB" w14:textId="77777777" w:rsidR="00872B6C" w:rsidRPr="0053768C" w:rsidRDefault="00872B6C" w:rsidP="00EE265D">
      <w:pPr>
        <w:numPr>
          <w:ilvl w:val="1"/>
          <w:numId w:val="8"/>
        </w:numPr>
        <w:tabs>
          <w:tab w:val="clear" w:pos="2279"/>
        </w:tabs>
        <w:autoSpaceDE w:val="0"/>
        <w:ind w:left="567" w:hanging="574"/>
        <w:rPr>
          <w:szCs w:val="22"/>
        </w:rPr>
      </w:pPr>
      <w:r w:rsidRPr="0053768C">
        <w:rPr>
          <w:szCs w:val="22"/>
        </w:rPr>
        <w:t>Pasūtītājs nodrošina Izpildītāju ar Pakalpojuma izpildei nepieciešamo informāciju un dokumentāciju, kas ir Pasūtītāja rīcībā, ja tā nepieciešama Līguma izpildei.</w:t>
      </w:r>
    </w:p>
    <w:p w14:paraId="039CCBEE" w14:textId="77777777" w:rsidR="00872B6C" w:rsidRPr="0053768C" w:rsidRDefault="00872B6C" w:rsidP="00EE265D">
      <w:pPr>
        <w:numPr>
          <w:ilvl w:val="1"/>
          <w:numId w:val="8"/>
        </w:numPr>
        <w:tabs>
          <w:tab w:val="clear" w:pos="2279"/>
        </w:tabs>
        <w:autoSpaceDE w:val="0"/>
        <w:ind w:left="567" w:hanging="574"/>
        <w:rPr>
          <w:szCs w:val="22"/>
        </w:rPr>
      </w:pPr>
      <w:r w:rsidRPr="0053768C">
        <w:rPr>
          <w:szCs w:val="22"/>
        </w:rPr>
        <w:t>Pasūtītājam ir tiesības pieprasīt, un Izpildītājam ir pienākums nekavējoties sniegt informāciju par Pakalpojuma sniegšanas gaitu un rezultātiem.</w:t>
      </w:r>
    </w:p>
    <w:p w14:paraId="314813DF" w14:textId="77777777" w:rsidR="00872B6C" w:rsidRPr="0053768C" w:rsidRDefault="00872B6C" w:rsidP="00EE265D">
      <w:pPr>
        <w:numPr>
          <w:ilvl w:val="1"/>
          <w:numId w:val="8"/>
        </w:numPr>
        <w:autoSpaceDE w:val="0"/>
        <w:ind w:left="601" w:hanging="601"/>
        <w:rPr>
          <w:szCs w:val="22"/>
        </w:rPr>
      </w:pPr>
      <w:r w:rsidRPr="0053768C">
        <w:rPr>
          <w:szCs w:val="22"/>
        </w:rPr>
        <w:t xml:space="preserve">Izpildītājs klātienes Pakalpojuma sniegšanu nodrošina Pasūtītāja izvēlētā pašvaldībā Latvijas teritorijā. </w:t>
      </w:r>
    </w:p>
    <w:p w14:paraId="352F2482" w14:textId="77777777" w:rsidR="00872B6C" w:rsidRPr="0053768C" w:rsidRDefault="00872B6C" w:rsidP="00EE265D">
      <w:pPr>
        <w:numPr>
          <w:ilvl w:val="1"/>
          <w:numId w:val="8"/>
        </w:numPr>
        <w:autoSpaceDE w:val="0"/>
        <w:ind w:left="601" w:hanging="601"/>
        <w:rPr>
          <w:szCs w:val="22"/>
        </w:rPr>
      </w:pPr>
      <w:r w:rsidRPr="0053768C">
        <w:rPr>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6C98688A" w14:textId="715F1D50" w:rsidR="00872B6C" w:rsidRPr="0053768C" w:rsidRDefault="00872B6C" w:rsidP="00EE265D">
      <w:pPr>
        <w:numPr>
          <w:ilvl w:val="1"/>
          <w:numId w:val="8"/>
        </w:numPr>
        <w:autoSpaceDE w:val="0"/>
        <w:ind w:left="601" w:hanging="601"/>
        <w:rPr>
          <w:szCs w:val="22"/>
        </w:rPr>
      </w:pPr>
      <w:r w:rsidRPr="0053768C">
        <w:rPr>
          <w:szCs w:val="22"/>
        </w:rPr>
        <w:t>Pilnvarotajām personām, kas noteiktas Līguma 9.4. punktā, ir tiesības vienoties par Līguma 1. pielikumā ietvertā Pakalpojuma nodrošināšanu, t.sk., vismaz par supervīzijas sesijas norises vietu (adresi), norises datumu un laiku, kā arī par darbiniekiem (vārds un uzvārds), kuri piedalās katrā konkrētajā supervīzijas sesijā</w:t>
      </w:r>
      <w:r w:rsidR="003D1717" w:rsidRPr="0053768C">
        <w:rPr>
          <w:szCs w:val="22"/>
        </w:rPr>
        <w:t>.</w:t>
      </w:r>
    </w:p>
    <w:p w14:paraId="2DEF63C1" w14:textId="77777777" w:rsidR="00872B6C" w:rsidRPr="0053768C" w:rsidRDefault="00872B6C" w:rsidP="00EE265D">
      <w:pPr>
        <w:numPr>
          <w:ilvl w:val="1"/>
          <w:numId w:val="8"/>
        </w:numPr>
        <w:autoSpaceDE w:val="0"/>
        <w:ind w:left="601" w:hanging="601"/>
        <w:rPr>
          <w:szCs w:val="22"/>
        </w:rPr>
      </w:pPr>
      <w:r w:rsidRPr="0053768C">
        <w:rPr>
          <w:szCs w:val="22"/>
        </w:rPr>
        <w:t>Pasūtītājs apņemas nodrošināt, ka darbinieki, par kuriem panākta vienošanās atbilstīgi Līguma 2.5. punktā noteiktajam, var piedalīties supervīzijas sesijās.</w:t>
      </w:r>
    </w:p>
    <w:p w14:paraId="53D2B310" w14:textId="77777777" w:rsidR="00872B6C" w:rsidRPr="0053768C" w:rsidRDefault="00872B6C" w:rsidP="00EE265D">
      <w:pPr>
        <w:numPr>
          <w:ilvl w:val="1"/>
          <w:numId w:val="8"/>
        </w:numPr>
        <w:autoSpaceDE w:val="0"/>
        <w:ind w:left="601" w:hanging="601"/>
        <w:rPr>
          <w:szCs w:val="22"/>
        </w:rPr>
      </w:pPr>
      <w:r w:rsidRPr="0053768C">
        <w:rPr>
          <w:szCs w:val="22"/>
        </w:rPr>
        <w:t>Ja Pasūtītāja apņemšanos, kas noteikta Līguma 2.6. punktā, nav iespējams īstenot, tad Pasūtītāja pilnvarotajai personai, kas noteikta Līguma 9.4.1. apakšpunktā, ir pienākums pēc iespējas ātrāk, bet ne vēlāk kā 24 stundas pirms supervīzijas sesijas sākuma, informēt Izpildītāja pilnvaroto personu, kas noteikta Līguma 9.4.2. apakšpunktā, par darbinieku(-iem), kurš(-i) nepiedalīsies attiecīgajā supervīzijas sesijā.</w:t>
      </w:r>
    </w:p>
    <w:p w14:paraId="552C3F62" w14:textId="77777777" w:rsidR="00872B6C" w:rsidRPr="0053768C" w:rsidRDefault="00872B6C" w:rsidP="00EE265D">
      <w:pPr>
        <w:numPr>
          <w:ilvl w:val="1"/>
          <w:numId w:val="8"/>
        </w:numPr>
        <w:autoSpaceDE w:val="0"/>
        <w:ind w:left="601" w:hanging="601"/>
        <w:rPr>
          <w:szCs w:val="22"/>
        </w:rPr>
      </w:pPr>
      <w:r w:rsidRPr="0053768C">
        <w:rPr>
          <w:szCs w:val="22"/>
        </w:rPr>
        <w:t>Izpildītājam pēc Līguma 2.7. punktā minētās informācijas saņemšanas, ir tiesības:</w:t>
      </w:r>
    </w:p>
    <w:p w14:paraId="1D8872E3" w14:textId="77777777" w:rsidR="00872B6C" w:rsidRPr="0053768C" w:rsidRDefault="00872B6C" w:rsidP="00EE265D">
      <w:pPr>
        <w:numPr>
          <w:ilvl w:val="2"/>
          <w:numId w:val="8"/>
        </w:numPr>
        <w:tabs>
          <w:tab w:val="clear" w:pos="1224"/>
        </w:tabs>
        <w:autoSpaceDE w:val="0"/>
        <w:ind w:left="1134" w:hanging="567"/>
        <w:rPr>
          <w:szCs w:val="22"/>
        </w:rPr>
      </w:pPr>
      <w:r w:rsidRPr="0053768C">
        <w:rPr>
          <w:szCs w:val="22"/>
        </w:rPr>
        <w:t>pārcelt supervīzijas sesiju uz citu dienu un laiku, par to vienojoties ar Pasūtītāju atbilstoši Līguma 2.5. punktā noteiktajam;</w:t>
      </w:r>
    </w:p>
    <w:p w14:paraId="16AC319A" w14:textId="77777777" w:rsidR="00872B6C" w:rsidRPr="0053768C" w:rsidRDefault="00872B6C" w:rsidP="00EE265D">
      <w:pPr>
        <w:numPr>
          <w:ilvl w:val="2"/>
          <w:numId w:val="8"/>
        </w:numPr>
        <w:tabs>
          <w:tab w:val="clear" w:pos="1224"/>
        </w:tabs>
        <w:autoSpaceDE w:val="0"/>
        <w:ind w:left="1134" w:hanging="567"/>
        <w:rPr>
          <w:szCs w:val="22"/>
        </w:rPr>
      </w:pPr>
      <w:r w:rsidRPr="0053768C">
        <w:rPr>
          <w:szCs w:val="22"/>
        </w:rPr>
        <w:t>vienojoties ar Pasūtītāju atbilstoši Līguma 2.5. punktā noteiktajam, vadīt supervīzijas sesiju, ņemot vērā, ka tajā piedalīsies mazāks darbinieku skaits, nekā iepriekš panākta vienošanās.</w:t>
      </w:r>
    </w:p>
    <w:p w14:paraId="66F7B131" w14:textId="77777777" w:rsidR="00872B6C" w:rsidRPr="0053768C" w:rsidRDefault="00872B6C" w:rsidP="00EE265D">
      <w:pPr>
        <w:numPr>
          <w:ilvl w:val="1"/>
          <w:numId w:val="8"/>
        </w:numPr>
        <w:autoSpaceDE w:val="0"/>
        <w:ind w:left="600" w:hanging="600"/>
        <w:rPr>
          <w:szCs w:val="22"/>
        </w:rPr>
      </w:pPr>
      <w:r w:rsidRPr="0053768C">
        <w:rPr>
          <w:szCs w:val="22"/>
        </w:rPr>
        <w:t>Puses izvēlas telpu, kurā netraucēti var tikt īstenota supervīzija. Puses apņemas netraucēt un nekavēt citas personas (piemēram, citus darbiniekus, klientus) supervīzijas norisi.</w:t>
      </w:r>
    </w:p>
    <w:p w14:paraId="4755933F" w14:textId="77777777" w:rsidR="00872B6C" w:rsidRPr="0053768C" w:rsidRDefault="00872B6C" w:rsidP="00EE265D">
      <w:pPr>
        <w:numPr>
          <w:ilvl w:val="1"/>
          <w:numId w:val="8"/>
        </w:numPr>
        <w:autoSpaceDE w:val="0"/>
        <w:ind w:left="600" w:hanging="600"/>
        <w:rPr>
          <w:szCs w:val="22"/>
        </w:rPr>
      </w:pPr>
      <w:r w:rsidRPr="0053768C">
        <w:rPr>
          <w:szCs w:val="22"/>
        </w:rPr>
        <w:t>Izpildītājs apņemas nekavējoties rakstveidā informēt Pasūtītāju par apstākļiem, kas traucē Pakalpojuma sniegšanu noteiktajos termiņos un kārtībā.</w:t>
      </w:r>
    </w:p>
    <w:p w14:paraId="38FEA7B0" w14:textId="77777777" w:rsidR="00872B6C" w:rsidRPr="0053768C" w:rsidRDefault="00872B6C" w:rsidP="00EE265D">
      <w:pPr>
        <w:numPr>
          <w:ilvl w:val="1"/>
          <w:numId w:val="8"/>
        </w:numPr>
        <w:autoSpaceDE w:val="0"/>
        <w:ind w:left="600" w:hanging="600"/>
        <w:rPr>
          <w:szCs w:val="22"/>
        </w:rPr>
      </w:pPr>
      <w:r w:rsidRPr="0053768C">
        <w:rPr>
          <w:szCs w:val="22"/>
        </w:rPr>
        <w:lastRenderedPageBreak/>
        <w:t>Pilnvarotajām personām, kas noteiktas Līguma 9.4. punktā, ir tiesības vienoties par supervīzijas pakalpojuma sniedzēja pienākumu izsniegt supervīzijas dalībniekam dokumentu (apliecību vai ekvivalentu), kas apliecina tā dalību supervīzijā.</w:t>
      </w:r>
    </w:p>
    <w:p w14:paraId="1C73CF93" w14:textId="77777777" w:rsidR="00872B6C" w:rsidRPr="0053768C" w:rsidRDefault="00872B6C" w:rsidP="00EE265D">
      <w:pPr>
        <w:numPr>
          <w:ilvl w:val="1"/>
          <w:numId w:val="8"/>
        </w:numPr>
        <w:autoSpaceDE w:val="0"/>
        <w:ind w:left="600" w:hanging="600"/>
        <w:rPr>
          <w:szCs w:val="22"/>
        </w:rPr>
      </w:pPr>
      <w:r w:rsidRPr="0053768C">
        <w:rPr>
          <w:szCs w:val="22"/>
        </w:rPr>
        <w:t xml:space="preserve">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 turpmākajā Pakalpojuma daļas sniegšanā. </w:t>
      </w:r>
    </w:p>
    <w:p w14:paraId="21EEFC91" w14:textId="45FC97A8" w:rsidR="00872B6C" w:rsidRPr="0053768C" w:rsidRDefault="00872B6C" w:rsidP="00EE265D">
      <w:pPr>
        <w:numPr>
          <w:ilvl w:val="1"/>
          <w:numId w:val="8"/>
        </w:numPr>
        <w:autoSpaceDE w:val="0"/>
        <w:ind w:left="600" w:hanging="600"/>
        <w:rPr>
          <w:szCs w:val="22"/>
        </w:rPr>
      </w:pPr>
      <w:r w:rsidRPr="0053768C">
        <w:rPr>
          <w:szCs w:val="22"/>
        </w:rPr>
        <w:t>Izpildītājs Pakalpojuma īstenošanas vietā nodrošina Pasūtītāja un citu institūciju pārstāvjiem, kuriem ir tiesības veikt Izpildītāja īstenotās supervīzijas pārbaudes, ar Pakalpojumu saistīto līgumu oriģinālu vai to kopiju, kā arī “Dalībnieku saraksta” oriģināla pieejamību. Supervīzijas pārbaudi var veikt pirms vai pēc supervīzijas sesijas</w:t>
      </w:r>
      <w:r w:rsidR="00E96128" w:rsidRPr="0053768C">
        <w:rPr>
          <w:szCs w:val="22"/>
        </w:rPr>
        <w:t>.</w:t>
      </w:r>
    </w:p>
    <w:p w14:paraId="685C090F" w14:textId="77777777" w:rsidR="00872B6C" w:rsidRPr="0053768C" w:rsidRDefault="00872B6C" w:rsidP="00EE265D">
      <w:pPr>
        <w:numPr>
          <w:ilvl w:val="1"/>
          <w:numId w:val="8"/>
        </w:numPr>
        <w:autoSpaceDE w:val="0"/>
        <w:ind w:left="600" w:hanging="600"/>
        <w:rPr>
          <w:szCs w:val="22"/>
        </w:rPr>
      </w:pPr>
      <w:r w:rsidRPr="0053768C">
        <w:rPr>
          <w:szCs w:val="22"/>
        </w:rPr>
        <w:t>Pasūtītājs ir tiesīgs apturēt Pakalpojuma sniegšanu, ja Izpildītājs neievēro Līgumā noteiktās prasības, līdz pārkāpuma novēršanai vai zaudējumu segšanai, paziņojot par to Izpildītājam 1(vienu) darba dienu iepriekš.</w:t>
      </w:r>
    </w:p>
    <w:p w14:paraId="2DD4821B" w14:textId="77777777" w:rsidR="00872B6C" w:rsidRPr="0053768C" w:rsidRDefault="00872B6C" w:rsidP="00EE265D">
      <w:pPr>
        <w:numPr>
          <w:ilvl w:val="1"/>
          <w:numId w:val="8"/>
        </w:numPr>
        <w:autoSpaceDE w:val="0"/>
        <w:ind w:left="600" w:hanging="600"/>
        <w:rPr>
          <w:szCs w:val="22"/>
        </w:rPr>
      </w:pPr>
      <w:r w:rsidRPr="0053768C">
        <w:rPr>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4C9010BD" w14:textId="77777777" w:rsidR="00872B6C" w:rsidRPr="0053768C" w:rsidRDefault="00872B6C" w:rsidP="00EE265D">
      <w:pPr>
        <w:numPr>
          <w:ilvl w:val="1"/>
          <w:numId w:val="8"/>
        </w:numPr>
        <w:autoSpaceDE w:val="0"/>
        <w:ind w:left="600" w:hanging="600"/>
        <w:rPr>
          <w:szCs w:val="22"/>
        </w:rPr>
      </w:pPr>
      <w:r w:rsidRPr="0053768C">
        <w:rPr>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4DDEEEB6" w14:textId="77777777" w:rsidR="00872B6C" w:rsidRPr="0053768C" w:rsidRDefault="00872B6C" w:rsidP="00EE265D">
      <w:pPr>
        <w:numPr>
          <w:ilvl w:val="1"/>
          <w:numId w:val="8"/>
        </w:numPr>
        <w:autoSpaceDE w:val="0"/>
        <w:ind w:left="600" w:hanging="600"/>
        <w:rPr>
          <w:szCs w:val="22"/>
        </w:rPr>
      </w:pPr>
      <w:r w:rsidRPr="0053768C">
        <w:rPr>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7C78A3F7" w14:textId="3DD11AAD" w:rsidR="00872B6C" w:rsidRPr="0053768C" w:rsidRDefault="00872B6C" w:rsidP="00EE265D">
      <w:pPr>
        <w:numPr>
          <w:ilvl w:val="1"/>
          <w:numId w:val="8"/>
        </w:numPr>
        <w:autoSpaceDE w:val="0"/>
        <w:ind w:left="567" w:hanging="567"/>
        <w:rPr>
          <w:szCs w:val="22"/>
        </w:rPr>
      </w:pPr>
      <w:r w:rsidRPr="0053768C">
        <w:rPr>
          <w:szCs w:val="22"/>
        </w:rPr>
        <w:t xml:space="preserve">Pirms supervīzijas pakalpojuma sniegšanas Izpildītājs vietnē </w:t>
      </w:r>
      <w:r w:rsidR="00E96128" w:rsidRPr="0053768C">
        <w:rPr>
          <w:rStyle w:val="Hipersaite"/>
          <w:szCs w:val="22"/>
        </w:rPr>
        <w:t>https://docs.google.com/spreadsheets/d/14vFyqGjJfM3PTfwHzBlcjC0foGLBUIc8B4Fca5lcMHM/edit#gid=0</w:t>
      </w:r>
      <w:r w:rsidRPr="0053768C">
        <w:rPr>
          <w:szCs w:val="22"/>
        </w:rPr>
        <w:t xml:space="preserve"> – ne vēlāk kā trīs darba dienas pirms norises laika, savukārt par izmaiņām – ne vēlāk kā 24 stundas pirms sākotnēji plānotā notikuma norises laika, sniedz informāciju par plānotajiem notikumiem, norādot supervīzijas veidu, supervizoru, sesijas norises vietu, datumu un laiku. </w:t>
      </w:r>
    </w:p>
    <w:p w14:paraId="3B37317E" w14:textId="77777777" w:rsidR="00872B6C" w:rsidRPr="0053768C" w:rsidRDefault="00872B6C" w:rsidP="00EE265D">
      <w:pPr>
        <w:numPr>
          <w:ilvl w:val="1"/>
          <w:numId w:val="8"/>
        </w:numPr>
        <w:autoSpaceDE w:val="0"/>
        <w:ind w:left="600" w:hanging="600"/>
        <w:rPr>
          <w:szCs w:val="22"/>
        </w:rPr>
      </w:pPr>
      <w:r w:rsidRPr="0053768C">
        <w:rPr>
          <w:szCs w:val="22"/>
        </w:rPr>
        <w:t xml:space="preserve">Ja Pasūtītājs plāno saņemt kompensāciju Projekta ietvaros, Pasūtītājs un Izpildītājs savstarpēji vienojoties, nodrošina, ka telpā, kurā veic supervīziju atrodas Informatīvais plakāts, kura elektroniskā versija ir atrodama Labklājības ministrijas tīmekļa vietnē. </w:t>
      </w:r>
    </w:p>
    <w:p w14:paraId="4F7284DE" w14:textId="7F5E2D22" w:rsidR="00872B6C" w:rsidRPr="0053768C" w:rsidRDefault="00872B6C" w:rsidP="00EE265D">
      <w:pPr>
        <w:numPr>
          <w:ilvl w:val="1"/>
          <w:numId w:val="8"/>
        </w:numPr>
        <w:autoSpaceDE w:val="0"/>
        <w:ind w:left="600" w:hanging="600"/>
        <w:rPr>
          <w:szCs w:val="22"/>
        </w:rPr>
      </w:pPr>
      <w:r w:rsidRPr="0053768C">
        <w:rPr>
          <w:szCs w:val="22"/>
        </w:rPr>
        <w:t>Izpildītājs apņemas nodrošināt “Dalībnieku sarakstu”, kurā Pasūtītāja darbinieki ar parakstu var apliecinā</w:t>
      </w:r>
      <w:r w:rsidR="003D1717" w:rsidRPr="0053768C">
        <w:rPr>
          <w:szCs w:val="22"/>
        </w:rPr>
        <w:t xml:space="preserve">t savu dalību klātienes grupas </w:t>
      </w:r>
      <w:r w:rsidRPr="0053768C">
        <w:rPr>
          <w:szCs w:val="22"/>
        </w:rPr>
        <w:t xml:space="preserve">sesijā. “Dalībnieka saraksta” veidlapa ir pieejama Labklājības ministrijas tīmekļa vietnē. Pasūtītāja darbinieki savu dalību ar parakstu “Dalībnieka sarakstā” apliecina pēc katras klātienes supervīzijas sesijas. </w:t>
      </w:r>
    </w:p>
    <w:p w14:paraId="3A000A9C" w14:textId="77777777" w:rsidR="00872B6C" w:rsidRPr="0053768C" w:rsidRDefault="00872B6C" w:rsidP="00EE265D">
      <w:pPr>
        <w:numPr>
          <w:ilvl w:val="1"/>
          <w:numId w:val="8"/>
        </w:numPr>
        <w:autoSpaceDE w:val="0"/>
        <w:ind w:left="600" w:hanging="600"/>
        <w:rPr>
          <w:szCs w:val="22"/>
        </w:rPr>
      </w:pPr>
      <w:r w:rsidRPr="0053768C">
        <w:rPr>
          <w:szCs w:val="22"/>
        </w:rPr>
        <w:t>Pēc “Dalībnieku saraksta” aizpildīšanas Izpildītājs to paraksta, nodrošina, ka to nav iespējams papildināt, un nodod Pasūtītājam. Izņēmums ir “Dalībnieku saraksts”, kurā uzkrāta informācija par attālinātas individuālās un supervīzijas grupā nodrošināšanu, kurā Izpildītājs atstāj iespēju Pasūtītāja darbiniekam vai Pasūtītāja atbildīgai personai ar parakstu apliecināt darbinieka dalību supervīzijas sesijā.</w:t>
      </w:r>
    </w:p>
    <w:p w14:paraId="08BB12ED" w14:textId="77777777" w:rsidR="00872B6C" w:rsidRPr="0053768C" w:rsidRDefault="00872B6C" w:rsidP="00872B6C">
      <w:pPr>
        <w:rPr>
          <w:b/>
          <w:bCs/>
          <w:sz w:val="2"/>
          <w:szCs w:val="2"/>
        </w:rPr>
      </w:pPr>
    </w:p>
    <w:p w14:paraId="0BD1B810" w14:textId="77777777" w:rsidR="00872B6C" w:rsidRPr="0053768C" w:rsidRDefault="00872B6C" w:rsidP="00EE265D">
      <w:pPr>
        <w:numPr>
          <w:ilvl w:val="0"/>
          <w:numId w:val="8"/>
        </w:numPr>
        <w:autoSpaceDE w:val="0"/>
        <w:jc w:val="center"/>
        <w:rPr>
          <w:b/>
          <w:bCs/>
          <w:szCs w:val="22"/>
        </w:rPr>
      </w:pPr>
      <w:r w:rsidRPr="0053768C">
        <w:rPr>
          <w:b/>
          <w:bCs/>
          <w:szCs w:val="22"/>
        </w:rPr>
        <w:t>Pakalpojuma sniegšana</w:t>
      </w:r>
    </w:p>
    <w:p w14:paraId="078EE681" w14:textId="77777777" w:rsidR="00872B6C" w:rsidRPr="0053768C" w:rsidRDefault="00872B6C" w:rsidP="00872B6C">
      <w:pPr>
        <w:ind w:left="360"/>
        <w:jc w:val="center"/>
        <w:rPr>
          <w:b/>
          <w:bCs/>
          <w:szCs w:val="22"/>
        </w:rPr>
      </w:pPr>
    </w:p>
    <w:p w14:paraId="102D882E" w14:textId="77777777" w:rsidR="00872B6C" w:rsidRPr="0053768C" w:rsidRDefault="00872B6C" w:rsidP="00EE265D">
      <w:pPr>
        <w:numPr>
          <w:ilvl w:val="1"/>
          <w:numId w:val="8"/>
        </w:numPr>
        <w:autoSpaceDE w:val="0"/>
        <w:ind w:left="573" w:hanging="573"/>
        <w:rPr>
          <w:szCs w:val="22"/>
        </w:rPr>
      </w:pPr>
      <w:r w:rsidRPr="0053768C">
        <w:rPr>
          <w:szCs w:val="22"/>
        </w:rPr>
        <w:t xml:space="preserve">Līgums stājas spēkā ar dienu, kad to paraksta abas Puses, un ir spēkā līdz </w:t>
      </w:r>
      <w:r w:rsidRPr="0053768C">
        <w:rPr>
          <w:szCs w:val="22"/>
          <w:shd w:val="clear" w:color="auto" w:fill="A6A6A6"/>
        </w:rPr>
        <w:t>(gads mēnesis datums)</w:t>
      </w:r>
      <w:r w:rsidRPr="0053768C">
        <w:rPr>
          <w:szCs w:val="22"/>
        </w:rPr>
        <w:t xml:space="preserve">, un pilnīgai Līgumā noteikto saistību izpildei. </w:t>
      </w:r>
    </w:p>
    <w:p w14:paraId="3DCE11B8" w14:textId="77777777" w:rsidR="00872B6C" w:rsidRPr="0053768C" w:rsidRDefault="00872B6C" w:rsidP="00EE265D">
      <w:pPr>
        <w:numPr>
          <w:ilvl w:val="1"/>
          <w:numId w:val="8"/>
        </w:numPr>
        <w:autoSpaceDE w:val="0"/>
        <w:ind w:left="573" w:hanging="573"/>
        <w:rPr>
          <w:szCs w:val="22"/>
        </w:rPr>
      </w:pPr>
      <w:r w:rsidRPr="0053768C">
        <w:rPr>
          <w:szCs w:val="22"/>
        </w:rPr>
        <w:t>Izpildītājs 3 (trīs) darba dienu laikā pēc Pakalpojuma un/vai Pakalpojuma daļas nodrošināšanas sagatavo, paraksta un iesniedz Pasūtītājam parakstīšanai nodošanas un pieņemšanas aktu. 9.4.punktā minētie Pušu pilnvarotie pārstāvji vienojas par kārtību, kādā iesniedzama rakstiskā atskaite, kurā iekļauta informācija par supervīzijas novērtēšanas rezultātiem un priekšlikumi par turpmākajiem pasākumiem darbinieku profesionālās kompetences pilnveidei, kā arī par kārtību, kādā Izpildītājs iesniedz Pasūtītājam “Dalībnieku saraksta” oriģinālu.</w:t>
      </w:r>
    </w:p>
    <w:p w14:paraId="258AA4D9" w14:textId="77777777" w:rsidR="00872B6C" w:rsidRPr="0053768C" w:rsidRDefault="00872B6C" w:rsidP="00EE265D">
      <w:pPr>
        <w:numPr>
          <w:ilvl w:val="1"/>
          <w:numId w:val="8"/>
        </w:numPr>
        <w:autoSpaceDE w:val="0"/>
        <w:ind w:left="573" w:hanging="573"/>
        <w:rPr>
          <w:szCs w:val="22"/>
        </w:rPr>
      </w:pPr>
      <w:r w:rsidRPr="0053768C">
        <w:rPr>
          <w:szCs w:val="22"/>
        </w:rPr>
        <w:lastRenderedPageBreak/>
        <w:t>Pasūtītājs 3 (trīs) darba dienu laikā pēc Līguma 3.2. punktā saņemtā nodošanas un pieņemšanas akta un “Dalībnieku saraksta” saņemšanas, pārbauda Pakalpojuma atbilstību Līguma noteikumiem un paraksta nodošanas un pieņemšanas aktu vai rīkojas saskaņā ar Līguma 3.4. punktā noteikto.</w:t>
      </w:r>
    </w:p>
    <w:p w14:paraId="52E2ECFA" w14:textId="77777777" w:rsidR="00872B6C" w:rsidRPr="0053768C" w:rsidRDefault="00872B6C" w:rsidP="00EE265D">
      <w:pPr>
        <w:numPr>
          <w:ilvl w:val="1"/>
          <w:numId w:val="8"/>
        </w:numPr>
        <w:autoSpaceDE w:val="0"/>
        <w:ind w:left="573" w:hanging="573"/>
        <w:rPr>
          <w:szCs w:val="22"/>
        </w:rPr>
      </w:pPr>
      <w:r w:rsidRPr="0053768C">
        <w:rPr>
          <w:szCs w:val="22"/>
        </w:rPr>
        <w:t>Ja Pasūtītājs konstatē trūkumus un neatbilstības iesniegtajos dokumentos, Pasūtītājs neparaksta nodošanas un pieņemšanas aktu, uzdodot Izpildītājam par saviem līdzekļiem Pasūtītāja noteiktajā termiņā izlabot dokumentus. Ja Pakalpojums nav sniegts kvalitatīvi, nodošanas un pieņemšanas aktā ir jāuzskaita konstatētās neatbilstības un trūkumi, kā arī jānorāda piemērotais līgumsods saskaņā ar Līguma 5.nodaļu. Puses paraksta nodošanas un pieņemšanas aktu pēc tam, kad Izpildītājs dokumentos ir veicis labojumus.</w:t>
      </w:r>
    </w:p>
    <w:p w14:paraId="66AA0BFC" w14:textId="77777777" w:rsidR="00872B6C" w:rsidRPr="0053768C" w:rsidRDefault="00872B6C" w:rsidP="00EE265D">
      <w:pPr>
        <w:numPr>
          <w:ilvl w:val="1"/>
          <w:numId w:val="8"/>
        </w:numPr>
        <w:autoSpaceDE w:val="0"/>
        <w:ind w:left="573" w:hanging="573"/>
        <w:rPr>
          <w:szCs w:val="22"/>
        </w:rPr>
      </w:pPr>
      <w:r w:rsidRPr="0053768C">
        <w:rPr>
          <w:szCs w:val="22"/>
        </w:rPr>
        <w:t xml:space="preserve">Pasūtītājam ir tiesības neapmaksāt Pakalpojumu, ja Pakalpojums nav sniegts. Samaksu veic par faktiski veiktu Pakalpojuma daļu, par ko Puses vienojušās. </w:t>
      </w:r>
    </w:p>
    <w:p w14:paraId="249AA23B" w14:textId="77777777" w:rsidR="00872B6C" w:rsidRPr="0053768C" w:rsidRDefault="00872B6C" w:rsidP="00EE265D">
      <w:pPr>
        <w:numPr>
          <w:ilvl w:val="1"/>
          <w:numId w:val="8"/>
        </w:numPr>
        <w:autoSpaceDE w:val="0"/>
        <w:ind w:left="573" w:hanging="573"/>
        <w:rPr>
          <w:szCs w:val="22"/>
        </w:rPr>
      </w:pPr>
      <w:r w:rsidRPr="0053768C">
        <w:rPr>
          <w:szCs w:val="22"/>
        </w:rPr>
        <w:t>Pakalpojumu uzskata par izpildītu ar dienu, kad Puses savstarpēji paraksta nodošanas un pieņemšanas aktu</w:t>
      </w:r>
      <w:r w:rsidRPr="0053768C">
        <w:t xml:space="preserve"> </w:t>
      </w:r>
      <w:r w:rsidRPr="0053768C">
        <w:rPr>
          <w:szCs w:val="22"/>
        </w:rPr>
        <w:t>par Pakalpojuma izpildi, kas ir pamats pēdējā rēķina izrakstīšanai.</w:t>
      </w:r>
    </w:p>
    <w:p w14:paraId="5B4E898C" w14:textId="77777777" w:rsidR="00872B6C" w:rsidRPr="0053768C" w:rsidRDefault="00872B6C" w:rsidP="00EE265D">
      <w:pPr>
        <w:numPr>
          <w:ilvl w:val="1"/>
          <w:numId w:val="8"/>
        </w:numPr>
        <w:autoSpaceDE w:val="0"/>
        <w:ind w:left="573" w:hanging="573"/>
        <w:rPr>
          <w:szCs w:val="22"/>
        </w:rPr>
      </w:pPr>
      <w:r w:rsidRPr="0053768C">
        <w:rPr>
          <w:szCs w:val="22"/>
        </w:rPr>
        <w:t>Pakalpojums var tikt pieņemts pa daļām, pusēm savstarpēji parakstot nodošanas un pieņemšanas aktu, kas ir pamats rēķina izrakstīšanai.</w:t>
      </w:r>
    </w:p>
    <w:p w14:paraId="6EFFB113" w14:textId="77777777" w:rsidR="00872B6C" w:rsidRPr="0053768C" w:rsidRDefault="00872B6C" w:rsidP="00872B6C">
      <w:pPr>
        <w:ind w:left="573"/>
        <w:rPr>
          <w:szCs w:val="22"/>
        </w:rPr>
      </w:pPr>
    </w:p>
    <w:p w14:paraId="62391159" w14:textId="77777777" w:rsidR="00872B6C" w:rsidRPr="0053768C" w:rsidRDefault="00872B6C" w:rsidP="00EE265D">
      <w:pPr>
        <w:numPr>
          <w:ilvl w:val="0"/>
          <w:numId w:val="8"/>
        </w:numPr>
        <w:autoSpaceDE w:val="0"/>
        <w:jc w:val="center"/>
        <w:rPr>
          <w:szCs w:val="22"/>
        </w:rPr>
      </w:pPr>
      <w:r w:rsidRPr="0053768C">
        <w:rPr>
          <w:b/>
          <w:bCs/>
          <w:szCs w:val="22"/>
        </w:rPr>
        <w:t>Norēķinu kārtība</w:t>
      </w:r>
    </w:p>
    <w:p w14:paraId="2A161E3C" w14:textId="77777777" w:rsidR="00872B6C" w:rsidRPr="0053768C" w:rsidRDefault="00872B6C" w:rsidP="00E96128">
      <w:pPr>
        <w:rPr>
          <w:szCs w:val="22"/>
        </w:rPr>
      </w:pPr>
    </w:p>
    <w:p w14:paraId="6FEC1C2B" w14:textId="77777777" w:rsidR="0046545E" w:rsidRDefault="00872B6C" w:rsidP="0046545E">
      <w:pPr>
        <w:numPr>
          <w:ilvl w:val="1"/>
          <w:numId w:val="9"/>
        </w:numPr>
        <w:tabs>
          <w:tab w:val="clear" w:pos="3479"/>
        </w:tabs>
        <w:ind w:left="567" w:hanging="567"/>
        <w:rPr>
          <w:szCs w:val="22"/>
        </w:rPr>
      </w:pPr>
      <w:r w:rsidRPr="0053768C">
        <w:rPr>
          <w:szCs w:val="22"/>
        </w:rPr>
        <w:t xml:space="preserve">Pasūtītājs veic samaksu par Pakalpojumu 10 (desmit) darba dienu laikā no Pušu abpusēji parakstīta nodošanas un pieņemšanas akta un Izpildītāja </w:t>
      </w:r>
      <w:r w:rsidR="0046545E">
        <w:rPr>
          <w:szCs w:val="22"/>
        </w:rPr>
        <w:t>izrakstītā E-</w:t>
      </w:r>
      <w:r w:rsidRPr="0053768C">
        <w:rPr>
          <w:szCs w:val="22"/>
        </w:rPr>
        <w:t>rēķina saņemšanas, pārskaitot Līguma summu par faktiski sniegto Pakalpojumu uz Izpildītāja rēķinā norādīto bankas kontu.</w:t>
      </w:r>
    </w:p>
    <w:p w14:paraId="5E58F6C5" w14:textId="77777777" w:rsidR="0046545E" w:rsidRDefault="0046545E" w:rsidP="0046545E">
      <w:pPr>
        <w:numPr>
          <w:ilvl w:val="1"/>
          <w:numId w:val="9"/>
        </w:numPr>
        <w:tabs>
          <w:tab w:val="clear" w:pos="3479"/>
        </w:tabs>
        <w:ind w:left="567" w:hanging="567"/>
        <w:rPr>
          <w:szCs w:val="22"/>
        </w:rPr>
      </w:pPr>
      <w:r w:rsidRPr="0046545E">
        <w:rPr>
          <w:szCs w:val="22"/>
        </w:rPr>
        <w:t>E-rēķinu Izpildītājs sagatavo elektroniski un nosūta uz Pasūtītāja E-adresi (oficiālo elektroni</w:t>
      </w:r>
      <w:r>
        <w:rPr>
          <w:szCs w:val="22"/>
        </w:rPr>
        <w:t>s</w:t>
      </w:r>
      <w:r w:rsidRPr="0046545E">
        <w:rPr>
          <w:szCs w:val="22"/>
        </w:rPr>
        <w:t>ko adresi). Izpildītājs sagatavo E-rēķinus atbilstoši spēkā esošo normatīvo aktu prasībām attiecībā uz E-rēķinā norādāmo informāciju. E-rēķinā tiek norādīta piezīme “Rēķins ir sagatavots elektroniski un ir derīgs bez paraksta”. E-rēķins tiek uzskatīts par saņemtu brīdī, kad Izpildītājs to nosūtījis Pasūtītāja</w:t>
      </w:r>
      <w:r>
        <w:rPr>
          <w:szCs w:val="22"/>
        </w:rPr>
        <w:t>m</w:t>
      </w:r>
      <w:r w:rsidRPr="0046545E">
        <w:rPr>
          <w:szCs w:val="22"/>
        </w:rPr>
        <w:t>.</w:t>
      </w:r>
    </w:p>
    <w:p w14:paraId="6F658033" w14:textId="48119F92" w:rsidR="00872B6C" w:rsidRPr="00C86B4D" w:rsidRDefault="0046545E" w:rsidP="00C86B4D">
      <w:pPr>
        <w:numPr>
          <w:ilvl w:val="1"/>
          <w:numId w:val="9"/>
        </w:numPr>
        <w:tabs>
          <w:tab w:val="clear" w:pos="3479"/>
        </w:tabs>
        <w:ind w:left="567" w:hanging="567"/>
        <w:rPr>
          <w:szCs w:val="22"/>
        </w:rPr>
      </w:pPr>
      <w:r w:rsidRPr="0046545E">
        <w:rPr>
          <w:szCs w:val="22"/>
        </w:rPr>
        <w:t xml:space="preserve">Gadījumā, ja E-rēķins nav noformēts atbilstoši tiesību normatīvo aktu prasībām vai nav adresēts īstajam adresātam </w:t>
      </w:r>
      <w:r>
        <w:rPr>
          <w:szCs w:val="22"/>
        </w:rPr>
        <w:t>Izpildītājam</w:t>
      </w:r>
      <w:r w:rsidRPr="0046545E">
        <w:rPr>
          <w:szCs w:val="22"/>
        </w:rPr>
        <w:t xml:space="preserve"> ir pienākums labot iepriekš izrakstīto E-rēķinu un iesniegt </w:t>
      </w:r>
      <w:r>
        <w:rPr>
          <w:szCs w:val="22"/>
        </w:rPr>
        <w:t>Pasūtītājam</w:t>
      </w:r>
      <w:r w:rsidR="00C86B4D">
        <w:rPr>
          <w:szCs w:val="22"/>
        </w:rPr>
        <w:t xml:space="preserve"> jaunu</w:t>
      </w:r>
      <w:r w:rsidRPr="0046545E">
        <w:rPr>
          <w:szCs w:val="22"/>
        </w:rPr>
        <w:t xml:space="preserve">. Šajā gadījumā samaksas termiņš tiek skaitīts no brīža, kad </w:t>
      </w:r>
      <w:r>
        <w:rPr>
          <w:szCs w:val="22"/>
        </w:rPr>
        <w:t>Izpildītājs</w:t>
      </w:r>
      <w:r w:rsidRPr="0046545E">
        <w:rPr>
          <w:szCs w:val="22"/>
        </w:rPr>
        <w:t xml:space="preserve"> ir iesūtījis </w:t>
      </w:r>
      <w:r>
        <w:rPr>
          <w:szCs w:val="22"/>
        </w:rPr>
        <w:t xml:space="preserve">Pasūtītājam </w:t>
      </w:r>
      <w:r w:rsidRPr="0046545E">
        <w:rPr>
          <w:szCs w:val="22"/>
        </w:rPr>
        <w:t>atbilstoši Līguma noteikumiem noformētu E-rēķinu</w:t>
      </w:r>
      <w:r w:rsidR="00C86B4D">
        <w:rPr>
          <w:szCs w:val="22"/>
        </w:rPr>
        <w:t>.</w:t>
      </w:r>
    </w:p>
    <w:p w14:paraId="23F40569" w14:textId="77777777" w:rsidR="00872B6C" w:rsidRPr="0053768C" w:rsidRDefault="00872B6C" w:rsidP="00EE265D">
      <w:pPr>
        <w:numPr>
          <w:ilvl w:val="1"/>
          <w:numId w:val="9"/>
        </w:numPr>
        <w:tabs>
          <w:tab w:val="clear" w:pos="3479"/>
        </w:tabs>
        <w:ind w:left="567" w:hanging="567"/>
        <w:rPr>
          <w:szCs w:val="22"/>
        </w:rPr>
      </w:pPr>
      <w:r w:rsidRPr="0053768C">
        <w:rPr>
          <w:szCs w:val="22"/>
        </w:rPr>
        <w:t xml:space="preserve">Par samaksas veikšanas dienu tiek uzskatīta diena, kad Pasūtītāja maksājums ir izpildīts  </w:t>
      </w:r>
      <w:r w:rsidRPr="0053768C">
        <w:rPr>
          <w:szCs w:val="22"/>
          <w:u w:val="single"/>
          <w:shd w:val="clear" w:color="auto" w:fill="C0C0C0"/>
        </w:rPr>
        <w:t>Valsts kases vai komercbankas</w:t>
      </w:r>
      <w:r w:rsidRPr="0053768C">
        <w:rPr>
          <w:szCs w:val="22"/>
        </w:rPr>
        <w:t xml:space="preserve"> interneta maksājumu apstrādes sistēmā.</w:t>
      </w:r>
    </w:p>
    <w:p w14:paraId="1A0436BD" w14:textId="77777777" w:rsidR="00111AC8" w:rsidRPr="0053768C" w:rsidRDefault="00111AC8" w:rsidP="00111AC8">
      <w:pPr>
        <w:rPr>
          <w:szCs w:val="22"/>
        </w:rPr>
      </w:pPr>
    </w:p>
    <w:p w14:paraId="638061BD" w14:textId="77777777" w:rsidR="00872B6C" w:rsidRPr="0053768C" w:rsidRDefault="00872B6C" w:rsidP="00872B6C">
      <w:pPr>
        <w:rPr>
          <w:sz w:val="2"/>
          <w:szCs w:val="2"/>
        </w:rPr>
      </w:pPr>
    </w:p>
    <w:p w14:paraId="4F326C45" w14:textId="77777777" w:rsidR="00872B6C" w:rsidRPr="0053768C" w:rsidRDefault="00872B6C" w:rsidP="00872B6C">
      <w:pPr>
        <w:rPr>
          <w:b/>
          <w:sz w:val="2"/>
          <w:szCs w:val="2"/>
        </w:rPr>
      </w:pPr>
    </w:p>
    <w:p w14:paraId="5C708063" w14:textId="77777777" w:rsidR="00872B6C" w:rsidRPr="0053768C" w:rsidRDefault="00872B6C" w:rsidP="00EE265D">
      <w:pPr>
        <w:numPr>
          <w:ilvl w:val="0"/>
          <w:numId w:val="9"/>
        </w:numPr>
        <w:autoSpaceDE w:val="0"/>
        <w:ind w:left="284" w:hanging="284"/>
        <w:jc w:val="center"/>
        <w:rPr>
          <w:b/>
          <w:szCs w:val="22"/>
        </w:rPr>
      </w:pPr>
      <w:r w:rsidRPr="0053768C">
        <w:rPr>
          <w:b/>
          <w:szCs w:val="22"/>
        </w:rPr>
        <w:t>Pušu atbildība</w:t>
      </w:r>
    </w:p>
    <w:p w14:paraId="62FA3054" w14:textId="77777777" w:rsidR="00872B6C" w:rsidRPr="0053768C" w:rsidRDefault="00872B6C" w:rsidP="00872B6C">
      <w:pPr>
        <w:ind w:left="284"/>
        <w:jc w:val="center"/>
        <w:rPr>
          <w:b/>
          <w:szCs w:val="22"/>
        </w:rPr>
      </w:pPr>
    </w:p>
    <w:p w14:paraId="331CE29B" w14:textId="77777777" w:rsidR="00872B6C" w:rsidRPr="0053768C" w:rsidRDefault="00872B6C" w:rsidP="00EE265D">
      <w:pPr>
        <w:numPr>
          <w:ilvl w:val="1"/>
          <w:numId w:val="9"/>
        </w:numPr>
        <w:tabs>
          <w:tab w:val="clear" w:pos="3479"/>
        </w:tabs>
        <w:ind w:left="601" w:hanging="601"/>
        <w:rPr>
          <w:szCs w:val="22"/>
        </w:rPr>
      </w:pPr>
      <w:r w:rsidRPr="0053768C">
        <w:rPr>
          <w:szCs w:val="22"/>
        </w:rPr>
        <w:t>Pušu zaudējumu apmērs ir aprobežots tikai ar Puses tagadējās (jau esošās) mantas samazinājumu. Šī Līguma ietvaros Pusēm nav pienākuma atlīdzināt otrai Pusei radušos sagaidāmās peļņas atrāvumu.</w:t>
      </w:r>
    </w:p>
    <w:p w14:paraId="762E10D9" w14:textId="77777777" w:rsidR="00872B6C" w:rsidRPr="0053768C" w:rsidRDefault="00872B6C" w:rsidP="00EE265D">
      <w:pPr>
        <w:numPr>
          <w:ilvl w:val="1"/>
          <w:numId w:val="9"/>
        </w:numPr>
        <w:tabs>
          <w:tab w:val="clear" w:pos="3479"/>
        </w:tabs>
        <w:ind w:left="601" w:hanging="601"/>
        <w:rPr>
          <w:szCs w:val="22"/>
        </w:rPr>
      </w:pPr>
      <w:r w:rsidRPr="0053768C">
        <w:rPr>
          <w:szCs w:val="22"/>
        </w:rPr>
        <w:t>Ja Izpildītājs savas vainas dēļ nav nodrošinājis supervīzijas sesijas īstenošanu, tad Pasūtītājs ir tiesīgs prasīt Izpildītājam līgumsodu 10% (desmit procentu) apmērā no nenotikušās supervīzijas sesijas cenas par katru darbinieku, par kuru iepriekš ir panākta Pušu vienošanās atbilstoši Līguma 2.5. un 2.8. punktā noteiktajam.</w:t>
      </w:r>
    </w:p>
    <w:p w14:paraId="60494C0B" w14:textId="77777777" w:rsidR="00872B6C" w:rsidRPr="0053768C" w:rsidRDefault="00872B6C" w:rsidP="00EE265D">
      <w:pPr>
        <w:numPr>
          <w:ilvl w:val="1"/>
          <w:numId w:val="9"/>
        </w:numPr>
        <w:tabs>
          <w:tab w:val="clear" w:pos="3479"/>
        </w:tabs>
        <w:ind w:left="601" w:hanging="601"/>
        <w:rPr>
          <w:szCs w:val="22"/>
        </w:rPr>
      </w:pPr>
      <w:r w:rsidRPr="0053768C">
        <w:rPr>
          <w:szCs w:val="22"/>
        </w:rPr>
        <w:t>Ja Izpildītājs Pasūtītāja noteiktajā termiņā nenovērš Līguma 3.4. punkta kārtībā konstatētos trūkumus, tad Pasūtītājs ir tiesīgs prasīt Izpildītājam līgumsodu 0,1%</w:t>
      </w:r>
      <w:r w:rsidRPr="0053768C">
        <w:rPr>
          <w:i/>
          <w:szCs w:val="22"/>
        </w:rPr>
        <w:t xml:space="preserve"> </w:t>
      </w:r>
      <w:r w:rsidRPr="0053768C">
        <w:rPr>
          <w:szCs w:val="22"/>
        </w:rPr>
        <w:t>(viena desmitā daļa no procenta) apmērā no Līguma summas par katru kavējuma dienu, bet ne vairāk kā 10% (desmit procentus) no Līguma summas.</w:t>
      </w:r>
    </w:p>
    <w:p w14:paraId="76F71B88" w14:textId="77777777"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00E832EF" w14:textId="77777777"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t>Pasūtītājs ir tiesīgs ieturēt līgumsodu no jebkura maksājuma, kas Izpildītājam pienākas, pamatojoties uz šo Līgumu, pirms tā izmaksas Izpildītājam.</w:t>
      </w:r>
    </w:p>
    <w:p w14:paraId="66F6BE7B" w14:textId="77777777"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lastRenderedPageBreak/>
        <w:t>Izpildītājam ir tiesības prasīt no Pasūtītāja līgumsodu _(procenti skaitliski)_% ((procenti vārdiem) procentu) apmērā no supervīzijas sesijas cenas par katru darbinieku, par kuru iepriekš ir panākta Pušu vienošanās atbilstoši Līguma 2.5. un 2.8. punktā noteiktajam, bet kurš nav piedalījies attiecīgajā supervīzijas sesijā. Minētais līgumsods nav piemērojams gadījumos, kad Pasūtītājs Līgumā noteiktajā kārtībā ir informējis Izpildītāju, ka konkrēts darbinieks supervīzijas sesijā nepiedalīsies.</w:t>
      </w:r>
    </w:p>
    <w:p w14:paraId="22F675B7" w14:textId="77777777" w:rsidR="00872B6C" w:rsidRPr="0053768C" w:rsidRDefault="00872B6C" w:rsidP="00EE265D">
      <w:pPr>
        <w:numPr>
          <w:ilvl w:val="1"/>
          <w:numId w:val="9"/>
        </w:numPr>
        <w:tabs>
          <w:tab w:val="clear" w:pos="3479"/>
        </w:tabs>
        <w:autoSpaceDE w:val="0"/>
        <w:ind w:left="601" w:hanging="601"/>
        <w:rPr>
          <w:szCs w:val="22"/>
        </w:rPr>
      </w:pPr>
      <w:r w:rsidRPr="0053768C">
        <w:rPr>
          <w:szCs w:val="22"/>
        </w:rPr>
        <w:t>Izpildītājs ir tiesīgs Līguma 5.4. un 5.6. punktā noteikto līgumsodu norādīt rēķinā, kuru iesniedz Pasūtītājam apmaksai.</w:t>
      </w:r>
    </w:p>
    <w:p w14:paraId="20BD431E" w14:textId="3D6DFDC5" w:rsidR="00872B6C" w:rsidRPr="0053768C" w:rsidRDefault="00872B6C" w:rsidP="00EE265D">
      <w:pPr>
        <w:numPr>
          <w:ilvl w:val="1"/>
          <w:numId w:val="9"/>
        </w:numPr>
        <w:tabs>
          <w:tab w:val="clear" w:pos="3479"/>
        </w:tabs>
        <w:suppressAutoHyphens/>
        <w:autoSpaceDE w:val="0"/>
        <w:ind w:left="601" w:hanging="601"/>
        <w:rPr>
          <w:szCs w:val="22"/>
        </w:rPr>
      </w:pPr>
      <w:r w:rsidRPr="0053768C">
        <w:rPr>
          <w:szCs w:val="22"/>
        </w:rPr>
        <w:t>Līgumsoda samaksa neatbrīvo Puses no Līguma izpildes pienākuma un neizslēdz zaudējumu atlīdzināšanas pienākumu.</w:t>
      </w:r>
    </w:p>
    <w:p w14:paraId="17C4978A" w14:textId="77777777" w:rsidR="00872B6C" w:rsidRPr="0053768C" w:rsidRDefault="00872B6C" w:rsidP="00EE265D">
      <w:pPr>
        <w:numPr>
          <w:ilvl w:val="0"/>
          <w:numId w:val="9"/>
        </w:numPr>
        <w:suppressAutoHyphens/>
        <w:autoSpaceDE w:val="0"/>
        <w:ind w:left="284" w:hanging="284"/>
        <w:jc w:val="center"/>
        <w:rPr>
          <w:bCs/>
          <w:szCs w:val="22"/>
        </w:rPr>
      </w:pPr>
      <w:r w:rsidRPr="0053768C">
        <w:rPr>
          <w:b/>
          <w:szCs w:val="22"/>
        </w:rPr>
        <w:t>Konfidencialitāte</w:t>
      </w:r>
    </w:p>
    <w:p w14:paraId="6BF6411A" w14:textId="77777777" w:rsidR="00872B6C" w:rsidRPr="0053768C" w:rsidRDefault="00872B6C" w:rsidP="00872B6C">
      <w:pPr>
        <w:ind w:left="284"/>
        <w:jc w:val="center"/>
        <w:rPr>
          <w:bCs/>
          <w:szCs w:val="22"/>
        </w:rPr>
      </w:pPr>
    </w:p>
    <w:p w14:paraId="612C7695"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Izpildītāja darbinieks – supervizors ievēro konfidencialitāti neizpaužot informāciju, kuru Pasūtītāja darbinieki supervīzijās uzticējuši, un informāciju, kura var tikt izpausta Pasūtītājam, tikai vispirms saskaņojot to ar darbiniekiem.</w:t>
      </w:r>
    </w:p>
    <w:p w14:paraId="01CE20F4"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Izpildītāja darbinieks – supervizors ievēro konfidencialitāti apmeklējot supervīzijas par Pasūtītāja uzdevumā veiktajām supervīzijām, neizpaužot Pasūtītāja nosaukumu, Pasūtītāja darbinieku vārdus, uzvārdus un Pasūtītāja darbinieku klientu vārdus, uzvārdus un dzīvesvietas informāciju. Šis noteikums ir spēkā arī pēc šī Līguma izbeigšanas.</w:t>
      </w:r>
    </w:p>
    <w:p w14:paraId="5BD2D68E"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Pasūtītājs ir informēts un piekrīt, ka Izpildītāja darbinieks – supervizors, ievērojot konfidencialitāti un anonimitāti, ar supervīziju vadīšanas procesu un savu metodisko darbību saistītos jautājumus savas profesionalitātes paaugstināšanas nolūkā pārrunā supervīzijās.</w:t>
      </w:r>
    </w:p>
    <w:p w14:paraId="427DDBFB"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Katrai šā Līguma Pusei ir pienākums glabāt noslēpumā visu informāciju un ziņas, kuras tā ir saņēmusi no otras Puses šā Līguma izpildes laikā un sakarā ar šo Līgumu.</w:t>
      </w:r>
    </w:p>
    <w:p w14:paraId="716D0738"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7EBAE3C7"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Supervīzijām sagatavotie materiāli un supervīzijas laikā radītie darbi paliek tikai un vienīgi Pasūtītāja darbinieka rīcībā, lai nodrošinātu konfidencialitāti.</w:t>
      </w:r>
    </w:p>
    <w:p w14:paraId="62C153FC" w14:textId="77777777" w:rsidR="00872B6C" w:rsidRPr="0053768C" w:rsidRDefault="00872B6C" w:rsidP="00872B6C">
      <w:pPr>
        <w:rPr>
          <w:szCs w:val="22"/>
        </w:rPr>
      </w:pPr>
    </w:p>
    <w:p w14:paraId="2DBFCCC8" w14:textId="77777777" w:rsidR="00872B6C" w:rsidRPr="0053768C" w:rsidRDefault="00872B6C" w:rsidP="00EE265D">
      <w:pPr>
        <w:numPr>
          <w:ilvl w:val="0"/>
          <w:numId w:val="9"/>
        </w:numPr>
        <w:suppressAutoHyphens/>
        <w:autoSpaceDE w:val="0"/>
        <w:ind w:left="284" w:hanging="284"/>
        <w:jc w:val="center"/>
        <w:rPr>
          <w:bCs/>
          <w:szCs w:val="22"/>
        </w:rPr>
      </w:pPr>
      <w:r w:rsidRPr="0053768C">
        <w:rPr>
          <w:b/>
          <w:szCs w:val="22"/>
        </w:rPr>
        <w:t>Nepārvarama vara (</w:t>
      </w:r>
      <w:r w:rsidRPr="0053768C">
        <w:rPr>
          <w:b/>
          <w:i/>
          <w:szCs w:val="22"/>
        </w:rPr>
        <w:t>Force Majeure</w:t>
      </w:r>
      <w:r w:rsidRPr="0053768C">
        <w:rPr>
          <w:b/>
          <w:szCs w:val="22"/>
        </w:rPr>
        <w:t>)</w:t>
      </w:r>
    </w:p>
    <w:p w14:paraId="321FCD27" w14:textId="77777777" w:rsidR="00872B6C" w:rsidRPr="0053768C" w:rsidRDefault="00872B6C" w:rsidP="00872B6C">
      <w:pPr>
        <w:ind w:left="284"/>
        <w:jc w:val="center"/>
        <w:rPr>
          <w:bCs/>
          <w:szCs w:val="22"/>
        </w:rPr>
      </w:pPr>
    </w:p>
    <w:p w14:paraId="090E295D"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53768C">
        <w:rPr>
          <w:i/>
          <w:szCs w:val="22"/>
        </w:rPr>
        <w:t>Force Majeure</w:t>
      </w:r>
      <w:r w:rsidRPr="0053768C">
        <w:rPr>
          <w:szCs w:val="22"/>
        </w:rPr>
        <w:t>)</w:t>
      </w:r>
      <w:r w:rsidRPr="0053768C">
        <w:rPr>
          <w:bCs/>
          <w:szCs w:val="22"/>
        </w:rPr>
        <w:t>.</w:t>
      </w:r>
    </w:p>
    <w:p w14:paraId="7F55803D"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 xml:space="preserve">Puse, kas nokļuvusi </w:t>
      </w:r>
      <w:r w:rsidRPr="0053768C">
        <w:rPr>
          <w:i/>
          <w:szCs w:val="22"/>
        </w:rPr>
        <w:t>Force Majeure</w:t>
      </w:r>
      <w:r w:rsidRPr="0053768C">
        <w:rPr>
          <w:szCs w:val="22"/>
        </w:rPr>
        <w:t xml:space="preserve"> apstākļos, nekavējoties, bet ne vēlāk kā 3 (trīs) darba dienu laikā no </w:t>
      </w:r>
      <w:r w:rsidRPr="0053768C">
        <w:rPr>
          <w:i/>
          <w:szCs w:val="22"/>
        </w:rPr>
        <w:t>Force Majeure</w:t>
      </w:r>
      <w:r w:rsidRPr="0053768C">
        <w:rPr>
          <w:szCs w:val="22"/>
        </w:rPr>
        <w:t xml:space="preserve"> iestāšanās paziņo par to otrai Pusei, norādot saistības, kuru izpilde nav, vai nebūs iespējama.</w:t>
      </w:r>
    </w:p>
    <w:p w14:paraId="0E25B1DA"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Pēc Līguma 7.2. punktā minētā paziņojuma saņemšanas Puses vienojas par Līguma izpildes termiņu pagarināšanu, nepieciešamajām izmaiņām Līgumā vai arī par Līguma izbeigšanu.</w:t>
      </w:r>
    </w:p>
    <w:p w14:paraId="5724BE41"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 xml:space="preserve">Ja Puse nokavē Līguma 7.2. punktā minēto paziņojuma termiņu, tai zūd pamats prasīt Līguma izpildes termiņa pagarināšanu vai Līguma izbeigšanu, pamatojoties uz </w:t>
      </w:r>
      <w:r w:rsidRPr="0053768C">
        <w:rPr>
          <w:i/>
          <w:szCs w:val="22"/>
        </w:rPr>
        <w:t>Force Majeure</w:t>
      </w:r>
      <w:r w:rsidRPr="0053768C">
        <w:rPr>
          <w:szCs w:val="22"/>
        </w:rPr>
        <w:t>.</w:t>
      </w:r>
    </w:p>
    <w:p w14:paraId="37A39716" w14:textId="77777777" w:rsidR="00872B6C" w:rsidRPr="0053768C" w:rsidRDefault="00872B6C" w:rsidP="00872B6C">
      <w:pPr>
        <w:ind w:left="600" w:hanging="600"/>
        <w:rPr>
          <w:szCs w:val="22"/>
        </w:rPr>
      </w:pPr>
    </w:p>
    <w:p w14:paraId="19E7E7CF" w14:textId="77777777" w:rsidR="00872B6C" w:rsidRPr="0053768C" w:rsidRDefault="00872B6C" w:rsidP="00EE265D">
      <w:pPr>
        <w:numPr>
          <w:ilvl w:val="0"/>
          <w:numId w:val="9"/>
        </w:numPr>
        <w:suppressAutoHyphens/>
        <w:autoSpaceDE w:val="0"/>
        <w:ind w:left="284" w:hanging="284"/>
        <w:jc w:val="center"/>
        <w:rPr>
          <w:b/>
          <w:bCs/>
          <w:szCs w:val="22"/>
        </w:rPr>
      </w:pPr>
      <w:r w:rsidRPr="0053768C">
        <w:rPr>
          <w:b/>
          <w:szCs w:val="22"/>
        </w:rPr>
        <w:t>Līguma grozīšana un izbeigšana</w:t>
      </w:r>
    </w:p>
    <w:p w14:paraId="70B4A83E" w14:textId="77777777" w:rsidR="00872B6C" w:rsidRPr="0053768C" w:rsidRDefault="00872B6C" w:rsidP="00872B6C">
      <w:pPr>
        <w:ind w:left="284"/>
        <w:jc w:val="center"/>
        <w:rPr>
          <w:b/>
          <w:bCs/>
          <w:szCs w:val="22"/>
        </w:rPr>
      </w:pPr>
    </w:p>
    <w:p w14:paraId="5DA74DA1" w14:textId="77777777" w:rsidR="00872B6C" w:rsidRPr="0053768C" w:rsidRDefault="00872B6C" w:rsidP="00EE265D">
      <w:pPr>
        <w:numPr>
          <w:ilvl w:val="1"/>
          <w:numId w:val="9"/>
        </w:numPr>
        <w:tabs>
          <w:tab w:val="clear" w:pos="3479"/>
        </w:tabs>
        <w:autoSpaceDE w:val="0"/>
        <w:ind w:left="539" w:hanging="539"/>
        <w:rPr>
          <w:szCs w:val="22"/>
        </w:rPr>
      </w:pPr>
      <w:r w:rsidRPr="0053768C">
        <w:rPr>
          <w:szCs w:val="22"/>
        </w:rPr>
        <w:t xml:space="preserve">Līgumu var grozīt Pusēm savstarpēji rakstveidā vienojoties. Gatavojot līgumu Pusēm ir jāaizpilda un pēc nepieciešamības līguma īstenošanas laikā ir tiesīgi precizēt informāciju preambulā, 1.3., 1.4., 2.11., 3.1., 4.1., 5.6., 9.4., 9.6., 9.9., 10. un 1.pielikumā. Visi grozījumi Līgumā noformējami kā Līguma pielikumi, kas kļūst par Līguma neatņemamu sastāvdaļu un stājas spēkā no abpusējas parakstīšanas brīža. </w:t>
      </w:r>
    </w:p>
    <w:p w14:paraId="765A041C" w14:textId="77777777" w:rsidR="00872B6C" w:rsidRPr="0053768C" w:rsidRDefault="00872B6C" w:rsidP="00EE265D">
      <w:pPr>
        <w:numPr>
          <w:ilvl w:val="1"/>
          <w:numId w:val="9"/>
        </w:numPr>
        <w:tabs>
          <w:tab w:val="clear" w:pos="3479"/>
        </w:tabs>
        <w:autoSpaceDE w:val="0"/>
        <w:ind w:left="540" w:hanging="540"/>
        <w:rPr>
          <w:szCs w:val="22"/>
        </w:rPr>
      </w:pPr>
      <w:r w:rsidRPr="0053768C">
        <w:rPr>
          <w:szCs w:val="22"/>
        </w:rPr>
        <w:t>Ja Izpildītājs nepilda vai pārkāpj Līguma saistības vai ja tiek pieņemts Pasūtītāja lēmums par finansējuma samazināšanu, kā arī citu būtisku apstākļu dēļ, Pasūtītājs ir tiesīgs vienpusēji atkāpties no Līguma, paziņojot par to rakstveidā Izpildītājam desmit darba dienas iepriekš.</w:t>
      </w:r>
    </w:p>
    <w:p w14:paraId="765C9237" w14:textId="77777777" w:rsidR="00872B6C" w:rsidRPr="0053768C" w:rsidRDefault="00872B6C" w:rsidP="00EE265D">
      <w:pPr>
        <w:numPr>
          <w:ilvl w:val="1"/>
          <w:numId w:val="9"/>
        </w:numPr>
        <w:tabs>
          <w:tab w:val="clear" w:pos="3479"/>
        </w:tabs>
        <w:autoSpaceDE w:val="0"/>
        <w:ind w:left="540" w:hanging="540"/>
        <w:rPr>
          <w:szCs w:val="22"/>
        </w:rPr>
      </w:pPr>
      <w:r w:rsidRPr="0053768C">
        <w:rPr>
          <w:szCs w:val="22"/>
        </w:rPr>
        <w:lastRenderedPageBreak/>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862457C" w14:textId="77777777" w:rsidR="00872B6C" w:rsidRPr="0053768C" w:rsidRDefault="00872B6C" w:rsidP="00EE265D">
      <w:pPr>
        <w:numPr>
          <w:ilvl w:val="1"/>
          <w:numId w:val="9"/>
        </w:numPr>
        <w:tabs>
          <w:tab w:val="clear" w:pos="3479"/>
        </w:tabs>
        <w:ind w:left="540" w:hanging="540"/>
        <w:rPr>
          <w:szCs w:val="22"/>
        </w:rPr>
      </w:pPr>
      <w:r w:rsidRPr="0053768C">
        <w:rPr>
          <w:szCs w:val="22"/>
        </w:rPr>
        <w:t>Puses ir tiesīgas izbeigt Līgumu, noslēdzot savstarpēju rakstisku vienošanos, vienlaikus vienojoties par savstarpējo norēķinu kārtību.</w:t>
      </w:r>
    </w:p>
    <w:p w14:paraId="4D10897A" w14:textId="77777777" w:rsidR="00872B6C" w:rsidRPr="0053768C" w:rsidRDefault="00872B6C" w:rsidP="00EE265D">
      <w:pPr>
        <w:numPr>
          <w:ilvl w:val="1"/>
          <w:numId w:val="9"/>
        </w:numPr>
        <w:tabs>
          <w:tab w:val="clear" w:pos="3479"/>
        </w:tabs>
        <w:ind w:left="540" w:hanging="540"/>
        <w:rPr>
          <w:szCs w:val="22"/>
        </w:rPr>
      </w:pPr>
      <w:r w:rsidRPr="0053768C">
        <w:rPr>
          <w:szCs w:val="22"/>
        </w:rPr>
        <w:t>Ja Līgums tiek izbeigts Līguma 8.2., 8.3. vai 8.4.punkta gadījumā, Izpildītājam ir pienākums 3 (trīs) darba dienu laikā atmaksāt Pasūtītājam saņemto avansa maksājumu, ja tāds tika veikts, vienlaikus vienojoties par savstarpēju norēķinu kārtību, par faktiski sniegtu Pakalpojumu, vai Pakalpojuma daļu, kuru Pasūtītājs ir saskaņojis un pieņēmis ar nodošanas un pieņemšanas aktu.</w:t>
      </w:r>
    </w:p>
    <w:p w14:paraId="6FFE2487" w14:textId="77777777" w:rsidR="001B417F" w:rsidRPr="0053768C" w:rsidRDefault="001B417F" w:rsidP="001B417F">
      <w:pPr>
        <w:ind w:left="540"/>
        <w:rPr>
          <w:szCs w:val="22"/>
        </w:rPr>
      </w:pPr>
    </w:p>
    <w:p w14:paraId="0E76E896" w14:textId="77777777" w:rsidR="00872B6C" w:rsidRPr="0053768C" w:rsidRDefault="00872B6C" w:rsidP="00872B6C">
      <w:pPr>
        <w:ind w:left="600" w:hanging="600"/>
        <w:rPr>
          <w:szCs w:val="22"/>
        </w:rPr>
      </w:pPr>
    </w:p>
    <w:p w14:paraId="02C57F1D" w14:textId="5FA3BCA3" w:rsidR="00872B6C" w:rsidRPr="0053768C" w:rsidRDefault="00872B6C" w:rsidP="00EE265D">
      <w:pPr>
        <w:pStyle w:val="Sarakstarindkopa"/>
        <w:numPr>
          <w:ilvl w:val="0"/>
          <w:numId w:val="9"/>
        </w:numPr>
        <w:autoSpaceDE w:val="0"/>
        <w:jc w:val="center"/>
        <w:rPr>
          <w:b/>
          <w:bCs/>
          <w:szCs w:val="22"/>
        </w:rPr>
      </w:pPr>
      <w:r w:rsidRPr="0053768C">
        <w:rPr>
          <w:b/>
          <w:bCs/>
          <w:szCs w:val="22"/>
        </w:rPr>
        <w:t>Citi noteikumi</w:t>
      </w:r>
    </w:p>
    <w:p w14:paraId="6DAA2CFC" w14:textId="77777777" w:rsidR="00872B6C" w:rsidRPr="0053768C" w:rsidRDefault="00872B6C" w:rsidP="00872B6C">
      <w:pPr>
        <w:jc w:val="center"/>
        <w:rPr>
          <w:b/>
          <w:bCs/>
          <w:szCs w:val="22"/>
        </w:rPr>
      </w:pPr>
    </w:p>
    <w:p w14:paraId="348CBB42" w14:textId="77777777" w:rsidR="00872B6C" w:rsidRPr="0053768C" w:rsidRDefault="00872B6C" w:rsidP="00EE265D">
      <w:pPr>
        <w:numPr>
          <w:ilvl w:val="1"/>
          <w:numId w:val="9"/>
        </w:numPr>
        <w:tabs>
          <w:tab w:val="clear" w:pos="3479"/>
        </w:tabs>
        <w:autoSpaceDE w:val="0"/>
        <w:ind w:left="601" w:hanging="601"/>
        <w:rPr>
          <w:bCs/>
          <w:szCs w:val="22"/>
        </w:rPr>
      </w:pPr>
      <w:r w:rsidRPr="0053768C">
        <w:rPr>
          <w:szCs w:val="22"/>
        </w:rPr>
        <w:t>No Līguma izrietošos strīdus Puses risina savstarpēju sarunu ceļā. Ja Puses nespēj atrisināt strīdu savstarpēju sarunu ceļā, to izskata Latvijas Republikas tiesā saskaņā ar Latvijas Republikas normatīvajiem aktiem.</w:t>
      </w:r>
    </w:p>
    <w:p w14:paraId="15F89930" w14:textId="77777777" w:rsidR="00872B6C" w:rsidRPr="0053768C" w:rsidRDefault="00872B6C" w:rsidP="00EE265D">
      <w:pPr>
        <w:numPr>
          <w:ilvl w:val="1"/>
          <w:numId w:val="9"/>
        </w:numPr>
        <w:tabs>
          <w:tab w:val="clear" w:pos="3479"/>
        </w:tabs>
        <w:autoSpaceDE w:val="0"/>
        <w:ind w:left="601" w:hanging="601"/>
        <w:rPr>
          <w:bCs/>
          <w:szCs w:val="22"/>
        </w:rPr>
      </w:pPr>
      <w:r w:rsidRPr="0053768C">
        <w:rPr>
          <w:bCs/>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7D19817A" w14:textId="77777777" w:rsidR="00872B6C" w:rsidRPr="0053768C" w:rsidRDefault="00872B6C" w:rsidP="00EE265D">
      <w:pPr>
        <w:numPr>
          <w:ilvl w:val="1"/>
          <w:numId w:val="9"/>
        </w:numPr>
        <w:tabs>
          <w:tab w:val="clear" w:pos="3479"/>
        </w:tabs>
        <w:autoSpaceDE w:val="0"/>
        <w:ind w:left="601" w:hanging="601"/>
        <w:rPr>
          <w:szCs w:val="22"/>
        </w:rPr>
      </w:pPr>
      <w:r w:rsidRPr="0053768C">
        <w:rPr>
          <w:bCs/>
          <w:szCs w:val="22"/>
        </w:rPr>
        <w:t xml:space="preserve">Visi paziņojumi un pretenzijas, kas saistīti ar Līguma izpildi, rakstveidā iesniedzami otrai Pusei. </w:t>
      </w:r>
    </w:p>
    <w:p w14:paraId="56892A9E" w14:textId="77777777" w:rsidR="00872B6C" w:rsidRPr="0053768C" w:rsidRDefault="00872B6C" w:rsidP="00EE265D">
      <w:pPr>
        <w:numPr>
          <w:ilvl w:val="1"/>
          <w:numId w:val="9"/>
        </w:numPr>
        <w:tabs>
          <w:tab w:val="clear" w:pos="3479"/>
        </w:tabs>
        <w:autoSpaceDE w:val="0"/>
        <w:ind w:left="601" w:hanging="601"/>
        <w:rPr>
          <w:szCs w:val="22"/>
        </w:rPr>
      </w:pPr>
      <w:r w:rsidRPr="0053768C">
        <w:rPr>
          <w:szCs w:val="22"/>
        </w:rPr>
        <w:t>Līguma izpildes laikā Puses nosaka šādus pilnvarotos pārstāvjus:</w:t>
      </w:r>
    </w:p>
    <w:p w14:paraId="6734CEA1" w14:textId="77777777" w:rsidR="00872B6C" w:rsidRPr="0053768C" w:rsidRDefault="00872B6C" w:rsidP="00872B6C">
      <w:pPr>
        <w:ind w:left="1276" w:hanging="709"/>
        <w:rPr>
          <w:szCs w:val="22"/>
        </w:rPr>
      </w:pPr>
      <w:r w:rsidRPr="0053768C">
        <w:rPr>
          <w:szCs w:val="22"/>
        </w:rPr>
        <w:t>9.4.1.</w:t>
      </w:r>
      <w:r w:rsidRPr="0053768C">
        <w:rPr>
          <w:szCs w:val="22"/>
        </w:rPr>
        <w:tab/>
        <w:t xml:space="preserve">no Pasūtītāja puses: </w:t>
      </w:r>
      <w:r w:rsidRPr="0053768C">
        <w:rPr>
          <w:szCs w:val="22"/>
          <w:shd w:val="clear" w:color="auto" w:fill="C0C0C0"/>
        </w:rPr>
        <w:t>atbildīgās personas vārds, uzvārds</w:t>
      </w:r>
      <w:r w:rsidRPr="0053768C">
        <w:rPr>
          <w:szCs w:val="22"/>
        </w:rPr>
        <w:t xml:space="preserve">, tālrunis </w:t>
      </w:r>
      <w:r w:rsidRPr="0053768C">
        <w:rPr>
          <w:szCs w:val="22"/>
          <w:shd w:val="clear" w:color="auto" w:fill="C0C0C0"/>
        </w:rPr>
        <w:t>numurs</w:t>
      </w:r>
      <w:r w:rsidRPr="0053768C">
        <w:rPr>
          <w:szCs w:val="22"/>
        </w:rPr>
        <w:t xml:space="preserve">, e-pasts: </w:t>
      </w:r>
      <w:r w:rsidRPr="0053768C">
        <w:rPr>
          <w:szCs w:val="22"/>
          <w:shd w:val="clear" w:color="auto" w:fill="C0C0C0"/>
        </w:rPr>
        <w:t>e-pasts</w:t>
      </w:r>
      <w:r w:rsidRPr="0053768C">
        <w:rPr>
          <w:szCs w:val="22"/>
        </w:rPr>
        <w:t>;</w:t>
      </w:r>
    </w:p>
    <w:p w14:paraId="6FE7F185" w14:textId="77777777" w:rsidR="00872B6C" w:rsidRPr="0053768C" w:rsidRDefault="00872B6C" w:rsidP="00872B6C">
      <w:pPr>
        <w:ind w:left="1276" w:hanging="709"/>
        <w:rPr>
          <w:szCs w:val="22"/>
        </w:rPr>
      </w:pPr>
      <w:r w:rsidRPr="0053768C">
        <w:rPr>
          <w:szCs w:val="22"/>
        </w:rPr>
        <w:t>9.4.2.</w:t>
      </w:r>
      <w:r w:rsidRPr="0053768C">
        <w:rPr>
          <w:szCs w:val="22"/>
        </w:rPr>
        <w:tab/>
        <w:t xml:space="preserve">no Izpildītāja puses: </w:t>
      </w:r>
      <w:r w:rsidRPr="0053768C">
        <w:rPr>
          <w:szCs w:val="22"/>
          <w:shd w:val="clear" w:color="auto" w:fill="C0C0C0"/>
        </w:rPr>
        <w:t>atbildīgās personas vārds, uzvārds</w:t>
      </w:r>
      <w:r w:rsidRPr="0053768C">
        <w:rPr>
          <w:szCs w:val="22"/>
        </w:rPr>
        <w:t xml:space="preserve">, tālrunis </w:t>
      </w:r>
      <w:r w:rsidRPr="0053768C">
        <w:rPr>
          <w:szCs w:val="22"/>
          <w:shd w:val="clear" w:color="auto" w:fill="C0C0C0"/>
        </w:rPr>
        <w:t>numurs</w:t>
      </w:r>
      <w:r w:rsidRPr="0053768C">
        <w:rPr>
          <w:szCs w:val="22"/>
        </w:rPr>
        <w:t xml:space="preserve">, e-pasts: </w:t>
      </w:r>
      <w:r w:rsidRPr="0053768C">
        <w:rPr>
          <w:szCs w:val="22"/>
          <w:shd w:val="clear" w:color="auto" w:fill="C0C0C0"/>
        </w:rPr>
        <w:t>e-pasts</w:t>
      </w:r>
      <w:r w:rsidRPr="0053768C">
        <w:rPr>
          <w:szCs w:val="22"/>
        </w:rPr>
        <w:t xml:space="preserve">. </w:t>
      </w:r>
    </w:p>
    <w:p w14:paraId="30295EE6" w14:textId="77777777" w:rsidR="00872B6C" w:rsidRPr="0053768C" w:rsidRDefault="00872B6C" w:rsidP="00EE265D">
      <w:pPr>
        <w:numPr>
          <w:ilvl w:val="1"/>
          <w:numId w:val="9"/>
        </w:numPr>
        <w:tabs>
          <w:tab w:val="clear" w:pos="3479"/>
        </w:tabs>
        <w:autoSpaceDE w:val="0"/>
        <w:ind w:left="600" w:hanging="600"/>
        <w:rPr>
          <w:szCs w:val="22"/>
        </w:rPr>
      </w:pPr>
      <w:r w:rsidRPr="0053768C">
        <w:rPr>
          <w:szCs w:val="22"/>
        </w:rPr>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3E2A6077" w14:textId="77777777" w:rsidR="00872B6C" w:rsidRPr="0053768C" w:rsidRDefault="00872B6C" w:rsidP="00EE265D">
      <w:pPr>
        <w:numPr>
          <w:ilvl w:val="1"/>
          <w:numId w:val="9"/>
        </w:numPr>
        <w:tabs>
          <w:tab w:val="clear" w:pos="3479"/>
        </w:tabs>
        <w:autoSpaceDE w:val="0"/>
        <w:ind w:left="600" w:hanging="600"/>
        <w:rPr>
          <w:szCs w:val="22"/>
        </w:rPr>
      </w:pPr>
      <w:r w:rsidRPr="0053768C">
        <w:rPr>
          <w:szCs w:val="22"/>
        </w:rPr>
        <w:t>Līgumam ir pielikums Nr.1 „Pašvaldību sociālo dienestu un citu pašvaldību izveidoto sociālo pakalpojumu sniedzēju darbinieku profesionālās kompetences pilnveides – supervīzija apraksts</w:t>
      </w:r>
      <w:r w:rsidRPr="0053768C">
        <w:rPr>
          <w:bCs/>
          <w:szCs w:val="22"/>
        </w:rPr>
        <w:t xml:space="preserve">” </w:t>
      </w:r>
      <w:r w:rsidRPr="0053768C">
        <w:rPr>
          <w:szCs w:val="22"/>
        </w:rPr>
        <w:t xml:space="preserve">uz </w:t>
      </w:r>
      <w:r w:rsidRPr="0053768C">
        <w:rPr>
          <w:szCs w:val="22"/>
          <w:shd w:val="clear" w:color="auto" w:fill="C0C0C0"/>
        </w:rPr>
        <w:t>lapu skaits</w:t>
      </w:r>
      <w:r w:rsidRPr="0053768C">
        <w:rPr>
          <w:szCs w:val="22"/>
        </w:rPr>
        <w:t xml:space="preserve"> </w:t>
      </w:r>
      <w:r w:rsidRPr="0053768C">
        <w:rPr>
          <w:szCs w:val="22"/>
          <w:shd w:val="clear" w:color="auto" w:fill="C0C0C0"/>
        </w:rPr>
        <w:t>(pielikuma lapu skaits vārdiem</w:t>
      </w:r>
      <w:r w:rsidRPr="0053768C">
        <w:rPr>
          <w:szCs w:val="22"/>
        </w:rPr>
        <w:t>) lapām kas ir tā neatņemama sastāvdaļa.</w:t>
      </w:r>
    </w:p>
    <w:p w14:paraId="7AC396EF" w14:textId="77777777" w:rsidR="00872B6C" w:rsidRPr="0053768C" w:rsidRDefault="00872B6C" w:rsidP="00EE265D">
      <w:pPr>
        <w:numPr>
          <w:ilvl w:val="1"/>
          <w:numId w:val="9"/>
        </w:numPr>
        <w:tabs>
          <w:tab w:val="clear" w:pos="3479"/>
          <w:tab w:val="num" w:pos="567"/>
        </w:tabs>
        <w:autoSpaceDE w:val="0"/>
        <w:ind w:left="567" w:hanging="567"/>
        <w:rPr>
          <w:szCs w:val="22"/>
        </w:rPr>
      </w:pPr>
      <w:r w:rsidRPr="0053768C">
        <w:rPr>
          <w:szCs w:val="22"/>
        </w:rPr>
        <w:t xml:space="preserve">Noslēdzot Līgumu, Puses apliecina, ka Pušu rīcībā ir pietiekoši resursi, lai savlaicīgi un kvalitatīvi veiktu visas Līgumā un tā pielikumos noteiktās saistības, kā arī tiks ievērotas Līguma un Noteikumu prasības. </w:t>
      </w:r>
    </w:p>
    <w:p w14:paraId="3C8249A2" w14:textId="77777777" w:rsidR="00872B6C" w:rsidRPr="0053768C" w:rsidRDefault="00872B6C" w:rsidP="00EE265D">
      <w:pPr>
        <w:numPr>
          <w:ilvl w:val="1"/>
          <w:numId w:val="9"/>
        </w:numPr>
        <w:tabs>
          <w:tab w:val="clear" w:pos="3479"/>
          <w:tab w:val="num" w:pos="567"/>
        </w:tabs>
        <w:autoSpaceDE w:val="0"/>
        <w:ind w:left="567" w:hanging="567"/>
        <w:rPr>
          <w:szCs w:val="22"/>
        </w:rPr>
      </w:pPr>
      <w:r w:rsidRPr="0053768C">
        <w:rPr>
          <w:szCs w:val="22"/>
        </w:rPr>
        <w:t>Puses apliecina, ka uz Līguma noslēgšanas brīdi supervīzijas pakalpojuma sniedzējam nav nodokļu parādi, kas kopsummā kādā no valstīm pārsniedz 150 </w:t>
      </w:r>
      <w:r w:rsidRPr="0053768C">
        <w:rPr>
          <w:i/>
          <w:szCs w:val="22"/>
        </w:rPr>
        <w:t>euro</w:t>
      </w:r>
      <w:r w:rsidRPr="0053768C">
        <w:rPr>
          <w:szCs w:val="22"/>
        </w:rPr>
        <w:t>, un nav interešu konflikta attiecībā pret pašvaldības darbinieku, atbilstoši likumam “Par interešu konflikta novēršanu valsts amatpersonu darbībā”.</w:t>
      </w:r>
    </w:p>
    <w:p w14:paraId="6D4F9A99" w14:textId="77777777" w:rsidR="00872B6C" w:rsidRPr="0053768C" w:rsidRDefault="00872B6C" w:rsidP="00EE265D">
      <w:pPr>
        <w:numPr>
          <w:ilvl w:val="1"/>
          <w:numId w:val="9"/>
        </w:numPr>
        <w:tabs>
          <w:tab w:val="clear" w:pos="3479"/>
        </w:tabs>
        <w:autoSpaceDE w:val="0"/>
        <w:ind w:left="567" w:hanging="567"/>
        <w:rPr>
          <w:szCs w:val="22"/>
        </w:rPr>
      </w:pPr>
      <w:r w:rsidRPr="0053768C">
        <w:rPr>
          <w:szCs w:val="22"/>
        </w:rPr>
        <w:t xml:space="preserve">Līgums ir sagatavots latviešu valodā 2 (divos) eksemplāros uz </w:t>
      </w:r>
      <w:r w:rsidRPr="0053768C">
        <w:rPr>
          <w:szCs w:val="22"/>
          <w:shd w:val="clear" w:color="auto" w:fill="C0C0C0"/>
        </w:rPr>
        <w:t>lapu skaits</w:t>
      </w:r>
      <w:r w:rsidRPr="0053768C">
        <w:rPr>
          <w:szCs w:val="22"/>
        </w:rPr>
        <w:t xml:space="preserve"> </w:t>
      </w:r>
      <w:r w:rsidRPr="0053768C">
        <w:rPr>
          <w:szCs w:val="22"/>
          <w:shd w:val="clear" w:color="auto" w:fill="C0C0C0"/>
        </w:rPr>
        <w:t>(lapu skaits vārdiem)</w:t>
      </w:r>
      <w:r w:rsidRPr="0053768C">
        <w:rPr>
          <w:szCs w:val="22"/>
        </w:rPr>
        <w:t xml:space="preserve"> lapām. Viens no Līguma eksemplāriem glabājas pie Pasūtītāja, otrs – pie Izpildītāja. Abi eksemplāri ir ar vienādu juridisku spēku.</w:t>
      </w:r>
    </w:p>
    <w:p w14:paraId="21EADC1D" w14:textId="77777777" w:rsidR="00872B6C" w:rsidRPr="0053768C" w:rsidRDefault="00872B6C" w:rsidP="00872B6C">
      <w:pPr>
        <w:rPr>
          <w:szCs w:val="22"/>
        </w:rPr>
      </w:pPr>
    </w:p>
    <w:p w14:paraId="4A0B1A2E" w14:textId="77777777" w:rsidR="00872B6C" w:rsidRPr="0053768C" w:rsidRDefault="00872B6C" w:rsidP="00872B6C">
      <w:pPr>
        <w:tabs>
          <w:tab w:val="left" w:pos="426"/>
        </w:tabs>
        <w:jc w:val="center"/>
        <w:rPr>
          <w:b/>
          <w:szCs w:val="22"/>
        </w:rPr>
      </w:pPr>
      <w:r w:rsidRPr="0053768C">
        <w:rPr>
          <w:b/>
          <w:szCs w:val="22"/>
        </w:rPr>
        <w:t>10.</w:t>
      </w:r>
      <w:r w:rsidRPr="0053768C">
        <w:rPr>
          <w:b/>
          <w:szCs w:val="22"/>
        </w:rPr>
        <w:tab/>
        <w:t>Pušu rekvizīti un paraksti</w:t>
      </w:r>
    </w:p>
    <w:p w14:paraId="26F821CA" w14:textId="77777777" w:rsidR="00872B6C" w:rsidRPr="0053768C" w:rsidRDefault="00872B6C" w:rsidP="00872B6C">
      <w:pPr>
        <w:tabs>
          <w:tab w:val="left" w:pos="426"/>
        </w:tabs>
        <w:jc w:val="center"/>
        <w:rPr>
          <w:b/>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872B6C" w:rsidRPr="0053768C" w14:paraId="15719E69" w14:textId="77777777" w:rsidTr="003E0D0D">
        <w:trPr>
          <w:trHeight w:val="361"/>
        </w:trPr>
        <w:tc>
          <w:tcPr>
            <w:tcW w:w="4962" w:type="dxa"/>
            <w:shd w:val="clear" w:color="auto" w:fill="auto"/>
            <w:vAlign w:val="center"/>
          </w:tcPr>
          <w:p w14:paraId="18351C60" w14:textId="77777777" w:rsidR="00872B6C" w:rsidRPr="0053768C" w:rsidRDefault="00872B6C" w:rsidP="003E0D0D">
            <w:pPr>
              <w:snapToGrid w:val="0"/>
              <w:ind w:left="601" w:hanging="601"/>
              <w:jc w:val="center"/>
            </w:pPr>
            <w:r w:rsidRPr="0053768C">
              <w:t>PASŪTĪTĀJS</w:t>
            </w:r>
          </w:p>
        </w:tc>
        <w:tc>
          <w:tcPr>
            <w:tcW w:w="4381" w:type="dxa"/>
            <w:shd w:val="clear" w:color="auto" w:fill="auto"/>
            <w:vAlign w:val="center"/>
          </w:tcPr>
          <w:p w14:paraId="488E481F" w14:textId="77777777" w:rsidR="00872B6C" w:rsidRPr="0053768C" w:rsidRDefault="00872B6C" w:rsidP="003E0D0D">
            <w:pPr>
              <w:snapToGrid w:val="0"/>
              <w:ind w:left="601" w:hanging="601"/>
              <w:jc w:val="center"/>
            </w:pPr>
            <w:r w:rsidRPr="0053768C">
              <w:t>IZPILDĪTĀJS</w:t>
            </w:r>
          </w:p>
        </w:tc>
      </w:tr>
      <w:tr w:rsidR="00872B6C" w:rsidRPr="0053768C" w14:paraId="056CCE5A" w14:textId="77777777" w:rsidTr="003E0D0D">
        <w:tc>
          <w:tcPr>
            <w:tcW w:w="4962" w:type="dxa"/>
            <w:shd w:val="clear" w:color="auto" w:fill="auto"/>
          </w:tcPr>
          <w:p w14:paraId="42D6F11E" w14:textId="77777777" w:rsidR="00872B6C" w:rsidRPr="0053768C" w:rsidRDefault="00872B6C" w:rsidP="003E0D0D">
            <w:pPr>
              <w:snapToGrid w:val="0"/>
              <w:ind w:left="600" w:hanging="600"/>
            </w:pPr>
            <w:r w:rsidRPr="0053768C">
              <w:rPr>
                <w:b/>
                <w:shd w:val="clear" w:color="auto" w:fill="C0C0C0"/>
              </w:rPr>
              <w:t>Nosaukums</w:t>
            </w:r>
          </w:p>
          <w:p w14:paraId="4AECF6F8" w14:textId="77777777" w:rsidR="00872B6C" w:rsidRPr="0053768C" w:rsidRDefault="00872B6C" w:rsidP="003E0D0D">
            <w:pPr>
              <w:ind w:left="600" w:hanging="600"/>
              <w:rPr>
                <w:shd w:val="clear" w:color="auto" w:fill="C0C0C0"/>
              </w:rPr>
            </w:pPr>
            <w:r w:rsidRPr="0053768C">
              <w:t>Reģ.</w:t>
            </w:r>
            <w:r w:rsidRPr="0053768C">
              <w:rPr>
                <w:szCs w:val="22"/>
                <w:lang w:eastAsia="lv-LV"/>
              </w:rPr>
              <w:t xml:space="preserve"> </w:t>
            </w:r>
            <w:r w:rsidRPr="0053768C">
              <w:t xml:space="preserve">Nr.: </w:t>
            </w:r>
            <w:r w:rsidRPr="0053768C">
              <w:rPr>
                <w:shd w:val="clear" w:color="auto" w:fill="C0C0C0"/>
              </w:rPr>
              <w:t>numurs</w:t>
            </w:r>
          </w:p>
          <w:p w14:paraId="7FCB7795" w14:textId="77777777" w:rsidR="00872B6C" w:rsidRPr="0053768C" w:rsidRDefault="00872B6C" w:rsidP="003E0D0D">
            <w:pPr>
              <w:ind w:left="600" w:hanging="600"/>
              <w:rPr>
                <w:shd w:val="clear" w:color="auto" w:fill="C0C0C0"/>
              </w:rPr>
            </w:pPr>
            <w:r w:rsidRPr="0053768C">
              <w:t xml:space="preserve">Adrese: </w:t>
            </w:r>
            <w:r w:rsidRPr="0053768C">
              <w:rPr>
                <w:shd w:val="clear" w:color="auto" w:fill="C0C0C0"/>
              </w:rPr>
              <w:t>adrese</w:t>
            </w:r>
          </w:p>
          <w:p w14:paraId="3BB79A1F" w14:textId="77777777" w:rsidR="00872B6C" w:rsidRPr="0053768C" w:rsidRDefault="00872B6C" w:rsidP="003E0D0D">
            <w:pPr>
              <w:ind w:left="600" w:hanging="600"/>
              <w:rPr>
                <w:shd w:val="clear" w:color="auto" w:fill="C0C0C0"/>
              </w:rPr>
            </w:pPr>
            <w:r w:rsidRPr="0053768C">
              <w:t>T</w:t>
            </w:r>
            <w:r w:rsidRPr="0053768C">
              <w:rPr>
                <w:szCs w:val="22"/>
                <w:lang w:eastAsia="lv-LV"/>
              </w:rPr>
              <w:t>ā</w:t>
            </w:r>
            <w:r w:rsidRPr="0053768C">
              <w:t>l</w:t>
            </w:r>
            <w:r w:rsidRPr="0053768C">
              <w:rPr>
                <w:szCs w:val="22"/>
                <w:lang w:eastAsia="lv-LV"/>
              </w:rPr>
              <w:t>r</w:t>
            </w:r>
            <w:r w:rsidRPr="0053768C">
              <w:t xml:space="preserve">.: </w:t>
            </w:r>
            <w:r w:rsidRPr="0053768C">
              <w:rPr>
                <w:shd w:val="clear" w:color="auto" w:fill="C0C0C0"/>
              </w:rPr>
              <w:t>numurs</w:t>
            </w:r>
          </w:p>
          <w:p w14:paraId="0DA06F02" w14:textId="77777777" w:rsidR="00872B6C" w:rsidRPr="0053768C" w:rsidRDefault="00872B6C" w:rsidP="003E0D0D">
            <w:pPr>
              <w:ind w:left="600" w:hanging="600"/>
              <w:rPr>
                <w:szCs w:val="22"/>
                <w:lang w:eastAsia="lv-LV"/>
              </w:rPr>
            </w:pPr>
            <w:r w:rsidRPr="0053768C">
              <w:rPr>
                <w:szCs w:val="22"/>
                <w:lang w:eastAsia="lv-LV"/>
              </w:rPr>
              <w:t xml:space="preserve">Fakss: </w:t>
            </w:r>
            <w:r w:rsidRPr="0053768C">
              <w:rPr>
                <w:shd w:val="clear" w:color="auto" w:fill="C0C0C0"/>
              </w:rPr>
              <w:t>numurs</w:t>
            </w:r>
          </w:p>
          <w:p w14:paraId="5ECF47BD" w14:textId="77777777" w:rsidR="00872B6C" w:rsidRPr="0053768C" w:rsidRDefault="00872B6C" w:rsidP="003E0D0D">
            <w:pPr>
              <w:ind w:left="600" w:hanging="600"/>
              <w:rPr>
                <w:szCs w:val="22"/>
                <w:lang w:eastAsia="lv-LV"/>
              </w:rPr>
            </w:pPr>
            <w:r w:rsidRPr="0053768C">
              <w:rPr>
                <w:szCs w:val="22"/>
                <w:lang w:eastAsia="lv-LV"/>
              </w:rPr>
              <w:t xml:space="preserve">E-pasts: </w:t>
            </w:r>
            <w:r w:rsidRPr="0053768C">
              <w:rPr>
                <w:shd w:val="clear" w:color="auto" w:fill="C0C0C0"/>
              </w:rPr>
              <w:t>e-pasts</w:t>
            </w:r>
          </w:p>
          <w:p w14:paraId="50FFF759" w14:textId="77777777" w:rsidR="00872B6C" w:rsidRPr="0053768C" w:rsidRDefault="00872B6C" w:rsidP="003E0D0D">
            <w:pPr>
              <w:ind w:left="600" w:hanging="600"/>
            </w:pPr>
            <w:r w:rsidRPr="0053768C">
              <w:rPr>
                <w:szCs w:val="22"/>
                <w:lang w:eastAsia="lv-LV"/>
              </w:rPr>
              <w:t>Maksātājs/finansējuma saņēmējs</w:t>
            </w:r>
            <w:r w:rsidRPr="0053768C">
              <w:rPr>
                <w:szCs w:val="22"/>
                <w:vertAlign w:val="superscript"/>
                <w:lang w:eastAsia="lv-LV"/>
              </w:rPr>
              <w:footnoteReference w:id="1"/>
            </w:r>
            <w:r w:rsidRPr="0053768C">
              <w:rPr>
                <w:szCs w:val="22"/>
                <w:lang w:eastAsia="lv-LV"/>
              </w:rPr>
              <w:t xml:space="preserve">: </w:t>
            </w:r>
            <w:r w:rsidRPr="0053768C">
              <w:rPr>
                <w:shd w:val="clear" w:color="auto" w:fill="C0C0C0"/>
              </w:rPr>
              <w:t>nosaukums</w:t>
            </w:r>
          </w:p>
          <w:p w14:paraId="06C0FB6F" w14:textId="77777777" w:rsidR="00872B6C" w:rsidRPr="0053768C" w:rsidRDefault="00872B6C" w:rsidP="003E0D0D">
            <w:pPr>
              <w:ind w:left="600" w:hanging="600"/>
            </w:pPr>
            <w:r w:rsidRPr="0053768C">
              <w:t>Kredītiestāde:</w:t>
            </w:r>
            <w:r w:rsidRPr="0053768C">
              <w:rPr>
                <w:szCs w:val="22"/>
                <w:lang w:eastAsia="lv-LV"/>
              </w:rPr>
              <w:t xml:space="preserve"> </w:t>
            </w:r>
            <w:r w:rsidRPr="0053768C">
              <w:rPr>
                <w:shd w:val="clear" w:color="auto" w:fill="C0C0C0"/>
              </w:rPr>
              <w:t xml:space="preserve">nosaukums </w:t>
            </w:r>
          </w:p>
          <w:p w14:paraId="347A8C98" w14:textId="77777777" w:rsidR="00872B6C" w:rsidRPr="0053768C" w:rsidRDefault="00872B6C" w:rsidP="003E0D0D">
            <w:pPr>
              <w:ind w:left="600" w:hanging="600"/>
            </w:pPr>
            <w:r w:rsidRPr="0053768C">
              <w:lastRenderedPageBreak/>
              <w:t xml:space="preserve">Kredītiestādes SWIFT kods: </w:t>
            </w:r>
            <w:r w:rsidRPr="0053768C">
              <w:rPr>
                <w:shd w:val="clear" w:color="auto" w:fill="C0C0C0"/>
              </w:rPr>
              <w:t>numurs</w:t>
            </w:r>
          </w:p>
          <w:p w14:paraId="5C7070B1" w14:textId="77777777" w:rsidR="00872B6C" w:rsidRPr="0053768C" w:rsidRDefault="00872B6C" w:rsidP="003E0D0D">
            <w:pPr>
              <w:ind w:left="600" w:hanging="600"/>
            </w:pPr>
            <w:r w:rsidRPr="0053768C">
              <w:t xml:space="preserve">Norēķinu konts: </w:t>
            </w:r>
            <w:r w:rsidRPr="0053768C">
              <w:rPr>
                <w:shd w:val="clear" w:color="auto" w:fill="C0C0C0"/>
              </w:rPr>
              <w:t>numurs</w:t>
            </w:r>
          </w:p>
          <w:p w14:paraId="60A02F75" w14:textId="77777777" w:rsidR="00872B6C" w:rsidRPr="0053768C" w:rsidRDefault="00872B6C" w:rsidP="003E0D0D">
            <w:pPr>
              <w:ind w:left="600" w:hanging="600"/>
              <w:rPr>
                <w:b/>
                <w:shd w:val="clear" w:color="auto" w:fill="C0C0C0"/>
              </w:rPr>
            </w:pPr>
          </w:p>
        </w:tc>
        <w:tc>
          <w:tcPr>
            <w:tcW w:w="4381" w:type="dxa"/>
            <w:shd w:val="clear" w:color="auto" w:fill="auto"/>
          </w:tcPr>
          <w:p w14:paraId="7C4990B0" w14:textId="77777777" w:rsidR="00872B6C" w:rsidRPr="0053768C" w:rsidRDefault="00872B6C" w:rsidP="003E0D0D">
            <w:pPr>
              <w:suppressLineNumbers/>
              <w:snapToGrid w:val="0"/>
              <w:ind w:left="600" w:hanging="600"/>
              <w:jc w:val="center"/>
            </w:pPr>
            <w:r w:rsidRPr="0053768C">
              <w:rPr>
                <w:b/>
                <w:shd w:val="clear" w:color="auto" w:fill="C0C0C0"/>
              </w:rPr>
              <w:lastRenderedPageBreak/>
              <w:t>Nosaukums</w:t>
            </w:r>
          </w:p>
          <w:p w14:paraId="2D40B370" w14:textId="77777777" w:rsidR="00872B6C" w:rsidRPr="0053768C" w:rsidRDefault="00872B6C" w:rsidP="003E0D0D">
            <w:pPr>
              <w:ind w:left="600" w:hanging="600"/>
            </w:pPr>
            <w:r w:rsidRPr="0053768C">
              <w:t>Reģ.</w:t>
            </w:r>
            <w:r w:rsidRPr="0053768C">
              <w:rPr>
                <w:szCs w:val="22"/>
                <w:lang w:eastAsia="lv-LV"/>
              </w:rPr>
              <w:t xml:space="preserve"> </w:t>
            </w:r>
            <w:r w:rsidRPr="0053768C">
              <w:t xml:space="preserve">Nr.: </w:t>
            </w:r>
            <w:r w:rsidRPr="0053768C">
              <w:rPr>
                <w:shd w:val="clear" w:color="auto" w:fill="C0C0C0"/>
              </w:rPr>
              <w:t>numurs</w:t>
            </w:r>
          </w:p>
          <w:p w14:paraId="2630A123" w14:textId="77777777" w:rsidR="00872B6C" w:rsidRPr="0053768C" w:rsidRDefault="00872B6C" w:rsidP="003E0D0D">
            <w:pPr>
              <w:ind w:left="600" w:hanging="600"/>
              <w:rPr>
                <w:shd w:val="clear" w:color="auto" w:fill="C0C0C0"/>
              </w:rPr>
            </w:pPr>
            <w:r w:rsidRPr="0053768C">
              <w:t xml:space="preserve">Adrese: </w:t>
            </w:r>
            <w:r w:rsidRPr="0053768C">
              <w:rPr>
                <w:shd w:val="clear" w:color="auto" w:fill="C0C0C0"/>
              </w:rPr>
              <w:t>adrese</w:t>
            </w:r>
          </w:p>
          <w:p w14:paraId="32A28033" w14:textId="77777777" w:rsidR="00872B6C" w:rsidRPr="0053768C" w:rsidRDefault="00872B6C" w:rsidP="003E0D0D">
            <w:pPr>
              <w:ind w:left="600" w:hanging="600"/>
              <w:rPr>
                <w:shd w:val="clear" w:color="auto" w:fill="C0C0C0"/>
              </w:rPr>
            </w:pPr>
            <w:r w:rsidRPr="0053768C">
              <w:t>T</w:t>
            </w:r>
            <w:r w:rsidRPr="0053768C">
              <w:rPr>
                <w:szCs w:val="22"/>
                <w:lang w:eastAsia="lv-LV"/>
              </w:rPr>
              <w:t>ā</w:t>
            </w:r>
            <w:r w:rsidRPr="0053768C">
              <w:t>l</w:t>
            </w:r>
            <w:r w:rsidRPr="0053768C">
              <w:rPr>
                <w:szCs w:val="22"/>
                <w:lang w:eastAsia="lv-LV"/>
              </w:rPr>
              <w:t>r</w:t>
            </w:r>
            <w:r w:rsidRPr="0053768C">
              <w:t xml:space="preserve">.: </w:t>
            </w:r>
            <w:r w:rsidRPr="0053768C">
              <w:rPr>
                <w:shd w:val="clear" w:color="auto" w:fill="C0C0C0"/>
              </w:rPr>
              <w:t>numurs</w:t>
            </w:r>
          </w:p>
          <w:p w14:paraId="1F1CFF1E" w14:textId="77777777" w:rsidR="00872B6C" w:rsidRPr="0053768C" w:rsidRDefault="00872B6C" w:rsidP="003E0D0D">
            <w:pPr>
              <w:ind w:left="600" w:hanging="600"/>
              <w:rPr>
                <w:shd w:val="clear" w:color="auto" w:fill="C0C0C0"/>
              </w:rPr>
            </w:pPr>
            <w:r w:rsidRPr="0053768C">
              <w:rPr>
                <w:szCs w:val="22"/>
                <w:lang w:eastAsia="lv-LV"/>
              </w:rPr>
              <w:t xml:space="preserve">Fakss: </w:t>
            </w:r>
            <w:r w:rsidRPr="0053768C">
              <w:rPr>
                <w:shd w:val="clear" w:color="auto" w:fill="C0C0C0"/>
              </w:rPr>
              <w:t>numurs</w:t>
            </w:r>
          </w:p>
          <w:p w14:paraId="3673EC87" w14:textId="77777777" w:rsidR="00872B6C" w:rsidRPr="0053768C" w:rsidRDefault="00872B6C" w:rsidP="003E0D0D">
            <w:pPr>
              <w:ind w:left="600" w:hanging="600"/>
            </w:pPr>
            <w:r w:rsidRPr="0053768C">
              <w:rPr>
                <w:szCs w:val="22"/>
                <w:lang w:eastAsia="lv-LV"/>
              </w:rPr>
              <w:t xml:space="preserve">E-pasts: </w:t>
            </w:r>
            <w:r w:rsidRPr="0053768C">
              <w:rPr>
                <w:shd w:val="clear" w:color="auto" w:fill="C0C0C0"/>
              </w:rPr>
              <w:t>e-pasts</w:t>
            </w:r>
          </w:p>
          <w:p w14:paraId="1845CD97" w14:textId="77777777" w:rsidR="00872B6C" w:rsidRPr="0053768C" w:rsidRDefault="00872B6C" w:rsidP="003E0D0D">
            <w:pPr>
              <w:ind w:left="600" w:hanging="600"/>
            </w:pPr>
          </w:p>
          <w:p w14:paraId="48ECC577" w14:textId="77777777" w:rsidR="00872B6C" w:rsidRPr="0053768C" w:rsidRDefault="00872B6C" w:rsidP="003E0D0D">
            <w:pPr>
              <w:ind w:left="600" w:hanging="600"/>
            </w:pPr>
            <w:r w:rsidRPr="0053768C">
              <w:t>Kredītiestāde:</w:t>
            </w:r>
            <w:r w:rsidRPr="0053768C">
              <w:rPr>
                <w:szCs w:val="22"/>
                <w:lang w:eastAsia="lv-LV"/>
              </w:rPr>
              <w:t xml:space="preserve"> </w:t>
            </w:r>
            <w:r w:rsidRPr="0053768C">
              <w:rPr>
                <w:shd w:val="clear" w:color="auto" w:fill="C0C0C0"/>
              </w:rPr>
              <w:t xml:space="preserve">nosaukums </w:t>
            </w:r>
          </w:p>
          <w:p w14:paraId="3E603521" w14:textId="77777777" w:rsidR="00872B6C" w:rsidRPr="0053768C" w:rsidRDefault="00872B6C" w:rsidP="003E0D0D">
            <w:pPr>
              <w:ind w:left="600" w:hanging="600"/>
            </w:pPr>
            <w:r w:rsidRPr="0053768C">
              <w:lastRenderedPageBreak/>
              <w:t xml:space="preserve">Kredītiestādes SWIFT kods: </w:t>
            </w:r>
            <w:r w:rsidRPr="0053768C">
              <w:rPr>
                <w:shd w:val="clear" w:color="auto" w:fill="C0C0C0"/>
              </w:rPr>
              <w:t>numurs</w:t>
            </w:r>
          </w:p>
          <w:p w14:paraId="0BE31719" w14:textId="77777777" w:rsidR="00872B6C" w:rsidRPr="0053768C" w:rsidRDefault="00872B6C" w:rsidP="003E0D0D">
            <w:pPr>
              <w:ind w:left="600" w:hanging="600"/>
            </w:pPr>
            <w:r w:rsidRPr="0053768C">
              <w:t xml:space="preserve">Norēķinu konts: </w:t>
            </w:r>
            <w:r w:rsidRPr="0053768C">
              <w:rPr>
                <w:shd w:val="clear" w:color="auto" w:fill="C0C0C0"/>
              </w:rPr>
              <w:t>numurs</w:t>
            </w:r>
          </w:p>
          <w:p w14:paraId="21F9C0F9" w14:textId="77777777" w:rsidR="00872B6C" w:rsidRPr="0053768C" w:rsidRDefault="00872B6C" w:rsidP="003E0D0D">
            <w:pPr>
              <w:ind w:left="600" w:hanging="600"/>
            </w:pPr>
          </w:p>
        </w:tc>
      </w:tr>
      <w:tr w:rsidR="00872B6C" w:rsidRPr="0053768C" w14:paraId="5C55E552" w14:textId="77777777" w:rsidTr="003E0D0D">
        <w:tc>
          <w:tcPr>
            <w:tcW w:w="4962" w:type="dxa"/>
            <w:shd w:val="clear" w:color="auto" w:fill="auto"/>
          </w:tcPr>
          <w:p w14:paraId="3A350785" w14:textId="77777777" w:rsidR="00872B6C" w:rsidRPr="0053768C" w:rsidRDefault="00872B6C" w:rsidP="003E0D0D">
            <w:pPr>
              <w:pBdr>
                <w:bottom w:val="single" w:sz="12" w:space="1" w:color="auto"/>
              </w:pBdr>
              <w:ind w:left="600" w:hanging="600"/>
              <w:jc w:val="center"/>
            </w:pPr>
          </w:p>
          <w:p w14:paraId="1F6E5555" w14:textId="77777777" w:rsidR="00872B6C" w:rsidRPr="0053768C" w:rsidRDefault="00872B6C" w:rsidP="003E0D0D">
            <w:pPr>
              <w:ind w:left="600" w:hanging="600"/>
              <w:jc w:val="center"/>
              <w:rPr>
                <w:sz w:val="18"/>
                <w:szCs w:val="18"/>
                <w:shd w:val="clear" w:color="auto" w:fill="C0C0C0"/>
                <w:lang w:eastAsia="lv-LV"/>
              </w:rPr>
            </w:pPr>
            <w:r w:rsidRPr="0053768C">
              <w:rPr>
                <w:sz w:val="18"/>
                <w:szCs w:val="18"/>
                <w:lang w:eastAsia="lv-LV"/>
              </w:rPr>
              <w:t>(paraksts)</w:t>
            </w:r>
          </w:p>
          <w:p w14:paraId="66CC5373" w14:textId="77777777" w:rsidR="00872B6C" w:rsidRPr="0053768C" w:rsidRDefault="00872B6C" w:rsidP="003E0D0D">
            <w:pPr>
              <w:jc w:val="center"/>
            </w:pPr>
            <w:r w:rsidRPr="0053768C">
              <w:rPr>
                <w:shd w:val="clear" w:color="auto" w:fill="C0C0C0"/>
              </w:rPr>
              <w:t xml:space="preserve">Vārds </w:t>
            </w:r>
            <w:r w:rsidRPr="0053768C">
              <w:rPr>
                <w:szCs w:val="22"/>
                <w:shd w:val="clear" w:color="auto" w:fill="C0C0C0"/>
                <w:lang w:eastAsia="lv-LV"/>
              </w:rPr>
              <w:t xml:space="preserve">un </w:t>
            </w:r>
            <w:r w:rsidRPr="0053768C">
              <w:rPr>
                <w:shd w:val="clear" w:color="auto" w:fill="C0C0C0"/>
              </w:rPr>
              <w:t>uzvārds</w:t>
            </w:r>
          </w:p>
        </w:tc>
        <w:tc>
          <w:tcPr>
            <w:tcW w:w="4381" w:type="dxa"/>
            <w:shd w:val="clear" w:color="auto" w:fill="auto"/>
          </w:tcPr>
          <w:p w14:paraId="47AA5E1C" w14:textId="77777777" w:rsidR="00872B6C" w:rsidRPr="0053768C" w:rsidRDefault="00872B6C" w:rsidP="003E0D0D">
            <w:pPr>
              <w:pBdr>
                <w:bottom w:val="single" w:sz="12" w:space="1" w:color="auto"/>
              </w:pBdr>
              <w:ind w:left="600" w:hanging="600"/>
              <w:jc w:val="center"/>
            </w:pPr>
          </w:p>
          <w:p w14:paraId="6DE93142" w14:textId="77777777" w:rsidR="00872B6C" w:rsidRPr="0053768C" w:rsidRDefault="00872B6C" w:rsidP="003E0D0D">
            <w:pPr>
              <w:ind w:left="600" w:hanging="600"/>
              <w:jc w:val="center"/>
              <w:rPr>
                <w:sz w:val="18"/>
                <w:szCs w:val="18"/>
                <w:shd w:val="clear" w:color="auto" w:fill="C0C0C0"/>
                <w:lang w:eastAsia="lv-LV"/>
              </w:rPr>
            </w:pPr>
            <w:r w:rsidRPr="0053768C">
              <w:rPr>
                <w:sz w:val="18"/>
                <w:szCs w:val="18"/>
                <w:lang w:eastAsia="lv-LV"/>
              </w:rPr>
              <w:t>(paraksts)</w:t>
            </w:r>
          </w:p>
          <w:p w14:paraId="2613B00F" w14:textId="77777777" w:rsidR="00872B6C" w:rsidRPr="0053768C" w:rsidRDefault="00872B6C" w:rsidP="003E0D0D">
            <w:pPr>
              <w:ind w:left="600" w:hanging="600"/>
              <w:jc w:val="center"/>
            </w:pPr>
            <w:r w:rsidRPr="0053768C">
              <w:rPr>
                <w:shd w:val="clear" w:color="auto" w:fill="C0C0C0"/>
              </w:rPr>
              <w:t xml:space="preserve">Vārds </w:t>
            </w:r>
            <w:r w:rsidRPr="0053768C">
              <w:rPr>
                <w:szCs w:val="22"/>
                <w:shd w:val="clear" w:color="auto" w:fill="C0C0C0"/>
                <w:lang w:eastAsia="lv-LV"/>
              </w:rPr>
              <w:t xml:space="preserve">un </w:t>
            </w:r>
            <w:r w:rsidRPr="0053768C">
              <w:rPr>
                <w:shd w:val="clear" w:color="auto" w:fill="C0C0C0"/>
              </w:rPr>
              <w:t>uzvārds</w:t>
            </w:r>
          </w:p>
        </w:tc>
      </w:tr>
    </w:tbl>
    <w:p w14:paraId="664B6BA1" w14:textId="77777777" w:rsidR="00872B6C" w:rsidRPr="0053768C" w:rsidRDefault="00872B6C" w:rsidP="00872B6C">
      <w:pPr>
        <w:autoSpaceDN w:val="0"/>
        <w:adjustRightInd w:val="0"/>
        <w:rPr>
          <w:szCs w:val="22"/>
          <w:lang w:eastAsia="lv-LV"/>
        </w:rPr>
      </w:pPr>
    </w:p>
    <w:p w14:paraId="766CEE74" w14:textId="77777777" w:rsidR="00872B6C" w:rsidRPr="0053768C" w:rsidRDefault="00872B6C" w:rsidP="00872B6C">
      <w:pPr>
        <w:rPr>
          <w:b/>
          <w:bCs/>
          <w:szCs w:val="22"/>
        </w:rPr>
        <w:sectPr w:rsidR="00872B6C" w:rsidRPr="0053768C" w:rsidSect="00BA5FD1">
          <w:headerReference w:type="default" r:id="rId15"/>
          <w:pgSz w:w="11906" w:h="16838"/>
          <w:pgMar w:top="1134" w:right="1134" w:bottom="1134" w:left="1701" w:header="720" w:footer="720" w:gutter="0"/>
          <w:cols w:space="720"/>
        </w:sectPr>
      </w:pPr>
    </w:p>
    <w:p w14:paraId="56363553" w14:textId="3CE492D9" w:rsidR="0044226B" w:rsidRPr="0053768C" w:rsidRDefault="00111AC8" w:rsidP="00111AC8">
      <w:pPr>
        <w:pStyle w:val="Pamatteksts"/>
        <w:widowControl w:val="0"/>
        <w:autoSpaceDE w:val="0"/>
        <w:autoSpaceDN w:val="0"/>
        <w:spacing w:before="240"/>
        <w:jc w:val="right"/>
        <w:rPr>
          <w:lang w:val="lv-LV"/>
        </w:rPr>
      </w:pPr>
      <w:r w:rsidRPr="0053768C">
        <w:rPr>
          <w:lang w:val="lv-LV"/>
        </w:rPr>
        <w:lastRenderedPageBreak/>
        <w:t>Līguma pielikums Nr.1</w:t>
      </w:r>
    </w:p>
    <w:p w14:paraId="62DDA693" w14:textId="6C4C396E" w:rsidR="00111AC8" w:rsidRDefault="00111AC8" w:rsidP="00111AC8">
      <w:pPr>
        <w:pStyle w:val="Pamatteksts"/>
        <w:widowControl w:val="0"/>
        <w:autoSpaceDE w:val="0"/>
        <w:autoSpaceDN w:val="0"/>
        <w:spacing w:before="240"/>
        <w:jc w:val="center"/>
        <w:rPr>
          <w:lang w:val="lv-LV"/>
        </w:rPr>
      </w:pPr>
      <w:r w:rsidRPr="0053768C">
        <w:rPr>
          <w:szCs w:val="22"/>
        </w:rPr>
        <w:t>„Pašvaldību sociālo dienestu un citu pašvaldību izveidoto sociālo pakalpojumu sniedzēju darbinieku profesionālās kompetences pilnveides – supervīzija apraksts</w:t>
      </w:r>
      <w:r w:rsidRPr="0053768C">
        <w:rPr>
          <w:bCs/>
          <w:szCs w:val="22"/>
        </w:rPr>
        <w:t>”</w:t>
      </w:r>
    </w:p>
    <w:p w14:paraId="7E1EE5D6" w14:textId="77777777" w:rsidR="00111AC8" w:rsidRDefault="00111AC8" w:rsidP="00111AC8">
      <w:pPr>
        <w:pStyle w:val="Pamatteksts"/>
        <w:widowControl w:val="0"/>
        <w:autoSpaceDE w:val="0"/>
        <w:autoSpaceDN w:val="0"/>
        <w:spacing w:before="240"/>
        <w:jc w:val="right"/>
        <w:rPr>
          <w:lang w:val="lv-LV"/>
        </w:rPr>
      </w:pPr>
    </w:p>
    <w:p w14:paraId="02644725" w14:textId="77777777" w:rsidR="00111AC8" w:rsidRPr="0044226B" w:rsidRDefault="00111AC8" w:rsidP="00111AC8">
      <w:pPr>
        <w:pStyle w:val="Pamatteksts"/>
        <w:widowControl w:val="0"/>
        <w:autoSpaceDE w:val="0"/>
        <w:autoSpaceDN w:val="0"/>
        <w:spacing w:before="240"/>
        <w:jc w:val="right"/>
        <w:rPr>
          <w:lang w:val="lv-LV"/>
        </w:rPr>
      </w:pPr>
    </w:p>
    <w:sectPr w:rsidR="00111AC8" w:rsidRPr="0044226B" w:rsidSect="00BA5FD1">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DB54" w14:textId="77777777" w:rsidR="0046545E" w:rsidRDefault="0046545E">
      <w:r>
        <w:separator/>
      </w:r>
    </w:p>
  </w:endnote>
  <w:endnote w:type="continuationSeparator" w:id="0">
    <w:p w14:paraId="115ED348" w14:textId="77777777" w:rsidR="0046545E" w:rsidRDefault="0046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74180934" w:rsidR="0046545E" w:rsidRDefault="0046545E" w:rsidP="00123C1C">
        <w:pPr>
          <w:pStyle w:val="Kjene"/>
          <w:spacing w:before="240" w:after="240"/>
          <w:jc w:val="center"/>
        </w:pPr>
        <w:r>
          <w:fldChar w:fldCharType="begin"/>
        </w:r>
        <w:r>
          <w:instrText>PAGE   \* MERGEFORMAT</w:instrText>
        </w:r>
        <w:r>
          <w:fldChar w:fldCharType="separate"/>
        </w:r>
        <w:r w:rsidR="00C10E99" w:rsidRPr="00C10E99">
          <w:rPr>
            <w:noProof/>
            <w:lang w:val="lv-LV"/>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46545E" w:rsidRDefault="0046545E" w:rsidP="00EB195E">
        <w:pPr>
          <w:spacing w:before="240" w:after="240"/>
          <w:jc w:val="center"/>
        </w:pPr>
        <w:r>
          <w:fldChar w:fldCharType="begin"/>
        </w:r>
        <w:r>
          <w:instrText>PAGE   \* MERGEFORMAT</w:instrText>
        </w:r>
        <w:r>
          <w:fldChar w:fldCharType="separate"/>
        </w:r>
        <w:r w:rsidR="00C10E99" w:rsidRPr="00C10E99">
          <w:rPr>
            <w:noProof/>
            <w:lang w:val="lv-LV"/>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947777"/>
      <w:docPartObj>
        <w:docPartGallery w:val="Page Numbers (Bottom of Page)"/>
        <w:docPartUnique/>
      </w:docPartObj>
    </w:sdtPr>
    <w:sdtEndPr/>
    <w:sdtContent>
      <w:p w14:paraId="5CFF641A" w14:textId="1D3C2286" w:rsidR="0046545E" w:rsidRDefault="0046545E" w:rsidP="00C208E2">
        <w:pPr>
          <w:spacing w:before="240" w:after="240"/>
          <w:jc w:val="center"/>
        </w:pPr>
        <w:r>
          <w:fldChar w:fldCharType="begin"/>
        </w:r>
        <w:r>
          <w:instrText>PAGE   \* MERGEFORMAT</w:instrText>
        </w:r>
        <w:r>
          <w:fldChar w:fldCharType="separate"/>
        </w:r>
        <w:r w:rsidR="00C10E99" w:rsidRPr="00C10E99">
          <w:rPr>
            <w:noProof/>
            <w:lang w:val="lv-LV"/>
          </w:rPr>
          <w:t>18</w:t>
        </w:r>
        <w:r>
          <w:fldChar w:fldCharType="end"/>
        </w:r>
      </w:p>
    </w:sdtContent>
  </w:sdt>
  <w:p w14:paraId="0C0EAA92" w14:textId="400FCEB0" w:rsidR="0046545E" w:rsidRDefault="0046545E">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C8C7E" w14:textId="77777777" w:rsidR="0046545E" w:rsidRDefault="0046545E">
      <w:r>
        <w:separator/>
      </w:r>
    </w:p>
  </w:footnote>
  <w:footnote w:type="continuationSeparator" w:id="0">
    <w:p w14:paraId="78C4071A" w14:textId="77777777" w:rsidR="0046545E" w:rsidRDefault="0046545E">
      <w:r>
        <w:continuationSeparator/>
      </w:r>
    </w:p>
  </w:footnote>
  <w:footnote w:id="1">
    <w:p w14:paraId="4C04D8B8" w14:textId="77777777" w:rsidR="0046545E" w:rsidRPr="002A3541" w:rsidRDefault="0046545E" w:rsidP="00872B6C">
      <w:pPr>
        <w:pStyle w:val="Vresteksts"/>
        <w:rPr>
          <w:sz w:val="18"/>
          <w:szCs w:val="18"/>
        </w:rPr>
      </w:pPr>
      <w:r w:rsidRPr="002A3541">
        <w:rPr>
          <w:rStyle w:val="Vresatsauce"/>
          <w:sz w:val="18"/>
          <w:szCs w:val="18"/>
        </w:rPr>
        <w:footnoteRef/>
      </w:r>
      <w:r w:rsidRPr="002A3541">
        <w:rPr>
          <w:sz w:val="18"/>
          <w:szCs w:val="18"/>
        </w:rPr>
        <w:t xml:space="preserve"> </w:t>
      </w:r>
      <w:r>
        <w:rPr>
          <w:sz w:val="18"/>
          <w:szCs w:val="18"/>
        </w:rPr>
        <w:t>Norāda gadījumā, kad Pasūtītājam kredītiestādē nav atvērts “savs” konts, piemēram, Pasūtītājs ir X pašvaldības sociālais dienests un maksātājs/finansējuma saņēmējs ir X pašvaldības dome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D8FE" w14:textId="14E79568" w:rsidR="0046545E" w:rsidRPr="00787484" w:rsidRDefault="0046545E" w:rsidP="007874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F2531DB"/>
    <w:multiLevelType w:val="hybridMultilevel"/>
    <w:tmpl w:val="4E70B7C4"/>
    <w:lvl w:ilvl="0" w:tplc="C278EC9A">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18E4990"/>
    <w:multiLevelType w:val="multilevel"/>
    <w:tmpl w:val="9DE61576"/>
    <w:lvl w:ilvl="0">
      <w:start w:val="2"/>
      <w:numFmt w:val="decimal"/>
      <w:lvlText w:val="%1."/>
      <w:lvlJc w:val="left"/>
      <w:pPr>
        <w:ind w:left="360" w:hanging="360"/>
      </w:pPr>
      <w:rPr>
        <w:rFonts w:hint="default"/>
      </w:rPr>
    </w:lvl>
    <w:lvl w:ilvl="1">
      <w:start w:val="1"/>
      <w:numFmt w:val="decimal"/>
      <w:lvlText w:val="%1.%2."/>
      <w:lvlJc w:val="left"/>
      <w:pPr>
        <w:ind w:left="172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F3E3918"/>
    <w:multiLevelType w:val="hybridMultilevel"/>
    <w:tmpl w:val="FB86E8D0"/>
    <w:lvl w:ilvl="0" w:tplc="1516346C">
      <w:start w:val="1"/>
      <w:numFmt w:val="decimal"/>
      <w:lvlText w:val="%1."/>
      <w:lvlJc w:val="left"/>
      <w:pPr>
        <w:ind w:left="644" w:hanging="360"/>
      </w:pPr>
      <w:rPr>
        <w:rFonts w:hint="default"/>
        <w:strike w:val="0"/>
        <w:color w:val="auto"/>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5C2C5A04"/>
    <w:multiLevelType w:val="hybridMultilevel"/>
    <w:tmpl w:val="8A7C5276"/>
    <w:lvl w:ilvl="0" w:tplc="D09698C2">
      <w:start w:val="4"/>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2E6EE5"/>
    <w:multiLevelType w:val="multilevel"/>
    <w:tmpl w:val="2244CE6A"/>
    <w:name w:val="WW8Num42"/>
    <w:lvl w:ilvl="0">
      <w:start w:val="1"/>
      <w:numFmt w:val="decimal"/>
      <w:lvlText w:val="%1."/>
      <w:lvlJc w:val="left"/>
      <w:pPr>
        <w:tabs>
          <w:tab w:val="num" w:pos="360"/>
        </w:tabs>
        <w:ind w:left="360" w:hanging="360"/>
      </w:pPr>
      <w:rPr>
        <w:rFonts w:cs="Times New Roman" w:hint="default"/>
        <w:b/>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2" w15:restartNumberingAfterBreak="0">
    <w:nsid w:val="6A767113"/>
    <w:multiLevelType w:val="multilevel"/>
    <w:tmpl w:val="FFFFFFFF"/>
    <w:lvl w:ilvl="0">
      <w:start w:val="1"/>
      <w:numFmt w:val="decimal"/>
      <w:pStyle w:val="1Lgumam"/>
      <w:lvlText w:val="%1."/>
      <w:lvlJc w:val="left"/>
      <w:pPr>
        <w:ind w:left="360" w:hanging="360"/>
      </w:pPr>
      <w:rPr>
        <w:rFonts w:cs="Times New Roman" w:hint="default"/>
        <w:b/>
      </w:rPr>
    </w:lvl>
    <w:lvl w:ilvl="1">
      <w:start w:val="1"/>
      <w:numFmt w:val="decimal"/>
      <w:pStyle w:val="11Lgumam"/>
      <w:lvlText w:val="%1.%2."/>
      <w:lvlJc w:val="left"/>
      <w:pPr>
        <w:ind w:left="792" w:hanging="432"/>
      </w:pPr>
      <w:rPr>
        <w:rFonts w:cs="Times New Roman"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3571487"/>
    <w:multiLevelType w:val="multilevel"/>
    <w:tmpl w:val="2A8A53CE"/>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B849D0"/>
    <w:multiLevelType w:val="multilevel"/>
    <w:tmpl w:val="CACA4CD4"/>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3"/>
  </w:num>
  <w:num w:numId="2">
    <w:abstractNumId w:val="5"/>
  </w:num>
  <w:num w:numId="3">
    <w:abstractNumId w:val="12"/>
  </w:num>
  <w:num w:numId="4">
    <w:abstractNumId w:val="13"/>
  </w:num>
  <w:num w:numId="5">
    <w:abstractNumId w:val="10"/>
  </w:num>
  <w:num w:numId="6">
    <w:abstractNumId w:val="1"/>
  </w:num>
  <w:num w:numId="7">
    <w:abstractNumId w:val="11"/>
  </w:num>
  <w:num w:numId="8">
    <w:abstractNumId w:val="8"/>
  </w:num>
  <w:num w:numId="9">
    <w:abstractNumId w:val="4"/>
  </w:num>
  <w:num w:numId="10">
    <w:abstractNumId w:val="9"/>
  </w:num>
  <w:num w:numId="11">
    <w:abstractNumId w:val="7"/>
  </w:num>
  <w:num w:numId="12">
    <w:abstractNumId w:val="14"/>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4543"/>
    <w:rsid w:val="000666A7"/>
    <w:rsid w:val="00066BF9"/>
    <w:rsid w:val="000675B7"/>
    <w:rsid w:val="00070FCB"/>
    <w:rsid w:val="00071BD5"/>
    <w:rsid w:val="00072827"/>
    <w:rsid w:val="00073F43"/>
    <w:rsid w:val="00074ED7"/>
    <w:rsid w:val="00076037"/>
    <w:rsid w:val="000769A8"/>
    <w:rsid w:val="00081027"/>
    <w:rsid w:val="00081CB0"/>
    <w:rsid w:val="0008343A"/>
    <w:rsid w:val="00085396"/>
    <w:rsid w:val="00085AD5"/>
    <w:rsid w:val="00085D1D"/>
    <w:rsid w:val="00086BB8"/>
    <w:rsid w:val="00087249"/>
    <w:rsid w:val="00090101"/>
    <w:rsid w:val="00090261"/>
    <w:rsid w:val="00090274"/>
    <w:rsid w:val="00090A3B"/>
    <w:rsid w:val="000916CB"/>
    <w:rsid w:val="0009433F"/>
    <w:rsid w:val="00094687"/>
    <w:rsid w:val="00095D16"/>
    <w:rsid w:val="0009666B"/>
    <w:rsid w:val="000973C9"/>
    <w:rsid w:val="00097D13"/>
    <w:rsid w:val="000A017A"/>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1AC8"/>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61A"/>
    <w:rsid w:val="00140D10"/>
    <w:rsid w:val="00140EE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508"/>
    <w:rsid w:val="00170AF1"/>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5500"/>
    <w:rsid w:val="0018763E"/>
    <w:rsid w:val="00187FB7"/>
    <w:rsid w:val="001909D8"/>
    <w:rsid w:val="00193DD3"/>
    <w:rsid w:val="0019446B"/>
    <w:rsid w:val="00195D25"/>
    <w:rsid w:val="00197177"/>
    <w:rsid w:val="001A22F6"/>
    <w:rsid w:val="001A2595"/>
    <w:rsid w:val="001A4418"/>
    <w:rsid w:val="001A6067"/>
    <w:rsid w:val="001A613D"/>
    <w:rsid w:val="001B064C"/>
    <w:rsid w:val="001B0908"/>
    <w:rsid w:val="001B417F"/>
    <w:rsid w:val="001B4894"/>
    <w:rsid w:val="001B4C4E"/>
    <w:rsid w:val="001B51C7"/>
    <w:rsid w:val="001B580F"/>
    <w:rsid w:val="001B664F"/>
    <w:rsid w:val="001B77B5"/>
    <w:rsid w:val="001C4622"/>
    <w:rsid w:val="001C5B20"/>
    <w:rsid w:val="001C5C0E"/>
    <w:rsid w:val="001C67EA"/>
    <w:rsid w:val="001C6AC6"/>
    <w:rsid w:val="001C6CEB"/>
    <w:rsid w:val="001D25B8"/>
    <w:rsid w:val="001D52E0"/>
    <w:rsid w:val="001D56F8"/>
    <w:rsid w:val="001D6025"/>
    <w:rsid w:val="001E08D7"/>
    <w:rsid w:val="001E2BDA"/>
    <w:rsid w:val="001E32F6"/>
    <w:rsid w:val="001E3587"/>
    <w:rsid w:val="001E7C5A"/>
    <w:rsid w:val="001F4B28"/>
    <w:rsid w:val="001F58C4"/>
    <w:rsid w:val="001F7166"/>
    <w:rsid w:val="001F7511"/>
    <w:rsid w:val="00200A7C"/>
    <w:rsid w:val="0020119C"/>
    <w:rsid w:val="00201D6C"/>
    <w:rsid w:val="00201F9A"/>
    <w:rsid w:val="002020E6"/>
    <w:rsid w:val="00203199"/>
    <w:rsid w:val="00203F1A"/>
    <w:rsid w:val="002052F8"/>
    <w:rsid w:val="00206495"/>
    <w:rsid w:val="00207C0D"/>
    <w:rsid w:val="00207D1B"/>
    <w:rsid w:val="002104BA"/>
    <w:rsid w:val="002130DB"/>
    <w:rsid w:val="0021374F"/>
    <w:rsid w:val="00213A17"/>
    <w:rsid w:val="00216957"/>
    <w:rsid w:val="00217395"/>
    <w:rsid w:val="00217482"/>
    <w:rsid w:val="00220432"/>
    <w:rsid w:val="00221AC8"/>
    <w:rsid w:val="0022419B"/>
    <w:rsid w:val="002267D5"/>
    <w:rsid w:val="002270BC"/>
    <w:rsid w:val="00230B4F"/>
    <w:rsid w:val="00230D66"/>
    <w:rsid w:val="0023166B"/>
    <w:rsid w:val="0023167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A2F"/>
    <w:rsid w:val="002536DE"/>
    <w:rsid w:val="00255270"/>
    <w:rsid w:val="002555F9"/>
    <w:rsid w:val="00255D2C"/>
    <w:rsid w:val="00256F56"/>
    <w:rsid w:val="002575EC"/>
    <w:rsid w:val="002577AC"/>
    <w:rsid w:val="00257EA2"/>
    <w:rsid w:val="00261228"/>
    <w:rsid w:val="0026158A"/>
    <w:rsid w:val="00262B13"/>
    <w:rsid w:val="00264F43"/>
    <w:rsid w:val="00267804"/>
    <w:rsid w:val="00271171"/>
    <w:rsid w:val="002713B9"/>
    <w:rsid w:val="00272B3F"/>
    <w:rsid w:val="00272D91"/>
    <w:rsid w:val="00276189"/>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641D"/>
    <w:rsid w:val="002A69A0"/>
    <w:rsid w:val="002A7B88"/>
    <w:rsid w:val="002B2752"/>
    <w:rsid w:val="002B2BA2"/>
    <w:rsid w:val="002B3B83"/>
    <w:rsid w:val="002B56D3"/>
    <w:rsid w:val="002B61E0"/>
    <w:rsid w:val="002B66EC"/>
    <w:rsid w:val="002B7405"/>
    <w:rsid w:val="002C17B8"/>
    <w:rsid w:val="002C23A5"/>
    <w:rsid w:val="002C305E"/>
    <w:rsid w:val="002C3072"/>
    <w:rsid w:val="002C3605"/>
    <w:rsid w:val="002C396A"/>
    <w:rsid w:val="002C3C6B"/>
    <w:rsid w:val="002C4037"/>
    <w:rsid w:val="002C5455"/>
    <w:rsid w:val="002C60D6"/>
    <w:rsid w:val="002C678F"/>
    <w:rsid w:val="002C6858"/>
    <w:rsid w:val="002C74DD"/>
    <w:rsid w:val="002C7769"/>
    <w:rsid w:val="002D495B"/>
    <w:rsid w:val="002D4C7A"/>
    <w:rsid w:val="002D5A5C"/>
    <w:rsid w:val="002D5EDE"/>
    <w:rsid w:val="002D6C97"/>
    <w:rsid w:val="002D784A"/>
    <w:rsid w:val="002E0A6A"/>
    <w:rsid w:val="002E1C76"/>
    <w:rsid w:val="002E3FB6"/>
    <w:rsid w:val="002E4F6B"/>
    <w:rsid w:val="002E5452"/>
    <w:rsid w:val="002E6F87"/>
    <w:rsid w:val="002F0064"/>
    <w:rsid w:val="002F0625"/>
    <w:rsid w:val="002F0B5D"/>
    <w:rsid w:val="002F23B4"/>
    <w:rsid w:val="002F6526"/>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151B"/>
    <w:rsid w:val="00351C43"/>
    <w:rsid w:val="00355402"/>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5DC"/>
    <w:rsid w:val="003938E0"/>
    <w:rsid w:val="00393D19"/>
    <w:rsid w:val="00394D0A"/>
    <w:rsid w:val="00395E6B"/>
    <w:rsid w:val="00397379"/>
    <w:rsid w:val="003A0653"/>
    <w:rsid w:val="003A0E41"/>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393C"/>
    <w:rsid w:val="003B40BC"/>
    <w:rsid w:val="003B45CF"/>
    <w:rsid w:val="003B51E6"/>
    <w:rsid w:val="003B6062"/>
    <w:rsid w:val="003B70BC"/>
    <w:rsid w:val="003C002C"/>
    <w:rsid w:val="003C08A2"/>
    <w:rsid w:val="003C0E39"/>
    <w:rsid w:val="003C31A2"/>
    <w:rsid w:val="003C3CE3"/>
    <w:rsid w:val="003C44F9"/>
    <w:rsid w:val="003C54E8"/>
    <w:rsid w:val="003C59A8"/>
    <w:rsid w:val="003C5BD6"/>
    <w:rsid w:val="003C60E0"/>
    <w:rsid w:val="003D0EEA"/>
    <w:rsid w:val="003D1717"/>
    <w:rsid w:val="003D32BA"/>
    <w:rsid w:val="003D4476"/>
    <w:rsid w:val="003D55D3"/>
    <w:rsid w:val="003D5805"/>
    <w:rsid w:val="003D7498"/>
    <w:rsid w:val="003E0D0D"/>
    <w:rsid w:val="003E1F1C"/>
    <w:rsid w:val="003E20C4"/>
    <w:rsid w:val="003E2D0E"/>
    <w:rsid w:val="003E3ABE"/>
    <w:rsid w:val="003E6AF5"/>
    <w:rsid w:val="003E741A"/>
    <w:rsid w:val="003F2610"/>
    <w:rsid w:val="003F2ABF"/>
    <w:rsid w:val="003F35B7"/>
    <w:rsid w:val="003F5569"/>
    <w:rsid w:val="003F562A"/>
    <w:rsid w:val="003F5FCD"/>
    <w:rsid w:val="00400E1C"/>
    <w:rsid w:val="00401866"/>
    <w:rsid w:val="00401CC4"/>
    <w:rsid w:val="00403DE8"/>
    <w:rsid w:val="00404B21"/>
    <w:rsid w:val="00405FDD"/>
    <w:rsid w:val="00407B2D"/>
    <w:rsid w:val="00407FBB"/>
    <w:rsid w:val="00411E26"/>
    <w:rsid w:val="00412317"/>
    <w:rsid w:val="00412DCB"/>
    <w:rsid w:val="00413967"/>
    <w:rsid w:val="00415E1A"/>
    <w:rsid w:val="00416EEB"/>
    <w:rsid w:val="0042024B"/>
    <w:rsid w:val="0042288A"/>
    <w:rsid w:val="00422907"/>
    <w:rsid w:val="00422DD6"/>
    <w:rsid w:val="00423BB9"/>
    <w:rsid w:val="00424C9F"/>
    <w:rsid w:val="0042666F"/>
    <w:rsid w:val="00426A56"/>
    <w:rsid w:val="00430259"/>
    <w:rsid w:val="00432A26"/>
    <w:rsid w:val="004338AA"/>
    <w:rsid w:val="00433E0B"/>
    <w:rsid w:val="004342F3"/>
    <w:rsid w:val="00436879"/>
    <w:rsid w:val="00436916"/>
    <w:rsid w:val="00436E1D"/>
    <w:rsid w:val="00437594"/>
    <w:rsid w:val="0043790F"/>
    <w:rsid w:val="0044050E"/>
    <w:rsid w:val="0044174A"/>
    <w:rsid w:val="00442056"/>
    <w:rsid w:val="0044226B"/>
    <w:rsid w:val="004426BC"/>
    <w:rsid w:val="00442767"/>
    <w:rsid w:val="00442DC2"/>
    <w:rsid w:val="004447F8"/>
    <w:rsid w:val="00447771"/>
    <w:rsid w:val="004479D8"/>
    <w:rsid w:val="00447B3A"/>
    <w:rsid w:val="00450C52"/>
    <w:rsid w:val="00451D6B"/>
    <w:rsid w:val="00452FF2"/>
    <w:rsid w:val="00453D01"/>
    <w:rsid w:val="004560ED"/>
    <w:rsid w:val="00456123"/>
    <w:rsid w:val="004573E3"/>
    <w:rsid w:val="00463615"/>
    <w:rsid w:val="0046545E"/>
    <w:rsid w:val="00466194"/>
    <w:rsid w:val="00467251"/>
    <w:rsid w:val="0047104B"/>
    <w:rsid w:val="0047110B"/>
    <w:rsid w:val="00471296"/>
    <w:rsid w:val="00472B22"/>
    <w:rsid w:val="0047305F"/>
    <w:rsid w:val="004744A5"/>
    <w:rsid w:val="0047564C"/>
    <w:rsid w:val="004756C6"/>
    <w:rsid w:val="00475B25"/>
    <w:rsid w:val="00476567"/>
    <w:rsid w:val="0047755E"/>
    <w:rsid w:val="0048098A"/>
    <w:rsid w:val="0048343A"/>
    <w:rsid w:val="00483774"/>
    <w:rsid w:val="00483826"/>
    <w:rsid w:val="00484068"/>
    <w:rsid w:val="0048453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977"/>
    <w:rsid w:val="004E1730"/>
    <w:rsid w:val="004E19C2"/>
    <w:rsid w:val="004E7166"/>
    <w:rsid w:val="004E7B84"/>
    <w:rsid w:val="004F0AA7"/>
    <w:rsid w:val="004F195D"/>
    <w:rsid w:val="004F386D"/>
    <w:rsid w:val="004F3C31"/>
    <w:rsid w:val="004F6274"/>
    <w:rsid w:val="004F6777"/>
    <w:rsid w:val="00500293"/>
    <w:rsid w:val="005007D9"/>
    <w:rsid w:val="00501983"/>
    <w:rsid w:val="00501FC3"/>
    <w:rsid w:val="005024AD"/>
    <w:rsid w:val="00502524"/>
    <w:rsid w:val="00502D0B"/>
    <w:rsid w:val="00502D8C"/>
    <w:rsid w:val="00503B35"/>
    <w:rsid w:val="005040B5"/>
    <w:rsid w:val="005053CB"/>
    <w:rsid w:val="00506103"/>
    <w:rsid w:val="00507E7B"/>
    <w:rsid w:val="005109D4"/>
    <w:rsid w:val="0051134C"/>
    <w:rsid w:val="00511779"/>
    <w:rsid w:val="00511BFB"/>
    <w:rsid w:val="00512AFF"/>
    <w:rsid w:val="00512B26"/>
    <w:rsid w:val="00513793"/>
    <w:rsid w:val="0051416E"/>
    <w:rsid w:val="005150EC"/>
    <w:rsid w:val="00515767"/>
    <w:rsid w:val="00516F3C"/>
    <w:rsid w:val="005226DB"/>
    <w:rsid w:val="0052290B"/>
    <w:rsid w:val="0052330F"/>
    <w:rsid w:val="005234EB"/>
    <w:rsid w:val="00524E7F"/>
    <w:rsid w:val="00525DF8"/>
    <w:rsid w:val="00526E63"/>
    <w:rsid w:val="00530163"/>
    <w:rsid w:val="005337FC"/>
    <w:rsid w:val="005339D1"/>
    <w:rsid w:val="00533D78"/>
    <w:rsid w:val="0053444B"/>
    <w:rsid w:val="0053450B"/>
    <w:rsid w:val="0053531D"/>
    <w:rsid w:val="005358A4"/>
    <w:rsid w:val="00535C88"/>
    <w:rsid w:val="005365AB"/>
    <w:rsid w:val="00536785"/>
    <w:rsid w:val="00537358"/>
    <w:rsid w:val="0053768C"/>
    <w:rsid w:val="00537B0F"/>
    <w:rsid w:val="00540E6E"/>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038D"/>
    <w:rsid w:val="005614AE"/>
    <w:rsid w:val="00561736"/>
    <w:rsid w:val="00561BA5"/>
    <w:rsid w:val="0056270E"/>
    <w:rsid w:val="00562B55"/>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6287"/>
    <w:rsid w:val="00596A7A"/>
    <w:rsid w:val="00596AA4"/>
    <w:rsid w:val="00596DCF"/>
    <w:rsid w:val="00597095"/>
    <w:rsid w:val="00597C6C"/>
    <w:rsid w:val="00597F56"/>
    <w:rsid w:val="005A0AAA"/>
    <w:rsid w:val="005A2995"/>
    <w:rsid w:val="005A4FB5"/>
    <w:rsid w:val="005A5855"/>
    <w:rsid w:val="005A5B3C"/>
    <w:rsid w:val="005B0963"/>
    <w:rsid w:val="005B3531"/>
    <w:rsid w:val="005B47BD"/>
    <w:rsid w:val="005B5403"/>
    <w:rsid w:val="005B582C"/>
    <w:rsid w:val="005B7182"/>
    <w:rsid w:val="005B7641"/>
    <w:rsid w:val="005B77D0"/>
    <w:rsid w:val="005C07EC"/>
    <w:rsid w:val="005C0A11"/>
    <w:rsid w:val="005C276E"/>
    <w:rsid w:val="005C3CA9"/>
    <w:rsid w:val="005C3DE2"/>
    <w:rsid w:val="005C4B0B"/>
    <w:rsid w:val="005C5693"/>
    <w:rsid w:val="005C6A17"/>
    <w:rsid w:val="005C73FA"/>
    <w:rsid w:val="005C753B"/>
    <w:rsid w:val="005D0F11"/>
    <w:rsid w:val="005D15B1"/>
    <w:rsid w:val="005D2FBD"/>
    <w:rsid w:val="005D4098"/>
    <w:rsid w:val="005D4F59"/>
    <w:rsid w:val="005D5D97"/>
    <w:rsid w:val="005D6325"/>
    <w:rsid w:val="005D677F"/>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F196C"/>
    <w:rsid w:val="005F201C"/>
    <w:rsid w:val="005F2545"/>
    <w:rsid w:val="005F29F2"/>
    <w:rsid w:val="005F3DCB"/>
    <w:rsid w:val="005F45C6"/>
    <w:rsid w:val="005F5CF6"/>
    <w:rsid w:val="005F5DE3"/>
    <w:rsid w:val="005F6364"/>
    <w:rsid w:val="005F652D"/>
    <w:rsid w:val="005F7454"/>
    <w:rsid w:val="005F7597"/>
    <w:rsid w:val="00600465"/>
    <w:rsid w:val="006006CC"/>
    <w:rsid w:val="006043C9"/>
    <w:rsid w:val="00605ADF"/>
    <w:rsid w:val="006067C7"/>
    <w:rsid w:val="00607AE3"/>
    <w:rsid w:val="00611FB2"/>
    <w:rsid w:val="006157BD"/>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55FD"/>
    <w:rsid w:val="00636901"/>
    <w:rsid w:val="00640369"/>
    <w:rsid w:val="00641040"/>
    <w:rsid w:val="0064117C"/>
    <w:rsid w:val="006416EC"/>
    <w:rsid w:val="006419DC"/>
    <w:rsid w:val="006419ED"/>
    <w:rsid w:val="00643702"/>
    <w:rsid w:val="00643C97"/>
    <w:rsid w:val="0064441D"/>
    <w:rsid w:val="00644765"/>
    <w:rsid w:val="0064572C"/>
    <w:rsid w:val="00646251"/>
    <w:rsid w:val="00650C73"/>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901E6"/>
    <w:rsid w:val="00691D66"/>
    <w:rsid w:val="00692077"/>
    <w:rsid w:val="0069256D"/>
    <w:rsid w:val="00692805"/>
    <w:rsid w:val="00693B4A"/>
    <w:rsid w:val="00693B8C"/>
    <w:rsid w:val="0069465B"/>
    <w:rsid w:val="00695AAA"/>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6BCC"/>
    <w:rsid w:val="006C7501"/>
    <w:rsid w:val="006C7C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518D"/>
    <w:rsid w:val="00706660"/>
    <w:rsid w:val="007077E5"/>
    <w:rsid w:val="00707980"/>
    <w:rsid w:val="00710892"/>
    <w:rsid w:val="00711E11"/>
    <w:rsid w:val="007128E6"/>
    <w:rsid w:val="00712F5E"/>
    <w:rsid w:val="00714F88"/>
    <w:rsid w:val="0071693F"/>
    <w:rsid w:val="0071717E"/>
    <w:rsid w:val="00717493"/>
    <w:rsid w:val="007202D5"/>
    <w:rsid w:val="0072362F"/>
    <w:rsid w:val="00725494"/>
    <w:rsid w:val="00726A51"/>
    <w:rsid w:val="00726B24"/>
    <w:rsid w:val="00727150"/>
    <w:rsid w:val="0072729A"/>
    <w:rsid w:val="007274F5"/>
    <w:rsid w:val="007277AE"/>
    <w:rsid w:val="00727F13"/>
    <w:rsid w:val="00731405"/>
    <w:rsid w:val="00731558"/>
    <w:rsid w:val="00731E7E"/>
    <w:rsid w:val="007320C6"/>
    <w:rsid w:val="0073287E"/>
    <w:rsid w:val="00734100"/>
    <w:rsid w:val="00734F2D"/>
    <w:rsid w:val="0074059B"/>
    <w:rsid w:val="00740FAD"/>
    <w:rsid w:val="00741CEE"/>
    <w:rsid w:val="00741E72"/>
    <w:rsid w:val="007422DE"/>
    <w:rsid w:val="00742890"/>
    <w:rsid w:val="00743292"/>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63A6"/>
    <w:rsid w:val="00771F44"/>
    <w:rsid w:val="00772AE1"/>
    <w:rsid w:val="00772CB3"/>
    <w:rsid w:val="0077365F"/>
    <w:rsid w:val="007745FE"/>
    <w:rsid w:val="00775143"/>
    <w:rsid w:val="007761BF"/>
    <w:rsid w:val="007803F1"/>
    <w:rsid w:val="00781127"/>
    <w:rsid w:val="00781581"/>
    <w:rsid w:val="00781F34"/>
    <w:rsid w:val="0078297B"/>
    <w:rsid w:val="007838E4"/>
    <w:rsid w:val="007839F4"/>
    <w:rsid w:val="00784C96"/>
    <w:rsid w:val="00786F45"/>
    <w:rsid w:val="00787484"/>
    <w:rsid w:val="00787F9C"/>
    <w:rsid w:val="007926E4"/>
    <w:rsid w:val="00796D72"/>
    <w:rsid w:val="007A023C"/>
    <w:rsid w:val="007A0CAD"/>
    <w:rsid w:val="007A0FFD"/>
    <w:rsid w:val="007A2824"/>
    <w:rsid w:val="007A3820"/>
    <w:rsid w:val="007A3D19"/>
    <w:rsid w:val="007A52DC"/>
    <w:rsid w:val="007A5BB5"/>
    <w:rsid w:val="007A623B"/>
    <w:rsid w:val="007B0938"/>
    <w:rsid w:val="007B11DD"/>
    <w:rsid w:val="007B4F5B"/>
    <w:rsid w:val="007B6CDB"/>
    <w:rsid w:val="007B727F"/>
    <w:rsid w:val="007B7370"/>
    <w:rsid w:val="007C05A1"/>
    <w:rsid w:val="007C0A6A"/>
    <w:rsid w:val="007C2CDF"/>
    <w:rsid w:val="007C3219"/>
    <w:rsid w:val="007D011D"/>
    <w:rsid w:val="007D0FA2"/>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C1"/>
    <w:rsid w:val="00804390"/>
    <w:rsid w:val="00807A8C"/>
    <w:rsid w:val="00810F52"/>
    <w:rsid w:val="008116D3"/>
    <w:rsid w:val="00811803"/>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70694"/>
    <w:rsid w:val="00872B6C"/>
    <w:rsid w:val="00873B5F"/>
    <w:rsid w:val="00875305"/>
    <w:rsid w:val="00876088"/>
    <w:rsid w:val="00876A82"/>
    <w:rsid w:val="00877C96"/>
    <w:rsid w:val="008802B1"/>
    <w:rsid w:val="008803EA"/>
    <w:rsid w:val="0088106E"/>
    <w:rsid w:val="00881086"/>
    <w:rsid w:val="00881256"/>
    <w:rsid w:val="00881767"/>
    <w:rsid w:val="008817E0"/>
    <w:rsid w:val="00883D20"/>
    <w:rsid w:val="0088441F"/>
    <w:rsid w:val="00885C28"/>
    <w:rsid w:val="00890D8A"/>
    <w:rsid w:val="0089335C"/>
    <w:rsid w:val="00894273"/>
    <w:rsid w:val="00895C87"/>
    <w:rsid w:val="00896626"/>
    <w:rsid w:val="008978AF"/>
    <w:rsid w:val="008A0AB7"/>
    <w:rsid w:val="008A2834"/>
    <w:rsid w:val="008A44DE"/>
    <w:rsid w:val="008A4C67"/>
    <w:rsid w:val="008A52B6"/>
    <w:rsid w:val="008A6BF6"/>
    <w:rsid w:val="008A72C3"/>
    <w:rsid w:val="008B0620"/>
    <w:rsid w:val="008B0AAB"/>
    <w:rsid w:val="008B226E"/>
    <w:rsid w:val="008B31E7"/>
    <w:rsid w:val="008B3CE6"/>
    <w:rsid w:val="008B614F"/>
    <w:rsid w:val="008B6E79"/>
    <w:rsid w:val="008C1613"/>
    <w:rsid w:val="008C1D40"/>
    <w:rsid w:val="008C3082"/>
    <w:rsid w:val="008C5B6D"/>
    <w:rsid w:val="008C6BC5"/>
    <w:rsid w:val="008C79B9"/>
    <w:rsid w:val="008D1675"/>
    <w:rsid w:val="008D1CB1"/>
    <w:rsid w:val="008D32F4"/>
    <w:rsid w:val="008D3377"/>
    <w:rsid w:val="008D34A9"/>
    <w:rsid w:val="008D4091"/>
    <w:rsid w:val="008D721B"/>
    <w:rsid w:val="008D7C61"/>
    <w:rsid w:val="008E0CB5"/>
    <w:rsid w:val="008E1AA0"/>
    <w:rsid w:val="008E312D"/>
    <w:rsid w:val="008E397A"/>
    <w:rsid w:val="008E5032"/>
    <w:rsid w:val="008E62F4"/>
    <w:rsid w:val="008E717C"/>
    <w:rsid w:val="008E738F"/>
    <w:rsid w:val="008F03BD"/>
    <w:rsid w:val="008F1504"/>
    <w:rsid w:val="008F3333"/>
    <w:rsid w:val="008F33B3"/>
    <w:rsid w:val="008F361B"/>
    <w:rsid w:val="008F36AF"/>
    <w:rsid w:val="008F3E31"/>
    <w:rsid w:val="008F3F35"/>
    <w:rsid w:val="008F45FE"/>
    <w:rsid w:val="008F5118"/>
    <w:rsid w:val="008F5ABB"/>
    <w:rsid w:val="008F5F27"/>
    <w:rsid w:val="008F6964"/>
    <w:rsid w:val="008F6A15"/>
    <w:rsid w:val="008F7A8C"/>
    <w:rsid w:val="00900751"/>
    <w:rsid w:val="009017DC"/>
    <w:rsid w:val="00901D4D"/>
    <w:rsid w:val="00902CB1"/>
    <w:rsid w:val="00903162"/>
    <w:rsid w:val="00903CB9"/>
    <w:rsid w:val="0090430F"/>
    <w:rsid w:val="0090468A"/>
    <w:rsid w:val="009055EB"/>
    <w:rsid w:val="00906D5D"/>
    <w:rsid w:val="00906EF1"/>
    <w:rsid w:val="00912203"/>
    <w:rsid w:val="00912CCB"/>
    <w:rsid w:val="00912CE8"/>
    <w:rsid w:val="00913C92"/>
    <w:rsid w:val="0091404D"/>
    <w:rsid w:val="00914CE6"/>
    <w:rsid w:val="00915096"/>
    <w:rsid w:val="0091613F"/>
    <w:rsid w:val="00916DE1"/>
    <w:rsid w:val="009211D9"/>
    <w:rsid w:val="00921FF3"/>
    <w:rsid w:val="00922252"/>
    <w:rsid w:val="00923076"/>
    <w:rsid w:val="00923803"/>
    <w:rsid w:val="009238FC"/>
    <w:rsid w:val="00925B90"/>
    <w:rsid w:val="009268CB"/>
    <w:rsid w:val="009277FA"/>
    <w:rsid w:val="00930F56"/>
    <w:rsid w:val="00931C03"/>
    <w:rsid w:val="00932365"/>
    <w:rsid w:val="00933EB3"/>
    <w:rsid w:val="00934C48"/>
    <w:rsid w:val="009352D1"/>
    <w:rsid w:val="009355A5"/>
    <w:rsid w:val="009361BB"/>
    <w:rsid w:val="009363DF"/>
    <w:rsid w:val="00936CF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0DAD"/>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5B51"/>
    <w:rsid w:val="00976931"/>
    <w:rsid w:val="00983A03"/>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1C2E"/>
    <w:rsid w:val="009A2B89"/>
    <w:rsid w:val="009A2DCD"/>
    <w:rsid w:val="009A36EE"/>
    <w:rsid w:val="009A66F8"/>
    <w:rsid w:val="009A6D48"/>
    <w:rsid w:val="009A77E6"/>
    <w:rsid w:val="009A78FD"/>
    <w:rsid w:val="009A7A77"/>
    <w:rsid w:val="009B0883"/>
    <w:rsid w:val="009B0A08"/>
    <w:rsid w:val="009B2068"/>
    <w:rsid w:val="009B3447"/>
    <w:rsid w:val="009B3794"/>
    <w:rsid w:val="009B398B"/>
    <w:rsid w:val="009B3E81"/>
    <w:rsid w:val="009B43DB"/>
    <w:rsid w:val="009B51EB"/>
    <w:rsid w:val="009B6135"/>
    <w:rsid w:val="009B6A0E"/>
    <w:rsid w:val="009C0905"/>
    <w:rsid w:val="009C1743"/>
    <w:rsid w:val="009C174A"/>
    <w:rsid w:val="009C1826"/>
    <w:rsid w:val="009C1BD0"/>
    <w:rsid w:val="009C1F57"/>
    <w:rsid w:val="009C4A1C"/>
    <w:rsid w:val="009C6BE5"/>
    <w:rsid w:val="009C6DE7"/>
    <w:rsid w:val="009C7CF6"/>
    <w:rsid w:val="009D0677"/>
    <w:rsid w:val="009D24FE"/>
    <w:rsid w:val="009D45B0"/>
    <w:rsid w:val="009D4659"/>
    <w:rsid w:val="009D55F1"/>
    <w:rsid w:val="009D616F"/>
    <w:rsid w:val="009E0343"/>
    <w:rsid w:val="009E1EEB"/>
    <w:rsid w:val="009E3769"/>
    <w:rsid w:val="009E3FC9"/>
    <w:rsid w:val="009E47E8"/>
    <w:rsid w:val="009E56AD"/>
    <w:rsid w:val="009E5807"/>
    <w:rsid w:val="009E7C03"/>
    <w:rsid w:val="009F35E6"/>
    <w:rsid w:val="009F4932"/>
    <w:rsid w:val="009F68EC"/>
    <w:rsid w:val="00A005F0"/>
    <w:rsid w:val="00A01CFD"/>
    <w:rsid w:val="00A03AF0"/>
    <w:rsid w:val="00A057CE"/>
    <w:rsid w:val="00A06BE9"/>
    <w:rsid w:val="00A12ED4"/>
    <w:rsid w:val="00A12FDA"/>
    <w:rsid w:val="00A152B7"/>
    <w:rsid w:val="00A174D2"/>
    <w:rsid w:val="00A17B21"/>
    <w:rsid w:val="00A21726"/>
    <w:rsid w:val="00A22C4B"/>
    <w:rsid w:val="00A25C37"/>
    <w:rsid w:val="00A260AE"/>
    <w:rsid w:val="00A26782"/>
    <w:rsid w:val="00A2753C"/>
    <w:rsid w:val="00A277BE"/>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1B50"/>
    <w:rsid w:val="00A53795"/>
    <w:rsid w:val="00A54723"/>
    <w:rsid w:val="00A55441"/>
    <w:rsid w:val="00A56EB3"/>
    <w:rsid w:val="00A57E5A"/>
    <w:rsid w:val="00A60C01"/>
    <w:rsid w:val="00A60FF5"/>
    <w:rsid w:val="00A61464"/>
    <w:rsid w:val="00A61FB8"/>
    <w:rsid w:val="00A62A1E"/>
    <w:rsid w:val="00A62E72"/>
    <w:rsid w:val="00A64BF4"/>
    <w:rsid w:val="00A65359"/>
    <w:rsid w:val="00A65806"/>
    <w:rsid w:val="00A65B1E"/>
    <w:rsid w:val="00A65D23"/>
    <w:rsid w:val="00A70D8B"/>
    <w:rsid w:val="00A71665"/>
    <w:rsid w:val="00A723EB"/>
    <w:rsid w:val="00A72562"/>
    <w:rsid w:val="00A72EEC"/>
    <w:rsid w:val="00A73D00"/>
    <w:rsid w:val="00A749F1"/>
    <w:rsid w:val="00A75DCA"/>
    <w:rsid w:val="00A770DD"/>
    <w:rsid w:val="00A7739A"/>
    <w:rsid w:val="00A77DCF"/>
    <w:rsid w:val="00A81670"/>
    <w:rsid w:val="00A81DE8"/>
    <w:rsid w:val="00A82930"/>
    <w:rsid w:val="00A82E58"/>
    <w:rsid w:val="00A8303B"/>
    <w:rsid w:val="00A84FBB"/>
    <w:rsid w:val="00A85D87"/>
    <w:rsid w:val="00A86457"/>
    <w:rsid w:val="00A86CD3"/>
    <w:rsid w:val="00A87BCC"/>
    <w:rsid w:val="00A9318D"/>
    <w:rsid w:val="00A968BC"/>
    <w:rsid w:val="00A96B84"/>
    <w:rsid w:val="00AA1A29"/>
    <w:rsid w:val="00AA3DEC"/>
    <w:rsid w:val="00AA4B08"/>
    <w:rsid w:val="00AA4D1D"/>
    <w:rsid w:val="00AA4D38"/>
    <w:rsid w:val="00AA5EB8"/>
    <w:rsid w:val="00AA6844"/>
    <w:rsid w:val="00AB0384"/>
    <w:rsid w:val="00AB255E"/>
    <w:rsid w:val="00AB25FC"/>
    <w:rsid w:val="00AB3699"/>
    <w:rsid w:val="00AB3C76"/>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1B23"/>
    <w:rsid w:val="00B04E6B"/>
    <w:rsid w:val="00B04EFA"/>
    <w:rsid w:val="00B056B4"/>
    <w:rsid w:val="00B062C7"/>
    <w:rsid w:val="00B06601"/>
    <w:rsid w:val="00B07454"/>
    <w:rsid w:val="00B10CBE"/>
    <w:rsid w:val="00B11383"/>
    <w:rsid w:val="00B12654"/>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42FA"/>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5728"/>
    <w:rsid w:val="00B55D45"/>
    <w:rsid w:val="00B5651C"/>
    <w:rsid w:val="00B56818"/>
    <w:rsid w:val="00B56E92"/>
    <w:rsid w:val="00B56F40"/>
    <w:rsid w:val="00B578F8"/>
    <w:rsid w:val="00B57E9C"/>
    <w:rsid w:val="00B57F01"/>
    <w:rsid w:val="00B605CC"/>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FB2"/>
    <w:rsid w:val="00B82820"/>
    <w:rsid w:val="00B83BEB"/>
    <w:rsid w:val="00B84837"/>
    <w:rsid w:val="00B84FA7"/>
    <w:rsid w:val="00B85166"/>
    <w:rsid w:val="00B8769B"/>
    <w:rsid w:val="00B9041E"/>
    <w:rsid w:val="00B908AD"/>
    <w:rsid w:val="00B91C9D"/>
    <w:rsid w:val="00B92E4F"/>
    <w:rsid w:val="00B92FCC"/>
    <w:rsid w:val="00B931B2"/>
    <w:rsid w:val="00B94D20"/>
    <w:rsid w:val="00B954CB"/>
    <w:rsid w:val="00B96485"/>
    <w:rsid w:val="00B96490"/>
    <w:rsid w:val="00B97960"/>
    <w:rsid w:val="00B97F38"/>
    <w:rsid w:val="00BA0877"/>
    <w:rsid w:val="00BA088D"/>
    <w:rsid w:val="00BA0F14"/>
    <w:rsid w:val="00BA2254"/>
    <w:rsid w:val="00BA360A"/>
    <w:rsid w:val="00BA38B5"/>
    <w:rsid w:val="00BA4310"/>
    <w:rsid w:val="00BA479D"/>
    <w:rsid w:val="00BA5FD1"/>
    <w:rsid w:val="00BA7631"/>
    <w:rsid w:val="00BA7F83"/>
    <w:rsid w:val="00BB0480"/>
    <w:rsid w:val="00BB2A72"/>
    <w:rsid w:val="00BB37F8"/>
    <w:rsid w:val="00BB4C1E"/>
    <w:rsid w:val="00BB544F"/>
    <w:rsid w:val="00BB5881"/>
    <w:rsid w:val="00BB6BE0"/>
    <w:rsid w:val="00BC0852"/>
    <w:rsid w:val="00BC15F9"/>
    <w:rsid w:val="00BC1668"/>
    <w:rsid w:val="00BC1BDF"/>
    <w:rsid w:val="00BC2FCC"/>
    <w:rsid w:val="00BC42C0"/>
    <w:rsid w:val="00BC5548"/>
    <w:rsid w:val="00BC59AF"/>
    <w:rsid w:val="00BC5E3D"/>
    <w:rsid w:val="00BE1839"/>
    <w:rsid w:val="00BE1C9A"/>
    <w:rsid w:val="00BE1D68"/>
    <w:rsid w:val="00BE540D"/>
    <w:rsid w:val="00BE5F56"/>
    <w:rsid w:val="00BE6B27"/>
    <w:rsid w:val="00BF05E4"/>
    <w:rsid w:val="00BF1D71"/>
    <w:rsid w:val="00BF2C71"/>
    <w:rsid w:val="00BF3FF7"/>
    <w:rsid w:val="00BF52A7"/>
    <w:rsid w:val="00BF6B98"/>
    <w:rsid w:val="00BF75CF"/>
    <w:rsid w:val="00C015E6"/>
    <w:rsid w:val="00C0270D"/>
    <w:rsid w:val="00C02D9F"/>
    <w:rsid w:val="00C02E55"/>
    <w:rsid w:val="00C03424"/>
    <w:rsid w:val="00C05854"/>
    <w:rsid w:val="00C06841"/>
    <w:rsid w:val="00C06AAB"/>
    <w:rsid w:val="00C10E99"/>
    <w:rsid w:val="00C11814"/>
    <w:rsid w:val="00C11B31"/>
    <w:rsid w:val="00C12F31"/>
    <w:rsid w:val="00C13A76"/>
    <w:rsid w:val="00C14E86"/>
    <w:rsid w:val="00C17315"/>
    <w:rsid w:val="00C17E52"/>
    <w:rsid w:val="00C20202"/>
    <w:rsid w:val="00C208E2"/>
    <w:rsid w:val="00C20C56"/>
    <w:rsid w:val="00C2353F"/>
    <w:rsid w:val="00C23D3E"/>
    <w:rsid w:val="00C241DC"/>
    <w:rsid w:val="00C26D6D"/>
    <w:rsid w:val="00C26E52"/>
    <w:rsid w:val="00C26FDB"/>
    <w:rsid w:val="00C27028"/>
    <w:rsid w:val="00C27A13"/>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0C0"/>
    <w:rsid w:val="00C5224A"/>
    <w:rsid w:val="00C55287"/>
    <w:rsid w:val="00C56E8B"/>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943"/>
    <w:rsid w:val="00C73368"/>
    <w:rsid w:val="00C7391B"/>
    <w:rsid w:val="00C74345"/>
    <w:rsid w:val="00C744A2"/>
    <w:rsid w:val="00C7507E"/>
    <w:rsid w:val="00C75D7E"/>
    <w:rsid w:val="00C75F0C"/>
    <w:rsid w:val="00C75FE6"/>
    <w:rsid w:val="00C7796D"/>
    <w:rsid w:val="00C77E49"/>
    <w:rsid w:val="00C80AC1"/>
    <w:rsid w:val="00C83294"/>
    <w:rsid w:val="00C83440"/>
    <w:rsid w:val="00C848D7"/>
    <w:rsid w:val="00C86B4D"/>
    <w:rsid w:val="00C86E09"/>
    <w:rsid w:val="00C87FA2"/>
    <w:rsid w:val="00C92A21"/>
    <w:rsid w:val="00C93641"/>
    <w:rsid w:val="00C94548"/>
    <w:rsid w:val="00C9473D"/>
    <w:rsid w:val="00C952D6"/>
    <w:rsid w:val="00C95478"/>
    <w:rsid w:val="00C95742"/>
    <w:rsid w:val="00C96A48"/>
    <w:rsid w:val="00C97751"/>
    <w:rsid w:val="00CA043D"/>
    <w:rsid w:val="00CA070C"/>
    <w:rsid w:val="00CA0B6F"/>
    <w:rsid w:val="00CA1006"/>
    <w:rsid w:val="00CA21CD"/>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DA3"/>
    <w:rsid w:val="00CD1F1D"/>
    <w:rsid w:val="00CD2594"/>
    <w:rsid w:val="00CD27F3"/>
    <w:rsid w:val="00CD6260"/>
    <w:rsid w:val="00CD6542"/>
    <w:rsid w:val="00CD6E85"/>
    <w:rsid w:val="00CD7FAC"/>
    <w:rsid w:val="00CE3AAA"/>
    <w:rsid w:val="00CE3F9E"/>
    <w:rsid w:val="00CE4C8D"/>
    <w:rsid w:val="00CE6635"/>
    <w:rsid w:val="00CE672A"/>
    <w:rsid w:val="00CF2AEB"/>
    <w:rsid w:val="00CF2E0F"/>
    <w:rsid w:val="00CF3794"/>
    <w:rsid w:val="00CF399B"/>
    <w:rsid w:val="00CF3DB0"/>
    <w:rsid w:val="00CF4431"/>
    <w:rsid w:val="00CF7620"/>
    <w:rsid w:val="00D0118A"/>
    <w:rsid w:val="00D01284"/>
    <w:rsid w:val="00D01296"/>
    <w:rsid w:val="00D01F52"/>
    <w:rsid w:val="00D0284A"/>
    <w:rsid w:val="00D03044"/>
    <w:rsid w:val="00D0335D"/>
    <w:rsid w:val="00D04564"/>
    <w:rsid w:val="00D07BFC"/>
    <w:rsid w:val="00D11AE1"/>
    <w:rsid w:val="00D12A0D"/>
    <w:rsid w:val="00D14462"/>
    <w:rsid w:val="00D147B3"/>
    <w:rsid w:val="00D15478"/>
    <w:rsid w:val="00D1712F"/>
    <w:rsid w:val="00D172F1"/>
    <w:rsid w:val="00D175EC"/>
    <w:rsid w:val="00D17C20"/>
    <w:rsid w:val="00D17C72"/>
    <w:rsid w:val="00D200F0"/>
    <w:rsid w:val="00D21DDE"/>
    <w:rsid w:val="00D2336A"/>
    <w:rsid w:val="00D243E8"/>
    <w:rsid w:val="00D26DEA"/>
    <w:rsid w:val="00D329A8"/>
    <w:rsid w:val="00D3309A"/>
    <w:rsid w:val="00D33970"/>
    <w:rsid w:val="00D33A30"/>
    <w:rsid w:val="00D340BE"/>
    <w:rsid w:val="00D340E3"/>
    <w:rsid w:val="00D349B4"/>
    <w:rsid w:val="00D35209"/>
    <w:rsid w:val="00D36471"/>
    <w:rsid w:val="00D36B0C"/>
    <w:rsid w:val="00D3714D"/>
    <w:rsid w:val="00D40162"/>
    <w:rsid w:val="00D43113"/>
    <w:rsid w:val="00D43AEA"/>
    <w:rsid w:val="00D43BE9"/>
    <w:rsid w:val="00D44821"/>
    <w:rsid w:val="00D46C3E"/>
    <w:rsid w:val="00D47C16"/>
    <w:rsid w:val="00D47CD9"/>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2D58"/>
    <w:rsid w:val="00D63FFB"/>
    <w:rsid w:val="00D6438D"/>
    <w:rsid w:val="00D66FC2"/>
    <w:rsid w:val="00D711E0"/>
    <w:rsid w:val="00D716D8"/>
    <w:rsid w:val="00D72460"/>
    <w:rsid w:val="00D730CB"/>
    <w:rsid w:val="00D73DD3"/>
    <w:rsid w:val="00D74651"/>
    <w:rsid w:val="00D747C7"/>
    <w:rsid w:val="00D752B3"/>
    <w:rsid w:val="00D760C5"/>
    <w:rsid w:val="00D76599"/>
    <w:rsid w:val="00D76B44"/>
    <w:rsid w:val="00D7708C"/>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0DA5"/>
    <w:rsid w:val="00DB224F"/>
    <w:rsid w:val="00DB2582"/>
    <w:rsid w:val="00DB260D"/>
    <w:rsid w:val="00DB3A53"/>
    <w:rsid w:val="00DC1007"/>
    <w:rsid w:val="00DC248C"/>
    <w:rsid w:val="00DC2745"/>
    <w:rsid w:val="00DC275A"/>
    <w:rsid w:val="00DC3A17"/>
    <w:rsid w:val="00DC4297"/>
    <w:rsid w:val="00DC5357"/>
    <w:rsid w:val="00DC5706"/>
    <w:rsid w:val="00DC5FE0"/>
    <w:rsid w:val="00DD0606"/>
    <w:rsid w:val="00DD0BB0"/>
    <w:rsid w:val="00DD1EC4"/>
    <w:rsid w:val="00DD26AE"/>
    <w:rsid w:val="00DD3720"/>
    <w:rsid w:val="00DD3F2B"/>
    <w:rsid w:val="00DD47E8"/>
    <w:rsid w:val="00DD646D"/>
    <w:rsid w:val="00DE1C6F"/>
    <w:rsid w:val="00DE2B1D"/>
    <w:rsid w:val="00DE3117"/>
    <w:rsid w:val="00DE320A"/>
    <w:rsid w:val="00DE5029"/>
    <w:rsid w:val="00DE5F36"/>
    <w:rsid w:val="00DE653E"/>
    <w:rsid w:val="00DE691A"/>
    <w:rsid w:val="00DE6CFC"/>
    <w:rsid w:val="00DF1277"/>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66AA"/>
    <w:rsid w:val="00E17A4B"/>
    <w:rsid w:val="00E17BAD"/>
    <w:rsid w:val="00E20B73"/>
    <w:rsid w:val="00E20C18"/>
    <w:rsid w:val="00E20F44"/>
    <w:rsid w:val="00E245F2"/>
    <w:rsid w:val="00E24D7B"/>
    <w:rsid w:val="00E26E93"/>
    <w:rsid w:val="00E333FC"/>
    <w:rsid w:val="00E33E13"/>
    <w:rsid w:val="00E34CC5"/>
    <w:rsid w:val="00E34E5E"/>
    <w:rsid w:val="00E3637C"/>
    <w:rsid w:val="00E37AC7"/>
    <w:rsid w:val="00E37D10"/>
    <w:rsid w:val="00E40852"/>
    <w:rsid w:val="00E409A0"/>
    <w:rsid w:val="00E43863"/>
    <w:rsid w:val="00E44076"/>
    <w:rsid w:val="00E44785"/>
    <w:rsid w:val="00E45301"/>
    <w:rsid w:val="00E502B3"/>
    <w:rsid w:val="00E50958"/>
    <w:rsid w:val="00E50D0B"/>
    <w:rsid w:val="00E521F9"/>
    <w:rsid w:val="00E541C2"/>
    <w:rsid w:val="00E542A0"/>
    <w:rsid w:val="00E555EF"/>
    <w:rsid w:val="00E56402"/>
    <w:rsid w:val="00E57848"/>
    <w:rsid w:val="00E60345"/>
    <w:rsid w:val="00E6206E"/>
    <w:rsid w:val="00E633A9"/>
    <w:rsid w:val="00E63EE8"/>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64D3"/>
    <w:rsid w:val="00E76C23"/>
    <w:rsid w:val="00E80B36"/>
    <w:rsid w:val="00E815AD"/>
    <w:rsid w:val="00E83C09"/>
    <w:rsid w:val="00E83D7C"/>
    <w:rsid w:val="00E83E30"/>
    <w:rsid w:val="00E8491D"/>
    <w:rsid w:val="00E85631"/>
    <w:rsid w:val="00E85E17"/>
    <w:rsid w:val="00E87A39"/>
    <w:rsid w:val="00E87D36"/>
    <w:rsid w:val="00E91F4C"/>
    <w:rsid w:val="00E9232F"/>
    <w:rsid w:val="00E930D0"/>
    <w:rsid w:val="00E93371"/>
    <w:rsid w:val="00E956C0"/>
    <w:rsid w:val="00E95D36"/>
    <w:rsid w:val="00E96128"/>
    <w:rsid w:val="00E97613"/>
    <w:rsid w:val="00EA2DCC"/>
    <w:rsid w:val="00EA364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C0516"/>
    <w:rsid w:val="00EC2C75"/>
    <w:rsid w:val="00EC2FBF"/>
    <w:rsid w:val="00EC347C"/>
    <w:rsid w:val="00EC3A47"/>
    <w:rsid w:val="00EC57FB"/>
    <w:rsid w:val="00EC75D6"/>
    <w:rsid w:val="00EC7863"/>
    <w:rsid w:val="00ED00D7"/>
    <w:rsid w:val="00ED1587"/>
    <w:rsid w:val="00ED18F4"/>
    <w:rsid w:val="00ED37BB"/>
    <w:rsid w:val="00ED565E"/>
    <w:rsid w:val="00ED6485"/>
    <w:rsid w:val="00EE16F8"/>
    <w:rsid w:val="00EE21D3"/>
    <w:rsid w:val="00EE265D"/>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7D8A"/>
    <w:rsid w:val="00F1123E"/>
    <w:rsid w:val="00F1273B"/>
    <w:rsid w:val="00F17F6B"/>
    <w:rsid w:val="00F257F3"/>
    <w:rsid w:val="00F26D33"/>
    <w:rsid w:val="00F31771"/>
    <w:rsid w:val="00F323AD"/>
    <w:rsid w:val="00F32CDF"/>
    <w:rsid w:val="00F33688"/>
    <w:rsid w:val="00F33ECF"/>
    <w:rsid w:val="00F35B4F"/>
    <w:rsid w:val="00F360FE"/>
    <w:rsid w:val="00F3715F"/>
    <w:rsid w:val="00F4028C"/>
    <w:rsid w:val="00F41A8A"/>
    <w:rsid w:val="00F42A36"/>
    <w:rsid w:val="00F436D3"/>
    <w:rsid w:val="00F43C0F"/>
    <w:rsid w:val="00F4401D"/>
    <w:rsid w:val="00F462EC"/>
    <w:rsid w:val="00F46638"/>
    <w:rsid w:val="00F46BFE"/>
    <w:rsid w:val="00F477C1"/>
    <w:rsid w:val="00F47EBC"/>
    <w:rsid w:val="00F503A0"/>
    <w:rsid w:val="00F50538"/>
    <w:rsid w:val="00F50721"/>
    <w:rsid w:val="00F511DC"/>
    <w:rsid w:val="00F51464"/>
    <w:rsid w:val="00F51599"/>
    <w:rsid w:val="00F523EA"/>
    <w:rsid w:val="00F52EC0"/>
    <w:rsid w:val="00F55E67"/>
    <w:rsid w:val="00F578AE"/>
    <w:rsid w:val="00F57AE9"/>
    <w:rsid w:val="00F57EFB"/>
    <w:rsid w:val="00F60467"/>
    <w:rsid w:val="00F60BAF"/>
    <w:rsid w:val="00F636C0"/>
    <w:rsid w:val="00F63A02"/>
    <w:rsid w:val="00F63C22"/>
    <w:rsid w:val="00F63D71"/>
    <w:rsid w:val="00F642E8"/>
    <w:rsid w:val="00F64595"/>
    <w:rsid w:val="00F65448"/>
    <w:rsid w:val="00F6639C"/>
    <w:rsid w:val="00F668F4"/>
    <w:rsid w:val="00F6735D"/>
    <w:rsid w:val="00F71C73"/>
    <w:rsid w:val="00F7232A"/>
    <w:rsid w:val="00F733BC"/>
    <w:rsid w:val="00F74C5A"/>
    <w:rsid w:val="00F75008"/>
    <w:rsid w:val="00F75901"/>
    <w:rsid w:val="00F75B3D"/>
    <w:rsid w:val="00F75F60"/>
    <w:rsid w:val="00F777D2"/>
    <w:rsid w:val="00F8211F"/>
    <w:rsid w:val="00F825F4"/>
    <w:rsid w:val="00F8397D"/>
    <w:rsid w:val="00F84D8C"/>
    <w:rsid w:val="00F84DE5"/>
    <w:rsid w:val="00F85A76"/>
    <w:rsid w:val="00F87B51"/>
    <w:rsid w:val="00F92444"/>
    <w:rsid w:val="00F939BD"/>
    <w:rsid w:val="00F9409E"/>
    <w:rsid w:val="00FA0301"/>
    <w:rsid w:val="00FA0CBC"/>
    <w:rsid w:val="00FA0D68"/>
    <w:rsid w:val="00FA11D6"/>
    <w:rsid w:val="00FA15B3"/>
    <w:rsid w:val="00FA1898"/>
    <w:rsid w:val="00FA1950"/>
    <w:rsid w:val="00FA23EA"/>
    <w:rsid w:val="00FA4EEF"/>
    <w:rsid w:val="00FB0AF6"/>
    <w:rsid w:val="00FB2560"/>
    <w:rsid w:val="00FB5B3C"/>
    <w:rsid w:val="00FB5D37"/>
    <w:rsid w:val="00FB7C81"/>
    <w:rsid w:val="00FC11C7"/>
    <w:rsid w:val="00FC1314"/>
    <w:rsid w:val="00FC18C5"/>
    <w:rsid w:val="00FC1E8F"/>
    <w:rsid w:val="00FC21AB"/>
    <w:rsid w:val="00FC307C"/>
    <w:rsid w:val="00FC3433"/>
    <w:rsid w:val="00FC576B"/>
    <w:rsid w:val="00FC5F00"/>
    <w:rsid w:val="00FC628C"/>
    <w:rsid w:val="00FD1C16"/>
    <w:rsid w:val="00FD2176"/>
    <w:rsid w:val="00FD3205"/>
    <w:rsid w:val="00FD3F5F"/>
    <w:rsid w:val="00FD6FCF"/>
    <w:rsid w:val="00FE2196"/>
    <w:rsid w:val="00FE30ED"/>
    <w:rsid w:val="00FE3801"/>
    <w:rsid w:val="00FF03C0"/>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31A6F"/>
    <w:pPr>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FA4EEF"/>
    <w:pPr>
      <w:tabs>
        <w:tab w:val="left" w:pos="851"/>
        <w:tab w:val="left" w:pos="1418"/>
        <w:tab w:val="left" w:pos="1843"/>
        <w:tab w:val="left" w:pos="2127"/>
      </w:tabs>
      <w:spacing w:after="40"/>
      <w:ind w:right="-1"/>
      <w:jc w:val="both"/>
    </w:pPr>
    <w:rPr>
      <w:bCs/>
      <w:sz w:val="22"/>
      <w:szCs w:val="22"/>
      <w:lang w:eastAsia="ar-SA"/>
    </w:rPr>
  </w:style>
  <w:style w:type="paragraph" w:customStyle="1" w:styleId="StyleStyle2Justified">
    <w:name w:val="Style Style2 + Justified"/>
    <w:basedOn w:val="Parasts"/>
    <w:rsid w:val="00E56402"/>
    <w:pPr>
      <w:numPr>
        <w:numId w:val="1"/>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2"/>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2"/>
      </w:numPr>
    </w:pPr>
    <w:rPr>
      <w:rFonts w:ascii="Arial" w:hAnsi="Arial"/>
      <w:b/>
      <w:sz w:val="20"/>
      <w:lang w:val="lv-LV" w:eastAsia="lv-LV"/>
    </w:rPr>
  </w:style>
  <w:style w:type="paragraph" w:customStyle="1" w:styleId="Paragrfs">
    <w:name w:val="Paragrāfs"/>
    <w:basedOn w:val="Parasts"/>
    <w:next w:val="Parasts"/>
    <w:rsid w:val="008454D3"/>
    <w:pPr>
      <w:numPr>
        <w:ilvl w:val="2"/>
        <w:numId w:val="2"/>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basedOn w:val="Parasts"/>
    <w:link w:val="VrestekstsRakstz"/>
    <w:rsid w:val="00577886"/>
    <w:pPr>
      <w:suppressAutoHyphens/>
    </w:pPr>
    <w:rPr>
      <w:sz w:val="20"/>
      <w:szCs w:val="20"/>
      <w:lang w:val="lv-LV" w:eastAsia="ar-SA"/>
    </w:rPr>
  </w:style>
  <w:style w:type="character" w:customStyle="1" w:styleId="VrestekstsRakstz">
    <w:name w:val="Vēres teksts Rakstz."/>
    <w:basedOn w:val="Noklusjumarindkopasfonts"/>
    <w:link w:val="Vresteksts"/>
    <w:rsid w:val="00577886"/>
    <w:rPr>
      <w:lang w:eastAsia="ar-SA"/>
    </w:rPr>
  </w:style>
  <w:style w:type="character" w:styleId="Vresatsauce">
    <w:name w:val="footnote reference"/>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10">
    <w:name w:val="Неразрешенное упоминание1"/>
    <w:basedOn w:val="Noklusjumarindkopasfonts"/>
    <w:uiPriority w:val="99"/>
    <w:semiHidden/>
    <w:unhideWhenUsed/>
    <w:rsid w:val="00A75DCA"/>
    <w:rPr>
      <w:color w:val="605E5C"/>
      <w:shd w:val="clear" w:color="auto" w:fill="E1DFDD"/>
    </w:rPr>
  </w:style>
  <w:style w:type="paragraph" w:customStyle="1" w:styleId="1Lgumam">
    <w:name w:val="1. Līgumam"/>
    <w:basedOn w:val="Parasts"/>
    <w:qFormat/>
    <w:rsid w:val="00811803"/>
    <w:pPr>
      <w:keepNext/>
      <w:numPr>
        <w:numId w:val="3"/>
      </w:numPr>
      <w:spacing w:before="240"/>
      <w:jc w:val="center"/>
    </w:pPr>
    <w:rPr>
      <w:b/>
      <w:sz w:val="24"/>
      <w:lang w:val="lv-LV" w:eastAsia="en-US"/>
    </w:rPr>
  </w:style>
  <w:style w:type="paragraph" w:customStyle="1" w:styleId="11Lgumam">
    <w:name w:val="1.1. Līgumam"/>
    <w:basedOn w:val="Parasts"/>
    <w:link w:val="11LgumamChar"/>
    <w:qFormat/>
    <w:rsid w:val="00811803"/>
    <w:pPr>
      <w:numPr>
        <w:ilvl w:val="1"/>
        <w:numId w:val="3"/>
      </w:numPr>
    </w:pPr>
    <w:rPr>
      <w:sz w:val="24"/>
      <w:lang w:val="lv-LV" w:eastAsia="en-US"/>
    </w:rPr>
  </w:style>
  <w:style w:type="character" w:customStyle="1" w:styleId="11LgumamChar">
    <w:name w:val="1.1. Līgumam Char"/>
    <w:link w:val="11Lgumam"/>
    <w:qFormat/>
    <w:locked/>
    <w:rsid w:val="00811803"/>
    <w:rPr>
      <w:sz w:val="24"/>
      <w:szCs w:val="24"/>
      <w:lang w:eastAsia="en-US"/>
    </w:rPr>
  </w:style>
  <w:style w:type="paragraph" w:customStyle="1" w:styleId="111Lgumam">
    <w:name w:val="1.1.1. Līgumam"/>
    <w:basedOn w:val="11Lgumam"/>
    <w:link w:val="111LgumamChar"/>
    <w:qFormat/>
    <w:rsid w:val="00811803"/>
    <w:pPr>
      <w:numPr>
        <w:ilvl w:val="2"/>
      </w:numPr>
      <w:tabs>
        <w:tab w:val="num" w:pos="720"/>
        <w:tab w:val="num" w:pos="1080"/>
      </w:tabs>
      <w:ind w:left="720" w:hanging="720"/>
    </w:pPr>
  </w:style>
  <w:style w:type="character" w:customStyle="1" w:styleId="111LgumamChar">
    <w:name w:val="1.1.1. Līgumam Char"/>
    <w:link w:val="111Lgumam"/>
    <w:locked/>
    <w:rsid w:val="00811803"/>
    <w:rPr>
      <w:sz w:val="24"/>
      <w:szCs w:val="24"/>
      <w:lang w:eastAsia="en-US"/>
    </w:rPr>
  </w:style>
  <w:style w:type="paragraph" w:customStyle="1" w:styleId="1111lgumam">
    <w:name w:val="1.1.1.1. līgumam"/>
    <w:basedOn w:val="111Lgumam"/>
    <w:qFormat/>
    <w:rsid w:val="00811803"/>
    <w:pPr>
      <w:numPr>
        <w:ilvl w:val="3"/>
      </w:numPr>
      <w:tabs>
        <w:tab w:val="num" w:pos="720"/>
        <w:tab w:val="num" w:pos="1080"/>
        <w:tab w:val="num" w:pos="1440"/>
        <w:tab w:val="num" w:pos="3850"/>
      </w:tabs>
      <w:ind w:left="3850" w:hanging="85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0363755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75122183">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696617291">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489B-23BE-4A30-A0A8-9B493BCE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19</Pages>
  <Words>5682</Words>
  <Characters>41688</Characters>
  <Application>Microsoft Office Word</Application>
  <DocSecurity>0</DocSecurity>
  <Lines>347</Lines>
  <Paragraphs>94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47276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9</cp:revision>
  <cp:lastPrinted>2025-02-06T07:30:00Z</cp:lastPrinted>
  <dcterms:created xsi:type="dcterms:W3CDTF">2024-05-14T06:18:00Z</dcterms:created>
  <dcterms:modified xsi:type="dcterms:W3CDTF">2025-02-06T12:55:00Z</dcterms:modified>
</cp:coreProperties>
</file>