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EC805" w14:textId="77777777" w:rsidR="007846BC" w:rsidRPr="007846BC" w:rsidRDefault="007846BC" w:rsidP="00924616">
      <w:pPr>
        <w:spacing w:before="240" w:after="60" w:line="269" w:lineRule="auto"/>
        <w:jc w:val="right"/>
        <w:outlineLvl w:val="5"/>
        <w:rPr>
          <w:bCs/>
          <w:sz w:val="22"/>
          <w:szCs w:val="22"/>
          <w:lang w:val="lv-LV" w:eastAsia="ar-SA"/>
        </w:rPr>
      </w:pPr>
      <w:r w:rsidRPr="007846BC">
        <w:rPr>
          <w:bCs/>
          <w:sz w:val="22"/>
          <w:szCs w:val="22"/>
          <w:lang w:val="lv-LV" w:eastAsia="ar-SA"/>
        </w:rPr>
        <w:t>Saskaņoju:</w:t>
      </w:r>
    </w:p>
    <w:p w14:paraId="577C2063" w14:textId="77777777" w:rsidR="007846BC" w:rsidRPr="007846BC" w:rsidRDefault="007846BC" w:rsidP="00924616">
      <w:pPr>
        <w:spacing w:line="269" w:lineRule="auto"/>
        <w:jc w:val="right"/>
        <w:rPr>
          <w:bCs/>
          <w:sz w:val="22"/>
          <w:szCs w:val="22"/>
          <w:lang w:val="lv-LV"/>
        </w:rPr>
      </w:pPr>
      <w:r w:rsidRPr="007846BC">
        <w:rPr>
          <w:bCs/>
          <w:sz w:val="22"/>
          <w:szCs w:val="22"/>
          <w:lang w:val="lv-LV"/>
        </w:rPr>
        <w:t>Daugavpils valstspilsētas pašvaldības</w:t>
      </w:r>
    </w:p>
    <w:p w14:paraId="4FF35520" w14:textId="77777777" w:rsidR="007846BC" w:rsidRPr="007846BC" w:rsidRDefault="007846BC" w:rsidP="00924616">
      <w:pPr>
        <w:spacing w:line="269" w:lineRule="auto"/>
        <w:jc w:val="right"/>
        <w:rPr>
          <w:bCs/>
          <w:sz w:val="22"/>
          <w:szCs w:val="22"/>
          <w:lang w:val="lv-LV"/>
        </w:rPr>
      </w:pPr>
      <w:r w:rsidRPr="007846BC">
        <w:rPr>
          <w:bCs/>
          <w:sz w:val="22"/>
          <w:szCs w:val="22"/>
          <w:lang w:val="lv-LV"/>
        </w:rPr>
        <w:t>iestādes “Sociālais dienests” vadītāja</w:t>
      </w:r>
    </w:p>
    <w:p w14:paraId="45157A53" w14:textId="77777777" w:rsidR="007846BC" w:rsidRPr="007846BC" w:rsidRDefault="007846BC" w:rsidP="00924616">
      <w:pPr>
        <w:spacing w:line="269" w:lineRule="auto"/>
        <w:jc w:val="right"/>
        <w:rPr>
          <w:bCs/>
          <w:sz w:val="22"/>
          <w:szCs w:val="22"/>
          <w:lang w:val="lv-LV"/>
        </w:rPr>
      </w:pPr>
    </w:p>
    <w:p w14:paraId="6402A9DA" w14:textId="5A5C6C93" w:rsidR="007846BC" w:rsidRPr="007846BC" w:rsidRDefault="00EC3136" w:rsidP="00924616">
      <w:pPr>
        <w:spacing w:line="269" w:lineRule="auto"/>
        <w:jc w:val="right"/>
        <w:rPr>
          <w:sz w:val="22"/>
          <w:szCs w:val="22"/>
          <w:lang w:val="lv-LV"/>
        </w:rPr>
      </w:pPr>
      <w:r>
        <w:rPr>
          <w:bCs/>
          <w:i/>
          <w:iCs/>
          <w:sz w:val="22"/>
          <w:szCs w:val="22"/>
          <w:lang w:val="lv-LV"/>
        </w:rPr>
        <w:t>(paraksts)</w:t>
      </w:r>
      <w:r w:rsidR="007846BC" w:rsidRPr="007846BC">
        <w:rPr>
          <w:bCs/>
          <w:i/>
          <w:iCs/>
          <w:sz w:val="22"/>
          <w:szCs w:val="22"/>
          <w:lang w:val="lv-LV"/>
        </w:rPr>
        <w:t xml:space="preserve"> </w:t>
      </w:r>
      <w:r w:rsidR="007846BC" w:rsidRPr="007846BC">
        <w:rPr>
          <w:bCs/>
          <w:sz w:val="22"/>
          <w:szCs w:val="22"/>
          <w:lang w:val="lv-LV"/>
        </w:rPr>
        <w:t xml:space="preserve"> </w:t>
      </w:r>
      <w:proofErr w:type="spellStart"/>
      <w:r w:rsidR="007846BC" w:rsidRPr="007846BC">
        <w:rPr>
          <w:bCs/>
          <w:sz w:val="22"/>
          <w:szCs w:val="22"/>
          <w:lang w:val="lv-LV"/>
        </w:rPr>
        <w:t>M.Gerasimova</w:t>
      </w:r>
      <w:proofErr w:type="spellEnd"/>
    </w:p>
    <w:p w14:paraId="553AF905" w14:textId="18A6C297" w:rsidR="007846BC" w:rsidRPr="007846BC" w:rsidRDefault="00F35BAC" w:rsidP="00924616">
      <w:pPr>
        <w:keepNext/>
        <w:spacing w:line="269" w:lineRule="auto"/>
        <w:jc w:val="right"/>
        <w:outlineLvl w:val="0"/>
        <w:rPr>
          <w:sz w:val="22"/>
          <w:szCs w:val="22"/>
          <w:lang w:val="lv-LV"/>
        </w:rPr>
      </w:pPr>
      <w:r>
        <w:rPr>
          <w:sz w:val="22"/>
          <w:szCs w:val="22"/>
          <w:lang w:val="lv-LV"/>
        </w:rPr>
        <w:t>Daugavpilī, 2025</w:t>
      </w:r>
      <w:r w:rsidR="007846BC" w:rsidRPr="007846BC">
        <w:rPr>
          <w:sz w:val="22"/>
          <w:szCs w:val="22"/>
          <w:lang w:val="lv-LV"/>
        </w:rPr>
        <w:t xml:space="preserve">.gada </w:t>
      </w:r>
      <w:r w:rsidR="00DC332E">
        <w:rPr>
          <w:sz w:val="22"/>
          <w:szCs w:val="22"/>
          <w:lang w:val="lv-LV"/>
        </w:rPr>
        <w:t>5</w:t>
      </w:r>
      <w:r>
        <w:rPr>
          <w:sz w:val="22"/>
          <w:szCs w:val="22"/>
          <w:lang w:val="lv-LV"/>
        </w:rPr>
        <w:t>.februārī</w:t>
      </w:r>
    </w:p>
    <w:p w14:paraId="52701313" w14:textId="77777777" w:rsidR="007846BC" w:rsidRPr="007846BC" w:rsidRDefault="007846BC" w:rsidP="00924616">
      <w:pPr>
        <w:spacing w:line="269" w:lineRule="auto"/>
        <w:rPr>
          <w:sz w:val="22"/>
          <w:szCs w:val="22"/>
          <w:lang w:val="lv-LV"/>
        </w:rPr>
      </w:pPr>
    </w:p>
    <w:p w14:paraId="3098AD13" w14:textId="07932A3D" w:rsidR="007846BC" w:rsidRPr="007846BC" w:rsidRDefault="007846BC" w:rsidP="00924616">
      <w:pPr>
        <w:keepNext/>
        <w:spacing w:line="269" w:lineRule="auto"/>
        <w:jc w:val="center"/>
        <w:outlineLvl w:val="0"/>
        <w:rPr>
          <w:sz w:val="22"/>
          <w:szCs w:val="22"/>
          <w:lang w:val="lv-LV" w:eastAsia="en-US"/>
        </w:rPr>
      </w:pPr>
      <w:r w:rsidRPr="007846BC">
        <w:rPr>
          <w:sz w:val="22"/>
          <w:szCs w:val="22"/>
          <w:lang w:val="lv-LV" w:eastAsia="en-US"/>
        </w:rPr>
        <w:t xml:space="preserve">ZIŅOJUMS Nr. </w:t>
      </w:r>
      <w:r>
        <w:rPr>
          <w:sz w:val="22"/>
          <w:szCs w:val="22"/>
          <w:lang w:val="lv-LV" w:eastAsia="en-US"/>
        </w:rPr>
        <w:t>2.-4.1/</w:t>
      </w:r>
      <w:r w:rsidR="00F35BAC">
        <w:rPr>
          <w:sz w:val="22"/>
          <w:szCs w:val="22"/>
          <w:lang w:val="lv-LV" w:eastAsia="en-US"/>
        </w:rPr>
        <w:t>2</w:t>
      </w:r>
    </w:p>
    <w:p w14:paraId="6C347E54" w14:textId="77777777" w:rsidR="007846BC" w:rsidRPr="007846BC" w:rsidRDefault="007846BC" w:rsidP="00924616">
      <w:pPr>
        <w:keepNext/>
        <w:spacing w:line="269" w:lineRule="auto"/>
        <w:jc w:val="center"/>
        <w:outlineLvl w:val="0"/>
        <w:rPr>
          <w:sz w:val="22"/>
          <w:szCs w:val="22"/>
          <w:lang w:val="lv-LV"/>
        </w:rPr>
      </w:pPr>
    </w:p>
    <w:p w14:paraId="34DF40D8" w14:textId="77777777" w:rsidR="007846BC" w:rsidRPr="007846BC" w:rsidRDefault="007846BC" w:rsidP="00924616">
      <w:pPr>
        <w:keepNext/>
        <w:spacing w:line="269" w:lineRule="auto"/>
        <w:jc w:val="center"/>
        <w:outlineLvl w:val="0"/>
        <w:rPr>
          <w:sz w:val="22"/>
          <w:szCs w:val="22"/>
          <w:lang w:val="lv-LV"/>
        </w:rPr>
      </w:pPr>
      <w:r w:rsidRPr="007846BC">
        <w:rPr>
          <w:sz w:val="22"/>
          <w:szCs w:val="22"/>
          <w:lang w:val="lv-LV"/>
        </w:rPr>
        <w:t xml:space="preserve">Daugavpils valstspilsētas pašvaldības iestāde “Sociālais dienests” </w:t>
      </w:r>
    </w:p>
    <w:p w14:paraId="54056850" w14:textId="77777777" w:rsidR="004C4708" w:rsidRDefault="007846BC" w:rsidP="00924616">
      <w:pPr>
        <w:keepNext/>
        <w:spacing w:line="269" w:lineRule="auto"/>
        <w:jc w:val="center"/>
        <w:outlineLvl w:val="0"/>
        <w:rPr>
          <w:sz w:val="22"/>
          <w:szCs w:val="22"/>
          <w:lang w:val="lv-LV"/>
        </w:rPr>
      </w:pPr>
      <w:r w:rsidRPr="007846BC">
        <w:rPr>
          <w:sz w:val="22"/>
          <w:szCs w:val="22"/>
          <w:lang w:val="lv-LV"/>
        </w:rPr>
        <w:t>uzaicina potenciālos pretendentus piedalīties nereglame</w:t>
      </w:r>
      <w:r w:rsidR="004C4708">
        <w:rPr>
          <w:sz w:val="22"/>
          <w:szCs w:val="22"/>
          <w:lang w:val="lv-LV"/>
        </w:rPr>
        <w:t>ntētajā (</w:t>
      </w:r>
      <w:proofErr w:type="spellStart"/>
      <w:r w:rsidR="004C4708">
        <w:rPr>
          <w:sz w:val="22"/>
          <w:szCs w:val="22"/>
          <w:lang w:val="lv-LV"/>
        </w:rPr>
        <w:t>zemsliekšņa</w:t>
      </w:r>
      <w:proofErr w:type="spellEnd"/>
      <w:r w:rsidR="004C4708">
        <w:rPr>
          <w:sz w:val="22"/>
          <w:szCs w:val="22"/>
          <w:lang w:val="lv-LV"/>
        </w:rPr>
        <w:t>) iepirkumā</w:t>
      </w:r>
    </w:p>
    <w:p w14:paraId="73C780B2" w14:textId="6E7F9EF9" w:rsidR="007846BC" w:rsidRPr="007846BC" w:rsidRDefault="007846BC" w:rsidP="00924616">
      <w:pPr>
        <w:keepNext/>
        <w:spacing w:line="269" w:lineRule="auto"/>
        <w:jc w:val="center"/>
        <w:outlineLvl w:val="0"/>
        <w:rPr>
          <w:sz w:val="22"/>
          <w:szCs w:val="22"/>
          <w:lang w:val="lv-LV"/>
        </w:rPr>
      </w:pPr>
      <w:r w:rsidRPr="007846BC">
        <w:rPr>
          <w:sz w:val="22"/>
          <w:szCs w:val="22"/>
          <w:lang w:val="lv-LV"/>
        </w:rPr>
        <w:t>par līguma piešķiršanas tiesībām</w:t>
      </w:r>
    </w:p>
    <w:p w14:paraId="743E2C6C" w14:textId="20BE2866" w:rsidR="009A0A7A" w:rsidRPr="00F35BAC" w:rsidRDefault="009A0A7A" w:rsidP="00924616">
      <w:pPr>
        <w:spacing w:before="6" w:line="269" w:lineRule="auto"/>
        <w:ind w:left="426" w:right="550" w:hanging="142"/>
        <w:jc w:val="center"/>
        <w:rPr>
          <w:b/>
          <w:sz w:val="22"/>
          <w:lang w:val="lv-LV"/>
        </w:rPr>
      </w:pPr>
      <w:r w:rsidRPr="00F23C68">
        <w:rPr>
          <w:b/>
          <w:sz w:val="22"/>
          <w:szCs w:val="22"/>
          <w:lang w:val="lv-LV"/>
        </w:rPr>
        <w:t>“</w:t>
      </w:r>
      <w:r w:rsidRPr="00F23C68">
        <w:rPr>
          <w:b/>
          <w:sz w:val="22"/>
          <w:lang w:val="lv-LV"/>
        </w:rPr>
        <w:t xml:space="preserve">Daugavpils </w:t>
      </w:r>
      <w:r>
        <w:rPr>
          <w:b/>
          <w:sz w:val="22"/>
          <w:lang w:val="lv-LV"/>
        </w:rPr>
        <w:t>valsts</w:t>
      </w:r>
      <w:r w:rsidRPr="00F23C68">
        <w:rPr>
          <w:b/>
          <w:sz w:val="22"/>
          <w:lang w:val="lv-LV"/>
        </w:rPr>
        <w:t>pilsētas pašvaldības iestādes „So</w:t>
      </w:r>
      <w:r>
        <w:rPr>
          <w:b/>
          <w:sz w:val="22"/>
          <w:lang w:val="lv-LV"/>
        </w:rPr>
        <w:t>ciālais dienests”</w:t>
      </w:r>
      <w:r w:rsidR="00F35BAC">
        <w:rPr>
          <w:b/>
          <w:sz w:val="22"/>
          <w:lang w:val="lv-LV"/>
        </w:rPr>
        <w:t xml:space="preserve"> </w:t>
      </w:r>
      <w:r w:rsidRPr="00F23C68">
        <w:rPr>
          <w:b/>
          <w:sz w:val="22"/>
          <w:lang w:val="lv-LV"/>
        </w:rPr>
        <w:t>darbinieku nelaimes gadījumu apdrošināšana”</w:t>
      </w:r>
      <w:r w:rsidRPr="00F23C68">
        <w:rPr>
          <w:b/>
          <w:sz w:val="22"/>
          <w:szCs w:val="22"/>
          <w:lang w:val="lv-LV"/>
        </w:rPr>
        <w:t xml:space="preserve">, ID </w:t>
      </w:r>
      <w:bookmarkStart w:id="0" w:name="_GoBack"/>
      <w:bookmarkEnd w:id="0"/>
      <w:r w:rsidRPr="00F23C68">
        <w:rPr>
          <w:b/>
          <w:sz w:val="22"/>
          <w:szCs w:val="22"/>
          <w:lang w:val="lv-LV"/>
        </w:rPr>
        <w:t>Nr. DPPISD 202</w:t>
      </w:r>
      <w:r w:rsidR="00F35BAC">
        <w:rPr>
          <w:b/>
          <w:sz w:val="22"/>
          <w:szCs w:val="22"/>
          <w:lang w:val="lv-LV"/>
        </w:rPr>
        <w:t>5</w:t>
      </w:r>
      <w:r w:rsidRPr="00F23C68">
        <w:rPr>
          <w:b/>
          <w:sz w:val="22"/>
          <w:szCs w:val="22"/>
          <w:lang w:val="lv-LV"/>
        </w:rPr>
        <w:t>/</w:t>
      </w:r>
      <w:r w:rsidR="00F35BAC">
        <w:rPr>
          <w:b/>
          <w:sz w:val="22"/>
          <w:szCs w:val="22"/>
          <w:lang w:val="lv-LV"/>
        </w:rPr>
        <w:t>2</w:t>
      </w:r>
    </w:p>
    <w:p w14:paraId="6632E247" w14:textId="77777777" w:rsidR="00966BF5" w:rsidRPr="00F23C68" w:rsidRDefault="00966BF5" w:rsidP="00924616">
      <w:pPr>
        <w:spacing w:line="269" w:lineRule="auto"/>
        <w:rPr>
          <w:sz w:val="22"/>
          <w:szCs w:val="22"/>
          <w:lang w:val="lv-LV"/>
        </w:rPr>
      </w:pPr>
    </w:p>
    <w:p w14:paraId="491FBB39" w14:textId="77777777" w:rsidR="00436E1D" w:rsidRPr="00F23C68" w:rsidRDefault="00436E1D" w:rsidP="00924616">
      <w:pPr>
        <w:pStyle w:val="Virsraksts2"/>
        <w:numPr>
          <w:ilvl w:val="0"/>
          <w:numId w:val="1"/>
        </w:numPr>
        <w:tabs>
          <w:tab w:val="clear" w:pos="720"/>
        </w:tabs>
        <w:spacing w:line="269" w:lineRule="auto"/>
        <w:ind w:left="360"/>
        <w:jc w:val="both"/>
        <w:rPr>
          <w:b/>
          <w:bCs/>
          <w:sz w:val="22"/>
          <w:szCs w:val="22"/>
        </w:rPr>
      </w:pPr>
      <w:r w:rsidRPr="00F23C68">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F23C68" w:rsidRPr="00F23C68"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F23C68" w:rsidRDefault="00436E1D" w:rsidP="00924616">
            <w:pPr>
              <w:spacing w:line="269" w:lineRule="auto"/>
              <w:jc w:val="center"/>
              <w:rPr>
                <w:b/>
                <w:sz w:val="22"/>
                <w:szCs w:val="22"/>
                <w:lang w:val="lv-LV"/>
              </w:rPr>
            </w:pPr>
            <w:r w:rsidRPr="00F23C68">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25C515C5" w:rsidR="00436E1D" w:rsidRPr="00F23C68" w:rsidRDefault="00D40162" w:rsidP="00924616">
            <w:pPr>
              <w:pStyle w:val="Style2"/>
              <w:spacing w:line="269" w:lineRule="auto"/>
            </w:pPr>
            <w:r w:rsidRPr="00F23C68">
              <w:t xml:space="preserve">Daugavpils </w:t>
            </w:r>
            <w:r w:rsidR="007846BC">
              <w:t>valsts</w:t>
            </w:r>
            <w:r w:rsidRPr="00F23C68">
              <w:t>pilsētas pašvaldības iestāde “Sociālais dienests”</w:t>
            </w:r>
          </w:p>
        </w:tc>
      </w:tr>
      <w:tr w:rsidR="00F23C68" w:rsidRPr="00F23C68"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F23C68" w:rsidRDefault="00436E1D" w:rsidP="00924616">
            <w:pPr>
              <w:pStyle w:val="Saturs1"/>
              <w:spacing w:line="269" w:lineRule="auto"/>
            </w:pPr>
            <w:r w:rsidRPr="00F23C68">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F23C68" w:rsidRDefault="00AD19E4" w:rsidP="00924616">
            <w:pPr>
              <w:spacing w:line="269" w:lineRule="auto"/>
              <w:rPr>
                <w:b/>
                <w:sz w:val="22"/>
                <w:szCs w:val="22"/>
                <w:lang w:val="lv-LV"/>
              </w:rPr>
            </w:pPr>
            <w:r w:rsidRPr="00F23C68">
              <w:rPr>
                <w:sz w:val="22"/>
                <w:szCs w:val="22"/>
                <w:lang w:val="lv-LV"/>
              </w:rPr>
              <w:t>Vienības iela 8</w:t>
            </w:r>
            <w:r w:rsidR="00436E1D" w:rsidRPr="00F23C68">
              <w:rPr>
                <w:sz w:val="22"/>
                <w:szCs w:val="22"/>
                <w:lang w:val="lv-LV"/>
              </w:rPr>
              <w:t>, Daugavpils, LV-5401</w:t>
            </w:r>
          </w:p>
        </w:tc>
      </w:tr>
      <w:tr w:rsidR="00F23C68" w:rsidRPr="00F23C68"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F23C68" w:rsidRDefault="00FB7C81" w:rsidP="00924616">
            <w:pPr>
              <w:pStyle w:val="Saturs1"/>
              <w:spacing w:line="269" w:lineRule="auto"/>
            </w:pPr>
            <w:r w:rsidRPr="00F23C68">
              <w:t>Reģ.n</w:t>
            </w:r>
            <w:r w:rsidR="00436E1D" w:rsidRPr="00F23C68">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F23C68" w:rsidRDefault="00AD19E4" w:rsidP="00924616">
            <w:pPr>
              <w:spacing w:line="269" w:lineRule="auto"/>
              <w:rPr>
                <w:b/>
                <w:sz w:val="22"/>
                <w:szCs w:val="22"/>
                <w:lang w:val="lv-LV"/>
              </w:rPr>
            </w:pPr>
            <w:r w:rsidRPr="00F23C68">
              <w:rPr>
                <w:rStyle w:val="Izteiksmgs"/>
                <w:b w:val="0"/>
                <w:sz w:val="22"/>
                <w:szCs w:val="22"/>
                <w:lang w:val="lv-LV"/>
              </w:rPr>
              <w:t>90001998587</w:t>
            </w:r>
          </w:p>
        </w:tc>
      </w:tr>
      <w:tr w:rsidR="00F23C68" w:rsidRPr="007846BC"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F23C68" w:rsidRDefault="00436E1D" w:rsidP="00924616">
            <w:pPr>
              <w:pStyle w:val="Saturs1"/>
              <w:spacing w:line="269" w:lineRule="auto"/>
            </w:pPr>
            <w:r w:rsidRPr="00F23C68">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331BB8C4" w14:textId="6E4A718A" w:rsidR="00D11A76" w:rsidRPr="00D11A76" w:rsidRDefault="00D11A76" w:rsidP="00924616">
            <w:pPr>
              <w:spacing w:line="269" w:lineRule="auto"/>
              <w:rPr>
                <w:sz w:val="22"/>
                <w:szCs w:val="22"/>
                <w:lang w:val="lv-LV"/>
              </w:rPr>
            </w:pPr>
            <w:r w:rsidRPr="00D11A76">
              <w:rPr>
                <w:sz w:val="22"/>
                <w:szCs w:val="22"/>
                <w:lang w:val="lv-LV"/>
              </w:rPr>
              <w:t xml:space="preserve">Juridiskā sektora juriste </w:t>
            </w:r>
            <w:r w:rsidR="004C4708">
              <w:rPr>
                <w:sz w:val="22"/>
                <w:szCs w:val="22"/>
                <w:lang w:val="lv-LV"/>
              </w:rPr>
              <w:t>Kristīne Cimoška</w:t>
            </w:r>
            <w:r w:rsidRPr="00D11A76">
              <w:rPr>
                <w:sz w:val="22"/>
                <w:szCs w:val="22"/>
                <w:lang w:val="lv-LV"/>
              </w:rPr>
              <w:t>, tālrunis: +371 654 4091</w:t>
            </w:r>
            <w:r w:rsidR="004C4708">
              <w:rPr>
                <w:sz w:val="22"/>
                <w:szCs w:val="22"/>
                <w:lang w:val="lv-LV"/>
              </w:rPr>
              <w:t>7</w:t>
            </w:r>
            <w:r w:rsidRPr="00D11A76">
              <w:rPr>
                <w:sz w:val="22"/>
                <w:szCs w:val="22"/>
                <w:lang w:val="lv-LV"/>
              </w:rPr>
              <w:t>,</w:t>
            </w:r>
          </w:p>
          <w:p w14:paraId="04A2F265" w14:textId="3CCADD42" w:rsidR="00F35BAC" w:rsidRPr="00F23C68" w:rsidRDefault="00D11A76" w:rsidP="00924616">
            <w:pPr>
              <w:spacing w:line="269" w:lineRule="auto"/>
              <w:rPr>
                <w:sz w:val="22"/>
                <w:szCs w:val="22"/>
                <w:lang w:val="lv-LV"/>
              </w:rPr>
            </w:pPr>
            <w:r w:rsidRPr="00D11A76">
              <w:rPr>
                <w:sz w:val="22"/>
                <w:szCs w:val="22"/>
                <w:lang w:val="lv-LV"/>
              </w:rPr>
              <w:t xml:space="preserve">e-pasts: </w:t>
            </w:r>
            <w:r w:rsidR="004C4708">
              <w:rPr>
                <w:sz w:val="22"/>
                <w:szCs w:val="22"/>
                <w:lang w:val="lv-LV"/>
              </w:rPr>
              <w:t>kristine.cimoska</w:t>
            </w:r>
            <w:r w:rsidRPr="00D11A76">
              <w:rPr>
                <w:sz w:val="22"/>
                <w:szCs w:val="22"/>
                <w:lang w:val="lv-LV"/>
              </w:rPr>
              <w:t>@socd.lv</w:t>
            </w:r>
          </w:p>
        </w:tc>
      </w:tr>
      <w:tr w:rsidR="00F23C68" w:rsidRPr="007846BC"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F23C68" w:rsidRDefault="00436E1D" w:rsidP="00924616">
            <w:pPr>
              <w:spacing w:line="269" w:lineRule="auto"/>
              <w:jc w:val="center"/>
              <w:rPr>
                <w:b/>
                <w:sz w:val="22"/>
                <w:szCs w:val="22"/>
                <w:lang w:val="lv-LV"/>
              </w:rPr>
            </w:pPr>
            <w:r w:rsidRPr="00F23C68">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F23C68" w:rsidRDefault="00436E1D" w:rsidP="00924616">
            <w:pPr>
              <w:pStyle w:val="font5"/>
              <w:spacing w:before="0" w:beforeAutospacing="0" w:after="0" w:afterAutospacing="0" w:line="269" w:lineRule="auto"/>
              <w:rPr>
                <w:lang w:val="lv-LV"/>
              </w:rPr>
            </w:pPr>
            <w:r w:rsidRPr="00F23C68">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CAB4413" w:rsidR="00436E1D" w:rsidRPr="00F23C68" w:rsidRDefault="00436E1D" w:rsidP="00924616">
            <w:pPr>
              <w:pStyle w:val="font5"/>
              <w:spacing w:before="0" w:beforeAutospacing="0" w:after="0" w:afterAutospacing="0" w:line="269" w:lineRule="auto"/>
              <w:rPr>
                <w:lang w:val="lv-LV"/>
              </w:rPr>
            </w:pPr>
            <w:r w:rsidRPr="00F23C68">
              <w:rPr>
                <w:lang w:val="lv-LV"/>
              </w:rPr>
              <w:t>No 08</w:t>
            </w:r>
            <w:r w:rsidR="004D0A34" w:rsidRPr="00F23C68">
              <w:rPr>
                <w:lang w:val="lv-LV"/>
              </w:rPr>
              <w:t>.</w:t>
            </w:r>
            <w:r w:rsidRPr="00F23C68">
              <w:rPr>
                <w:lang w:val="lv-LV"/>
              </w:rPr>
              <w:t>00 līdz 12</w:t>
            </w:r>
            <w:r w:rsidR="004D0A34" w:rsidRPr="00F23C68">
              <w:rPr>
                <w:lang w:val="lv-LV"/>
              </w:rPr>
              <w:t>.</w:t>
            </w:r>
            <w:r w:rsidRPr="00F23C68">
              <w:rPr>
                <w:lang w:val="lv-LV"/>
              </w:rPr>
              <w:t>00 un no 1</w:t>
            </w:r>
            <w:r w:rsidR="004C4708">
              <w:rPr>
                <w:lang w:val="lv-LV"/>
              </w:rPr>
              <w:t>3</w:t>
            </w:r>
            <w:r w:rsidR="004D0A34" w:rsidRPr="00F23C68">
              <w:rPr>
                <w:lang w:val="lv-LV"/>
              </w:rPr>
              <w:t>.</w:t>
            </w:r>
            <w:r w:rsidR="004C4708">
              <w:rPr>
                <w:lang w:val="lv-LV"/>
              </w:rPr>
              <w:t>0</w:t>
            </w:r>
            <w:r w:rsidR="009D6EF7">
              <w:rPr>
                <w:lang w:val="lv-LV"/>
              </w:rPr>
              <w:t>0</w:t>
            </w:r>
            <w:r w:rsidRPr="00F23C68">
              <w:rPr>
                <w:lang w:val="lv-LV"/>
              </w:rPr>
              <w:t xml:space="preserve"> līdz 1</w:t>
            </w:r>
            <w:r w:rsidR="004C4708">
              <w:rPr>
                <w:lang w:val="lv-LV"/>
              </w:rPr>
              <w:t>8</w:t>
            </w:r>
            <w:r w:rsidR="004D0A34" w:rsidRPr="00F23C68">
              <w:rPr>
                <w:lang w:val="lv-LV"/>
              </w:rPr>
              <w:t>.</w:t>
            </w:r>
            <w:r w:rsidR="004C4708">
              <w:rPr>
                <w:lang w:val="lv-LV"/>
              </w:rPr>
              <w:t>0</w:t>
            </w:r>
            <w:r w:rsidRPr="00F23C68">
              <w:rPr>
                <w:lang w:val="lv-LV"/>
              </w:rPr>
              <w:t>0</w:t>
            </w:r>
          </w:p>
        </w:tc>
      </w:tr>
      <w:tr w:rsidR="00F23C68" w:rsidRPr="00F23C68"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F23C68" w:rsidRDefault="00436E1D" w:rsidP="00924616">
            <w:pPr>
              <w:spacing w:line="269"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F23C68" w:rsidRDefault="00436E1D" w:rsidP="00924616">
            <w:pPr>
              <w:spacing w:line="269" w:lineRule="auto"/>
              <w:rPr>
                <w:sz w:val="22"/>
                <w:szCs w:val="22"/>
                <w:lang w:val="lv-LV"/>
              </w:rPr>
            </w:pPr>
            <w:r w:rsidRPr="00F23C68">
              <w:rPr>
                <w:sz w:val="22"/>
                <w:szCs w:val="22"/>
                <w:lang w:val="lv-LV"/>
              </w:rPr>
              <w:t xml:space="preserve">Otrdiena, </w:t>
            </w:r>
            <w:r w:rsidR="00A40508" w:rsidRPr="00F23C68">
              <w:rPr>
                <w:sz w:val="22"/>
                <w:szCs w:val="22"/>
                <w:lang w:val="lv-LV"/>
              </w:rPr>
              <w:t>Trešdiena,</w:t>
            </w:r>
          </w:p>
          <w:p w14:paraId="2D215122" w14:textId="77777777" w:rsidR="00436E1D" w:rsidRPr="00F23C68" w:rsidRDefault="00436E1D" w:rsidP="00924616">
            <w:pPr>
              <w:spacing w:line="269" w:lineRule="auto"/>
              <w:rPr>
                <w:sz w:val="22"/>
                <w:szCs w:val="22"/>
                <w:lang w:val="lv-LV"/>
              </w:rPr>
            </w:pPr>
            <w:r w:rsidRPr="00F23C68">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6576A5F8" w:rsidR="00436E1D" w:rsidRPr="00F23C68" w:rsidRDefault="00436E1D" w:rsidP="00924616">
            <w:pPr>
              <w:spacing w:line="269" w:lineRule="auto"/>
              <w:rPr>
                <w:sz w:val="22"/>
                <w:szCs w:val="22"/>
                <w:lang w:val="lv-LV"/>
              </w:rPr>
            </w:pPr>
            <w:r w:rsidRPr="00F23C68">
              <w:rPr>
                <w:sz w:val="22"/>
                <w:szCs w:val="22"/>
                <w:lang w:val="lv-LV"/>
              </w:rPr>
              <w:t>No 08</w:t>
            </w:r>
            <w:r w:rsidR="004D0A34" w:rsidRPr="00F23C68">
              <w:rPr>
                <w:sz w:val="22"/>
                <w:szCs w:val="22"/>
                <w:lang w:val="lv-LV"/>
              </w:rPr>
              <w:t>.</w:t>
            </w:r>
            <w:r w:rsidRPr="00F23C68">
              <w:rPr>
                <w:sz w:val="22"/>
                <w:szCs w:val="22"/>
                <w:lang w:val="lv-LV"/>
              </w:rPr>
              <w:t>00 līdz 12</w:t>
            </w:r>
            <w:r w:rsidR="004D0A34" w:rsidRPr="00F23C68">
              <w:rPr>
                <w:sz w:val="22"/>
                <w:szCs w:val="22"/>
                <w:lang w:val="lv-LV"/>
              </w:rPr>
              <w:t>.</w:t>
            </w:r>
            <w:r w:rsidRPr="00F23C68">
              <w:rPr>
                <w:sz w:val="22"/>
                <w:szCs w:val="22"/>
                <w:lang w:val="lv-LV"/>
              </w:rPr>
              <w:t>00 un no 1</w:t>
            </w:r>
            <w:r w:rsidR="004C4708">
              <w:rPr>
                <w:sz w:val="22"/>
                <w:szCs w:val="22"/>
                <w:lang w:val="lv-LV"/>
              </w:rPr>
              <w:t>3</w:t>
            </w:r>
            <w:r w:rsidR="004D0A34" w:rsidRPr="00F23C68">
              <w:rPr>
                <w:sz w:val="22"/>
                <w:szCs w:val="22"/>
                <w:lang w:val="lv-LV"/>
              </w:rPr>
              <w:t>.</w:t>
            </w:r>
            <w:r w:rsidR="004C4708">
              <w:rPr>
                <w:sz w:val="22"/>
                <w:szCs w:val="22"/>
                <w:lang w:val="lv-LV"/>
              </w:rPr>
              <w:t>0</w:t>
            </w:r>
            <w:r w:rsidRPr="00F23C68">
              <w:rPr>
                <w:sz w:val="22"/>
                <w:szCs w:val="22"/>
                <w:lang w:val="lv-LV"/>
              </w:rPr>
              <w:t>0 līdz 1</w:t>
            </w:r>
            <w:r w:rsidR="004C4708">
              <w:rPr>
                <w:sz w:val="22"/>
                <w:szCs w:val="22"/>
                <w:lang w:val="lv-LV"/>
              </w:rPr>
              <w:t>7</w:t>
            </w:r>
            <w:r w:rsidR="004D0A34" w:rsidRPr="00F23C68">
              <w:rPr>
                <w:sz w:val="22"/>
                <w:szCs w:val="22"/>
                <w:lang w:val="lv-LV"/>
              </w:rPr>
              <w:t>.</w:t>
            </w:r>
            <w:r w:rsidR="004C4708">
              <w:rPr>
                <w:sz w:val="22"/>
                <w:szCs w:val="22"/>
                <w:lang w:val="lv-LV"/>
              </w:rPr>
              <w:t>0</w:t>
            </w:r>
            <w:r w:rsidRPr="00F23C68">
              <w:rPr>
                <w:sz w:val="22"/>
                <w:szCs w:val="22"/>
                <w:lang w:val="lv-LV"/>
              </w:rPr>
              <w:t>0</w:t>
            </w:r>
          </w:p>
        </w:tc>
      </w:tr>
      <w:tr w:rsidR="003A0F08" w:rsidRPr="00F23C68"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F23C68" w:rsidRDefault="00436E1D" w:rsidP="00924616">
            <w:pPr>
              <w:spacing w:line="269"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F23C68" w:rsidRDefault="00436E1D" w:rsidP="00924616">
            <w:pPr>
              <w:spacing w:line="269" w:lineRule="auto"/>
              <w:rPr>
                <w:sz w:val="22"/>
                <w:szCs w:val="22"/>
                <w:lang w:val="lv-LV"/>
              </w:rPr>
            </w:pPr>
            <w:r w:rsidRPr="00F23C68">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31DBE742" w:rsidR="00436E1D" w:rsidRPr="00F23C68" w:rsidRDefault="00436E1D" w:rsidP="00924616">
            <w:pPr>
              <w:spacing w:line="269" w:lineRule="auto"/>
              <w:rPr>
                <w:sz w:val="22"/>
                <w:szCs w:val="22"/>
                <w:lang w:val="lv-LV"/>
              </w:rPr>
            </w:pPr>
            <w:r w:rsidRPr="00F23C68">
              <w:rPr>
                <w:sz w:val="22"/>
                <w:szCs w:val="22"/>
                <w:lang w:val="lv-LV"/>
              </w:rPr>
              <w:t>No 08</w:t>
            </w:r>
            <w:r w:rsidR="004D0A34" w:rsidRPr="00F23C68">
              <w:rPr>
                <w:sz w:val="22"/>
                <w:szCs w:val="22"/>
                <w:lang w:val="lv-LV"/>
              </w:rPr>
              <w:t>.</w:t>
            </w:r>
            <w:r w:rsidRPr="00F23C68">
              <w:rPr>
                <w:sz w:val="22"/>
                <w:szCs w:val="22"/>
                <w:lang w:val="lv-LV"/>
              </w:rPr>
              <w:t>00</w:t>
            </w:r>
            <w:r w:rsidR="00DF2FEF" w:rsidRPr="00F23C68">
              <w:rPr>
                <w:sz w:val="22"/>
                <w:szCs w:val="22"/>
                <w:lang w:val="lv-LV"/>
              </w:rPr>
              <w:t xml:space="preserve"> līdz 12</w:t>
            </w:r>
            <w:r w:rsidR="004D0A34" w:rsidRPr="00F23C68">
              <w:rPr>
                <w:sz w:val="22"/>
                <w:szCs w:val="22"/>
                <w:lang w:val="lv-LV"/>
              </w:rPr>
              <w:t>.</w:t>
            </w:r>
            <w:r w:rsidR="00DF2FEF" w:rsidRPr="00F23C68">
              <w:rPr>
                <w:sz w:val="22"/>
                <w:szCs w:val="22"/>
                <w:lang w:val="lv-LV"/>
              </w:rPr>
              <w:t>00 un no 1</w:t>
            </w:r>
            <w:r w:rsidR="004C4708">
              <w:rPr>
                <w:sz w:val="22"/>
                <w:szCs w:val="22"/>
                <w:lang w:val="lv-LV"/>
              </w:rPr>
              <w:t>3</w:t>
            </w:r>
            <w:r w:rsidR="004D0A34" w:rsidRPr="00F23C68">
              <w:rPr>
                <w:sz w:val="22"/>
                <w:szCs w:val="22"/>
                <w:lang w:val="lv-LV"/>
              </w:rPr>
              <w:t>.</w:t>
            </w:r>
            <w:r w:rsidR="004C4708">
              <w:rPr>
                <w:sz w:val="22"/>
                <w:szCs w:val="22"/>
                <w:lang w:val="lv-LV"/>
              </w:rPr>
              <w:t>0</w:t>
            </w:r>
            <w:r w:rsidR="00DF2FEF" w:rsidRPr="00F23C68">
              <w:rPr>
                <w:sz w:val="22"/>
                <w:szCs w:val="22"/>
                <w:lang w:val="lv-LV"/>
              </w:rPr>
              <w:t>0</w:t>
            </w:r>
            <w:r w:rsidRPr="00F23C68">
              <w:rPr>
                <w:sz w:val="22"/>
                <w:szCs w:val="22"/>
                <w:lang w:val="lv-LV"/>
              </w:rPr>
              <w:t xml:space="preserve"> līdz 1</w:t>
            </w:r>
            <w:r w:rsidR="004C4708">
              <w:rPr>
                <w:sz w:val="22"/>
                <w:szCs w:val="22"/>
                <w:lang w:val="lv-LV"/>
              </w:rPr>
              <w:t>6</w:t>
            </w:r>
            <w:r w:rsidR="004D0A34" w:rsidRPr="00F23C68">
              <w:rPr>
                <w:sz w:val="22"/>
                <w:szCs w:val="22"/>
                <w:lang w:val="lv-LV"/>
              </w:rPr>
              <w:t>.</w:t>
            </w:r>
            <w:r w:rsidR="004C4708">
              <w:rPr>
                <w:sz w:val="22"/>
                <w:szCs w:val="22"/>
                <w:lang w:val="lv-LV"/>
              </w:rPr>
              <w:t>0</w:t>
            </w:r>
            <w:r w:rsidRPr="00F23C68">
              <w:rPr>
                <w:sz w:val="22"/>
                <w:szCs w:val="22"/>
                <w:lang w:val="lv-LV"/>
              </w:rPr>
              <w:t xml:space="preserve">0 </w:t>
            </w:r>
          </w:p>
        </w:tc>
      </w:tr>
    </w:tbl>
    <w:p w14:paraId="731EADF6" w14:textId="77777777" w:rsidR="00436E1D" w:rsidRPr="00F23C68" w:rsidRDefault="00436E1D" w:rsidP="00924616">
      <w:pPr>
        <w:spacing w:line="269" w:lineRule="auto"/>
        <w:jc w:val="both"/>
        <w:rPr>
          <w:sz w:val="22"/>
          <w:szCs w:val="22"/>
          <w:lang w:val="lv-LV"/>
        </w:rPr>
      </w:pPr>
    </w:p>
    <w:p w14:paraId="3A27FF7B" w14:textId="4D876F6F" w:rsidR="00F35BAC" w:rsidRPr="00F35BAC" w:rsidRDefault="00F35BAC" w:rsidP="00924616">
      <w:pPr>
        <w:pStyle w:val="Sarakstarindkopa"/>
        <w:numPr>
          <w:ilvl w:val="0"/>
          <w:numId w:val="4"/>
        </w:numPr>
        <w:spacing w:line="269" w:lineRule="auto"/>
        <w:ind w:right="351"/>
        <w:jc w:val="both"/>
        <w:rPr>
          <w:bCs/>
          <w:sz w:val="22"/>
          <w:szCs w:val="22"/>
        </w:rPr>
      </w:pPr>
      <w:r w:rsidRPr="00625C3A">
        <w:rPr>
          <w:bCs/>
          <w:sz w:val="22"/>
          <w:szCs w:val="22"/>
        </w:rPr>
        <w:t xml:space="preserve">Pasūtītājs nepiemēro Publisko iepirkumu likumā noteiktās iepirkuma procedūras, jo paredzamā līgumcena ir līdz EUR 10 000,00 bez PVN (ņemot vērā Publisko iepirkumu likuma 9.panta pirmajā daļā noteikto). Ir piemērojams ar Daugavpils valstspilsētas pašvaldības izpilddirektora </w:t>
      </w:r>
      <w:proofErr w:type="spellStart"/>
      <w:r w:rsidRPr="00625C3A">
        <w:rPr>
          <w:bCs/>
          <w:sz w:val="22"/>
          <w:szCs w:val="22"/>
        </w:rPr>
        <w:t>p.i</w:t>
      </w:r>
      <w:proofErr w:type="spellEnd"/>
      <w:r w:rsidRPr="00625C3A">
        <w:rPr>
          <w:bCs/>
          <w:sz w:val="22"/>
          <w:szCs w:val="22"/>
        </w:rPr>
        <w:t>. 2023.gada 17.aprīļa rīkojumu Nr.98e apstiprināto Daugavpils valstspilsētas pašvaldības noteikumu par iepirkumu organizēšanu 57.punkts.</w:t>
      </w:r>
    </w:p>
    <w:p w14:paraId="043845BC" w14:textId="296FFD58" w:rsidR="00501FC3" w:rsidRPr="00F23C68" w:rsidRDefault="00E66ECC" w:rsidP="00924616">
      <w:pPr>
        <w:pStyle w:val="Sarakstarindkopa"/>
        <w:numPr>
          <w:ilvl w:val="0"/>
          <w:numId w:val="4"/>
        </w:numPr>
        <w:spacing w:line="269" w:lineRule="auto"/>
        <w:ind w:right="351"/>
        <w:jc w:val="both"/>
        <w:rPr>
          <w:bCs/>
          <w:sz w:val="22"/>
          <w:szCs w:val="22"/>
        </w:rPr>
      </w:pPr>
      <w:proofErr w:type="spellStart"/>
      <w:r w:rsidRPr="00997E83">
        <w:rPr>
          <w:b/>
          <w:bCs/>
          <w:color w:val="000000" w:themeColor="text1"/>
          <w:sz w:val="22"/>
          <w:szCs w:val="22"/>
        </w:rPr>
        <w:t>Zemsliekšņa</w:t>
      </w:r>
      <w:proofErr w:type="spellEnd"/>
      <w:r w:rsidRPr="00997E83">
        <w:rPr>
          <w:b/>
          <w:bCs/>
          <w:color w:val="000000" w:themeColor="text1"/>
          <w:sz w:val="22"/>
          <w:szCs w:val="22"/>
        </w:rPr>
        <w:t xml:space="preserve"> iepirkuma  mērķis </w:t>
      </w:r>
      <w:r w:rsidRPr="00997E83">
        <w:rPr>
          <w:bCs/>
          <w:color w:val="000000" w:themeColor="text1"/>
          <w:sz w:val="22"/>
          <w:szCs w:val="22"/>
        </w:rPr>
        <w:t>–</w:t>
      </w:r>
      <w:r w:rsidR="00870694" w:rsidRPr="00997E83">
        <w:rPr>
          <w:bCs/>
          <w:color w:val="000000" w:themeColor="text1"/>
          <w:sz w:val="22"/>
          <w:szCs w:val="22"/>
        </w:rPr>
        <w:t xml:space="preserve"> </w:t>
      </w:r>
      <w:r w:rsidR="004C4708">
        <w:rPr>
          <w:bCs/>
          <w:color w:val="000000" w:themeColor="text1"/>
          <w:sz w:val="22"/>
          <w:szCs w:val="22"/>
        </w:rPr>
        <w:t>noteikt</w:t>
      </w:r>
      <w:r w:rsidR="00EF4B74" w:rsidRPr="00997E83">
        <w:rPr>
          <w:bCs/>
          <w:color w:val="000000" w:themeColor="text1"/>
          <w:sz w:val="22"/>
          <w:szCs w:val="22"/>
        </w:rPr>
        <w:t xml:space="preserve"> </w:t>
      </w:r>
      <w:r w:rsidR="004C4708">
        <w:rPr>
          <w:bCs/>
          <w:color w:val="000000" w:themeColor="text1"/>
          <w:sz w:val="22"/>
          <w:szCs w:val="22"/>
        </w:rPr>
        <w:t xml:space="preserve">pakalpojuma sniedzēju, kurš nodrošinās </w:t>
      </w:r>
      <w:r w:rsidR="00EF4B74" w:rsidRPr="00997E83">
        <w:rPr>
          <w:bCs/>
          <w:color w:val="000000" w:themeColor="text1"/>
          <w:sz w:val="22"/>
          <w:szCs w:val="22"/>
        </w:rPr>
        <w:t xml:space="preserve">Daugavpils </w:t>
      </w:r>
      <w:r w:rsidR="007846BC">
        <w:rPr>
          <w:bCs/>
          <w:color w:val="000000" w:themeColor="text1"/>
          <w:sz w:val="22"/>
          <w:szCs w:val="22"/>
        </w:rPr>
        <w:t>v</w:t>
      </w:r>
      <w:r w:rsidR="007846BC" w:rsidRPr="00DC644E">
        <w:rPr>
          <w:bCs/>
          <w:sz w:val="22"/>
          <w:szCs w:val="22"/>
        </w:rPr>
        <w:t>alsts</w:t>
      </w:r>
      <w:r w:rsidR="00EF4B74" w:rsidRPr="00DC644E">
        <w:rPr>
          <w:bCs/>
          <w:sz w:val="22"/>
          <w:szCs w:val="22"/>
        </w:rPr>
        <w:t>pilsētas pašvaldības iestāde</w:t>
      </w:r>
      <w:r w:rsidR="00F52111" w:rsidRPr="00DC644E">
        <w:rPr>
          <w:bCs/>
          <w:sz w:val="22"/>
          <w:szCs w:val="22"/>
        </w:rPr>
        <w:t>s</w:t>
      </w:r>
      <w:r w:rsidR="00EF4B74" w:rsidRPr="00DC644E">
        <w:rPr>
          <w:bCs/>
          <w:sz w:val="22"/>
          <w:szCs w:val="22"/>
        </w:rPr>
        <w:t xml:space="preserve"> “Sociālais dienests”</w:t>
      </w:r>
      <w:r w:rsidR="00F52111" w:rsidRPr="00DC644E">
        <w:rPr>
          <w:bCs/>
          <w:sz w:val="22"/>
          <w:szCs w:val="22"/>
        </w:rPr>
        <w:t xml:space="preserve"> </w:t>
      </w:r>
      <w:r w:rsidR="00F35BAC">
        <w:rPr>
          <w:bCs/>
          <w:sz w:val="22"/>
          <w:szCs w:val="22"/>
        </w:rPr>
        <w:t>330</w:t>
      </w:r>
      <w:r w:rsidR="00863B9B" w:rsidRPr="001361BC">
        <w:rPr>
          <w:bCs/>
          <w:sz w:val="22"/>
          <w:szCs w:val="22"/>
        </w:rPr>
        <w:t xml:space="preserve"> </w:t>
      </w:r>
      <w:r w:rsidR="00F52111" w:rsidRPr="001361BC">
        <w:rPr>
          <w:bCs/>
          <w:sz w:val="22"/>
          <w:szCs w:val="22"/>
        </w:rPr>
        <w:t>(</w:t>
      </w:r>
      <w:r w:rsidR="001361BC" w:rsidRPr="001361BC">
        <w:rPr>
          <w:bCs/>
          <w:sz w:val="22"/>
          <w:szCs w:val="22"/>
        </w:rPr>
        <w:t xml:space="preserve">trīs simti </w:t>
      </w:r>
      <w:r w:rsidR="00F35BAC">
        <w:rPr>
          <w:bCs/>
          <w:sz w:val="22"/>
          <w:szCs w:val="22"/>
        </w:rPr>
        <w:t>trīsdesmit</w:t>
      </w:r>
      <w:r w:rsidR="00F52111" w:rsidRPr="001361BC">
        <w:rPr>
          <w:bCs/>
          <w:sz w:val="22"/>
          <w:szCs w:val="22"/>
        </w:rPr>
        <w:t>)</w:t>
      </w:r>
      <w:r w:rsidR="00CE721A" w:rsidRPr="00DC644E">
        <w:rPr>
          <w:bCs/>
          <w:sz w:val="22"/>
          <w:szCs w:val="22"/>
        </w:rPr>
        <w:t xml:space="preserve"> </w:t>
      </w:r>
      <w:r w:rsidR="00F52111" w:rsidRPr="00DC644E">
        <w:rPr>
          <w:bCs/>
          <w:sz w:val="22"/>
          <w:szCs w:val="22"/>
        </w:rPr>
        <w:t xml:space="preserve">darbinieku </w:t>
      </w:r>
      <w:r w:rsidR="0095408D" w:rsidRPr="00DC644E">
        <w:rPr>
          <w:bCs/>
          <w:sz w:val="22"/>
          <w:szCs w:val="22"/>
        </w:rPr>
        <w:t xml:space="preserve">nelaimes </w:t>
      </w:r>
      <w:r w:rsidR="0095408D">
        <w:rPr>
          <w:bCs/>
          <w:sz w:val="22"/>
          <w:szCs w:val="22"/>
        </w:rPr>
        <w:t>gadījumu</w:t>
      </w:r>
      <w:r w:rsidR="00F52111" w:rsidRPr="00F23C68">
        <w:rPr>
          <w:bCs/>
          <w:sz w:val="22"/>
          <w:szCs w:val="22"/>
        </w:rPr>
        <w:t xml:space="preserve"> apdrošināšanu</w:t>
      </w:r>
      <w:r w:rsidR="00501FC3" w:rsidRPr="00F23C68">
        <w:rPr>
          <w:bCs/>
          <w:sz w:val="22"/>
          <w:szCs w:val="22"/>
        </w:rPr>
        <w:t xml:space="preserve"> </w:t>
      </w:r>
      <w:r w:rsidR="00F52111" w:rsidRPr="00F23C68">
        <w:rPr>
          <w:bCs/>
          <w:sz w:val="22"/>
          <w:szCs w:val="22"/>
        </w:rPr>
        <w:t>atbilstoši</w:t>
      </w:r>
      <w:r w:rsidR="00501FC3" w:rsidRPr="00F23C68">
        <w:rPr>
          <w:bCs/>
          <w:sz w:val="22"/>
          <w:szCs w:val="22"/>
        </w:rPr>
        <w:t xml:space="preserve"> ziņojumā noteiktajām p</w:t>
      </w:r>
      <w:r w:rsidR="00D4122D" w:rsidRPr="00F23C68">
        <w:rPr>
          <w:bCs/>
          <w:sz w:val="22"/>
          <w:szCs w:val="22"/>
        </w:rPr>
        <w:t>rasībām.</w:t>
      </w:r>
    </w:p>
    <w:p w14:paraId="7A95A221" w14:textId="1B7BFC1E" w:rsidR="00436E1D" w:rsidRPr="00F23C68" w:rsidRDefault="00436E1D" w:rsidP="00924616">
      <w:pPr>
        <w:pStyle w:val="Sarakstarindkopa"/>
        <w:numPr>
          <w:ilvl w:val="0"/>
          <w:numId w:val="4"/>
        </w:numPr>
        <w:spacing w:line="269" w:lineRule="auto"/>
        <w:ind w:right="351"/>
        <w:jc w:val="both"/>
        <w:rPr>
          <w:b/>
          <w:bCs/>
          <w:sz w:val="22"/>
          <w:szCs w:val="22"/>
        </w:rPr>
      </w:pPr>
      <w:r w:rsidRPr="00F23C68">
        <w:rPr>
          <w:b/>
          <w:bCs/>
          <w:sz w:val="22"/>
          <w:szCs w:val="22"/>
        </w:rPr>
        <w:t>Paredzamā</w:t>
      </w:r>
      <w:r w:rsidR="00F47EBC" w:rsidRPr="00F23C68">
        <w:rPr>
          <w:b/>
          <w:bCs/>
          <w:sz w:val="22"/>
          <w:szCs w:val="22"/>
        </w:rPr>
        <w:t xml:space="preserve"> kopējā</w:t>
      </w:r>
      <w:r w:rsidRPr="00F23C68">
        <w:rPr>
          <w:b/>
          <w:bCs/>
          <w:sz w:val="22"/>
          <w:szCs w:val="22"/>
        </w:rPr>
        <w:t xml:space="preserve"> līgumcena</w:t>
      </w:r>
      <w:r w:rsidRPr="0007031D">
        <w:rPr>
          <w:b/>
          <w:bCs/>
          <w:sz w:val="22"/>
          <w:szCs w:val="22"/>
        </w:rPr>
        <w:t>:</w:t>
      </w:r>
      <w:r w:rsidR="00090101" w:rsidRPr="0007031D">
        <w:rPr>
          <w:b/>
          <w:bCs/>
          <w:sz w:val="22"/>
          <w:szCs w:val="22"/>
        </w:rPr>
        <w:t xml:space="preserve"> </w:t>
      </w:r>
      <w:r w:rsidRPr="001361BC">
        <w:rPr>
          <w:bCs/>
          <w:sz w:val="22"/>
          <w:szCs w:val="22"/>
        </w:rPr>
        <w:t>līdz</w:t>
      </w:r>
      <w:r w:rsidR="00085AD5" w:rsidRPr="001361BC">
        <w:rPr>
          <w:bCs/>
          <w:sz w:val="22"/>
          <w:szCs w:val="22"/>
        </w:rPr>
        <w:t xml:space="preserve"> </w:t>
      </w:r>
      <w:r w:rsidR="001361BC" w:rsidRPr="001361BC">
        <w:rPr>
          <w:bCs/>
          <w:color w:val="000000" w:themeColor="text1"/>
          <w:sz w:val="22"/>
          <w:szCs w:val="22"/>
        </w:rPr>
        <w:t>3</w:t>
      </w:r>
      <w:r w:rsidR="00F35BAC">
        <w:rPr>
          <w:bCs/>
          <w:color w:val="000000" w:themeColor="text1"/>
          <w:sz w:val="22"/>
          <w:szCs w:val="22"/>
        </w:rPr>
        <w:t>300</w:t>
      </w:r>
      <w:r w:rsidR="001361BC" w:rsidRPr="001361BC">
        <w:rPr>
          <w:bCs/>
          <w:color w:val="000000" w:themeColor="text1"/>
          <w:sz w:val="22"/>
          <w:szCs w:val="22"/>
        </w:rPr>
        <w:t>,00</w:t>
      </w:r>
      <w:r w:rsidR="009A15EF" w:rsidRPr="001361BC">
        <w:rPr>
          <w:bCs/>
          <w:color w:val="000000" w:themeColor="text1"/>
          <w:sz w:val="22"/>
          <w:szCs w:val="22"/>
        </w:rPr>
        <w:t xml:space="preserve"> </w:t>
      </w:r>
      <w:r w:rsidR="009A15EF" w:rsidRPr="001361BC">
        <w:rPr>
          <w:bCs/>
          <w:sz w:val="22"/>
          <w:szCs w:val="22"/>
        </w:rPr>
        <w:t>EUR</w:t>
      </w:r>
      <w:r w:rsidR="00D4122D" w:rsidRPr="001361BC">
        <w:rPr>
          <w:bCs/>
          <w:sz w:val="22"/>
          <w:szCs w:val="22"/>
        </w:rPr>
        <w:t>.</w:t>
      </w:r>
      <w:r w:rsidR="00D4122D" w:rsidRPr="00F23C68">
        <w:rPr>
          <w:bCs/>
          <w:sz w:val="22"/>
          <w:szCs w:val="22"/>
        </w:rPr>
        <w:t xml:space="preserve"> Pievienotās vērtības nodoklis netiek piemērots saskaņā ar Pievienotās vērtības nodokļa likuma </w:t>
      </w:r>
      <w:r w:rsidR="00BC7DAC" w:rsidRPr="00F23C68">
        <w:rPr>
          <w:bCs/>
          <w:sz w:val="22"/>
          <w:szCs w:val="22"/>
        </w:rPr>
        <w:t>52.panta</w:t>
      </w:r>
      <w:r w:rsidR="00016D8D">
        <w:rPr>
          <w:bCs/>
          <w:sz w:val="22"/>
          <w:szCs w:val="22"/>
        </w:rPr>
        <w:t xml:space="preserve"> pirmās daļas</w:t>
      </w:r>
      <w:r w:rsidR="00BC7DAC" w:rsidRPr="00F23C68">
        <w:rPr>
          <w:bCs/>
          <w:sz w:val="22"/>
          <w:szCs w:val="22"/>
        </w:rPr>
        <w:t xml:space="preserve"> 20.punktu.</w:t>
      </w:r>
    </w:p>
    <w:p w14:paraId="135CE985" w14:textId="05810E02" w:rsidR="007A489D" w:rsidRPr="00184101" w:rsidRDefault="00F92444" w:rsidP="00924616">
      <w:pPr>
        <w:pStyle w:val="Sarakstarindkopa"/>
        <w:numPr>
          <w:ilvl w:val="0"/>
          <w:numId w:val="4"/>
        </w:numPr>
        <w:spacing w:line="269" w:lineRule="auto"/>
        <w:ind w:right="351"/>
        <w:jc w:val="both"/>
        <w:rPr>
          <w:b/>
          <w:bCs/>
          <w:sz w:val="22"/>
          <w:szCs w:val="22"/>
        </w:rPr>
      </w:pPr>
      <w:proofErr w:type="spellStart"/>
      <w:r w:rsidRPr="00F23C68">
        <w:rPr>
          <w:b/>
          <w:bCs/>
          <w:sz w:val="22"/>
          <w:szCs w:val="22"/>
        </w:rPr>
        <w:t>Zemsliekšņa</w:t>
      </w:r>
      <w:proofErr w:type="spellEnd"/>
      <w:r w:rsidR="00F50721" w:rsidRPr="00F23C68">
        <w:rPr>
          <w:b/>
          <w:bCs/>
          <w:sz w:val="22"/>
          <w:szCs w:val="22"/>
        </w:rPr>
        <w:t xml:space="preserve"> iepirkuma nepieciešamības apzināšan</w:t>
      </w:r>
      <w:r w:rsidR="00271171" w:rsidRPr="00F23C68">
        <w:rPr>
          <w:b/>
          <w:bCs/>
          <w:sz w:val="22"/>
          <w:szCs w:val="22"/>
        </w:rPr>
        <w:t>a</w:t>
      </w:r>
      <w:r w:rsidR="00F50721" w:rsidRPr="00F23C68">
        <w:rPr>
          <w:b/>
          <w:bCs/>
          <w:sz w:val="22"/>
          <w:szCs w:val="22"/>
        </w:rPr>
        <w:t xml:space="preserve">s datums: </w:t>
      </w:r>
      <w:r w:rsidR="00F35BAC">
        <w:rPr>
          <w:bCs/>
          <w:color w:val="000000" w:themeColor="text1"/>
          <w:sz w:val="22"/>
          <w:szCs w:val="22"/>
        </w:rPr>
        <w:t>28.01.2025.</w:t>
      </w:r>
    </w:p>
    <w:p w14:paraId="221D04DB" w14:textId="49877BCE" w:rsidR="00891A5A" w:rsidRPr="00891A5A" w:rsidRDefault="00436E1D" w:rsidP="00924616">
      <w:pPr>
        <w:pStyle w:val="Sarakstarindkopa"/>
        <w:numPr>
          <w:ilvl w:val="0"/>
          <w:numId w:val="4"/>
        </w:numPr>
        <w:spacing w:line="269" w:lineRule="auto"/>
        <w:ind w:right="351"/>
        <w:jc w:val="both"/>
        <w:rPr>
          <w:b/>
          <w:sz w:val="22"/>
          <w:szCs w:val="22"/>
        </w:rPr>
      </w:pPr>
      <w:bookmarkStart w:id="1" w:name="_Toc134418278"/>
      <w:bookmarkStart w:id="2" w:name="_Toc134628683"/>
      <w:bookmarkStart w:id="3" w:name="_Toc337468672"/>
      <w:bookmarkStart w:id="4" w:name="_Toc341872544"/>
      <w:r w:rsidRPr="00891A5A">
        <w:rPr>
          <w:b/>
          <w:bCs/>
          <w:sz w:val="22"/>
          <w:szCs w:val="22"/>
        </w:rPr>
        <w:t>Lī</w:t>
      </w:r>
      <w:r w:rsidR="00726A51" w:rsidRPr="00891A5A">
        <w:rPr>
          <w:b/>
          <w:bCs/>
          <w:sz w:val="22"/>
          <w:szCs w:val="22"/>
        </w:rPr>
        <w:t>guma izpildes termiņš</w:t>
      </w:r>
      <w:bookmarkEnd w:id="1"/>
      <w:bookmarkEnd w:id="2"/>
      <w:bookmarkEnd w:id="3"/>
      <w:bookmarkEnd w:id="4"/>
      <w:r w:rsidR="000F7E9C" w:rsidRPr="00891A5A">
        <w:rPr>
          <w:b/>
          <w:bCs/>
          <w:sz w:val="22"/>
          <w:szCs w:val="22"/>
        </w:rPr>
        <w:t xml:space="preserve">: </w:t>
      </w:r>
      <w:r w:rsidR="00891A5A" w:rsidRPr="00C12CDA">
        <w:rPr>
          <w:bCs/>
          <w:sz w:val="22"/>
          <w:szCs w:val="22"/>
        </w:rPr>
        <w:t>apdrošināšanas periodā no</w:t>
      </w:r>
      <w:r w:rsidR="00891A5A">
        <w:rPr>
          <w:b/>
          <w:bCs/>
          <w:sz w:val="22"/>
          <w:szCs w:val="22"/>
        </w:rPr>
        <w:t xml:space="preserve"> </w:t>
      </w:r>
      <w:r w:rsidR="00F35BAC">
        <w:rPr>
          <w:sz w:val="22"/>
          <w:szCs w:val="22"/>
        </w:rPr>
        <w:t>15.03.2025</w:t>
      </w:r>
      <w:r w:rsidR="00891A5A" w:rsidRPr="00891A5A">
        <w:rPr>
          <w:sz w:val="22"/>
          <w:szCs w:val="22"/>
        </w:rPr>
        <w:t>. līdz 14.03.202</w:t>
      </w:r>
      <w:r w:rsidR="00F35BAC">
        <w:rPr>
          <w:sz w:val="22"/>
          <w:szCs w:val="22"/>
        </w:rPr>
        <w:t>6</w:t>
      </w:r>
      <w:r w:rsidR="00C12CDA">
        <w:rPr>
          <w:sz w:val="22"/>
          <w:szCs w:val="22"/>
        </w:rPr>
        <w:t>.</w:t>
      </w:r>
    </w:p>
    <w:p w14:paraId="295D9CB0" w14:textId="4E50082B" w:rsidR="00751099" w:rsidRPr="00891A5A" w:rsidRDefault="00FB7C81" w:rsidP="00924616">
      <w:pPr>
        <w:pStyle w:val="Sarakstarindkopa"/>
        <w:numPr>
          <w:ilvl w:val="0"/>
          <w:numId w:val="4"/>
        </w:numPr>
        <w:spacing w:line="269" w:lineRule="auto"/>
        <w:ind w:right="351"/>
        <w:jc w:val="both"/>
        <w:rPr>
          <w:b/>
          <w:sz w:val="22"/>
          <w:szCs w:val="22"/>
        </w:rPr>
      </w:pPr>
      <w:r w:rsidRPr="00891A5A">
        <w:rPr>
          <w:b/>
          <w:sz w:val="22"/>
          <w:szCs w:val="22"/>
        </w:rPr>
        <w:t>Nosacīju</w:t>
      </w:r>
      <w:r w:rsidR="00854A82" w:rsidRPr="00891A5A">
        <w:rPr>
          <w:b/>
          <w:sz w:val="22"/>
          <w:szCs w:val="22"/>
        </w:rPr>
        <w:t xml:space="preserve">mi pretendenta dalībai </w:t>
      </w:r>
      <w:proofErr w:type="spellStart"/>
      <w:r w:rsidR="00221AC8" w:rsidRPr="00891A5A">
        <w:rPr>
          <w:b/>
          <w:sz w:val="22"/>
          <w:szCs w:val="22"/>
        </w:rPr>
        <w:t>zemsliekšņa</w:t>
      </w:r>
      <w:proofErr w:type="spellEnd"/>
      <w:r w:rsidR="00221AC8" w:rsidRPr="00891A5A">
        <w:rPr>
          <w:b/>
          <w:sz w:val="22"/>
          <w:szCs w:val="22"/>
        </w:rPr>
        <w:t xml:space="preserve"> iepirkumā:</w:t>
      </w:r>
      <w:r w:rsidR="00F33ECF" w:rsidRPr="00891A5A">
        <w:rPr>
          <w:b/>
          <w:sz w:val="22"/>
          <w:szCs w:val="22"/>
        </w:rPr>
        <w:t xml:space="preserve"> </w:t>
      </w:r>
    </w:p>
    <w:p w14:paraId="7E13AEE2" w14:textId="27B77B43" w:rsidR="00856590" w:rsidRPr="00F23C68" w:rsidRDefault="00D47CD9" w:rsidP="00924616">
      <w:pPr>
        <w:pStyle w:val="Sarakstarindkopa"/>
        <w:numPr>
          <w:ilvl w:val="1"/>
          <w:numId w:val="4"/>
        </w:numPr>
        <w:spacing w:line="269" w:lineRule="auto"/>
        <w:ind w:right="351"/>
        <w:jc w:val="both"/>
        <w:rPr>
          <w:b/>
          <w:sz w:val="22"/>
          <w:szCs w:val="22"/>
        </w:rPr>
      </w:pPr>
      <w:r w:rsidRPr="00F23C68">
        <w:rPr>
          <w:sz w:val="22"/>
          <w:szCs w:val="22"/>
        </w:rPr>
        <w:t>p</w:t>
      </w:r>
      <w:r w:rsidR="00FB7C81" w:rsidRPr="00F23C68">
        <w:rPr>
          <w:sz w:val="22"/>
          <w:szCs w:val="22"/>
        </w:rPr>
        <w:t>retendents ir reģistrēts Latvij</w:t>
      </w:r>
      <w:r w:rsidR="001E7C5A" w:rsidRPr="00F23C68">
        <w:rPr>
          <w:sz w:val="22"/>
          <w:szCs w:val="22"/>
        </w:rPr>
        <w:t xml:space="preserve">as Republikas Uzņēmumu reģistrā </w:t>
      </w:r>
      <w:r w:rsidR="0025249B" w:rsidRPr="00F23C68">
        <w:rPr>
          <w:sz w:val="22"/>
          <w:szCs w:val="22"/>
        </w:rPr>
        <w:t xml:space="preserve">un </w:t>
      </w:r>
      <w:r w:rsidR="00B40C24" w:rsidRPr="00F23C68">
        <w:rPr>
          <w:sz w:val="22"/>
          <w:szCs w:val="22"/>
        </w:rPr>
        <w:t>ir tiesīgs sniegt Pasūtītājam</w:t>
      </w:r>
      <w:r w:rsidR="00660E9D" w:rsidRPr="00F23C68">
        <w:rPr>
          <w:sz w:val="22"/>
          <w:szCs w:val="22"/>
        </w:rPr>
        <w:t xml:space="preserve"> </w:t>
      </w:r>
      <w:r w:rsidR="00B40C24" w:rsidRPr="00F23C68">
        <w:rPr>
          <w:sz w:val="22"/>
          <w:szCs w:val="22"/>
        </w:rPr>
        <w:t>nepieciešamo pakalpojumu Latvijas Republikā</w:t>
      </w:r>
      <w:r w:rsidR="00D50EB2" w:rsidRPr="00F23C68">
        <w:rPr>
          <w:sz w:val="22"/>
          <w:szCs w:val="22"/>
        </w:rPr>
        <w:t>.</w:t>
      </w:r>
    </w:p>
    <w:p w14:paraId="450072F6" w14:textId="26CA4E3B" w:rsidR="00F52111" w:rsidRPr="006F7702" w:rsidRDefault="00F52111" w:rsidP="00924616">
      <w:pPr>
        <w:pStyle w:val="Style1"/>
        <w:numPr>
          <w:ilvl w:val="1"/>
          <w:numId w:val="4"/>
        </w:numPr>
        <w:spacing w:line="269" w:lineRule="auto"/>
      </w:pPr>
      <w:r w:rsidRPr="00F23C68">
        <w:t xml:space="preserve">pretendents ir tiesīgs veikt </w:t>
      </w:r>
      <w:r w:rsidR="00061A69" w:rsidRPr="006F7702">
        <w:t>nelaimes gadījumu</w:t>
      </w:r>
      <w:r w:rsidR="0000785C" w:rsidRPr="006F7702">
        <w:t xml:space="preserve"> </w:t>
      </w:r>
      <w:r w:rsidRPr="006F7702">
        <w:t xml:space="preserve">apdrošināšanu </w:t>
      </w:r>
      <w:r w:rsidRPr="00F23C68">
        <w:t xml:space="preserve">(ir licencēts Apdrošināšanas un pārapdrošināšanas likuma un </w:t>
      </w:r>
      <w:r w:rsidR="00F35BAC">
        <w:t>Latvijas Bankas</w:t>
      </w:r>
      <w:r w:rsidRPr="00F23C68">
        <w:t xml:space="preserve"> </w:t>
      </w:r>
      <w:r w:rsidR="00F35BAC">
        <w:t>23.09.2024</w:t>
      </w:r>
      <w:r w:rsidR="0027258D" w:rsidRPr="006F7702">
        <w:t>.</w:t>
      </w:r>
      <w:r w:rsidRPr="006F7702">
        <w:t xml:space="preserve"> normatīvajos noteikumos Nr.</w:t>
      </w:r>
      <w:r w:rsidR="00F35BAC">
        <w:t>318</w:t>
      </w:r>
      <w:r w:rsidRPr="006F7702">
        <w:t xml:space="preserve"> </w:t>
      </w:r>
      <w:r w:rsidR="006C7298">
        <w:t>“</w:t>
      </w:r>
      <w:r w:rsidR="00F35BAC" w:rsidRPr="00F35BAC">
        <w:t>Apdrošināšanas vai pārapdrošināšanas licencēšanas, atsevišķu atļauju izsniegšanas, dokumentu saskaņošanas un informācijas sniegšanas noteikumi</w:t>
      </w:r>
      <w:r w:rsidR="006C7298">
        <w:t>”</w:t>
      </w:r>
      <w:r w:rsidRPr="006F7702">
        <w:t xml:space="preserve"> noteiktajā kārtībā).</w:t>
      </w:r>
    </w:p>
    <w:p w14:paraId="0E350968" w14:textId="4B8F9AEA" w:rsidR="00F52111" w:rsidRPr="006F7702" w:rsidRDefault="00F52111" w:rsidP="00924616">
      <w:pPr>
        <w:pStyle w:val="Sarakstarindkopa"/>
        <w:widowControl w:val="0"/>
        <w:numPr>
          <w:ilvl w:val="1"/>
          <w:numId w:val="4"/>
        </w:numPr>
        <w:tabs>
          <w:tab w:val="left" w:pos="1014"/>
        </w:tabs>
        <w:suppressAutoHyphens w:val="0"/>
        <w:autoSpaceDE w:val="0"/>
        <w:autoSpaceDN w:val="0"/>
        <w:spacing w:before="1" w:after="60" w:line="269" w:lineRule="auto"/>
        <w:ind w:left="788" w:right="351" w:hanging="431"/>
      </w:pPr>
      <w:r w:rsidRPr="006F7702">
        <w:rPr>
          <w:sz w:val="22"/>
        </w:rPr>
        <w:t>Pretendentam ir pieredze tehniskajā specifikācijā minētā pakalpojuma</w:t>
      </w:r>
      <w:r w:rsidRPr="006F7702">
        <w:rPr>
          <w:spacing w:val="-9"/>
          <w:sz w:val="22"/>
        </w:rPr>
        <w:t xml:space="preserve"> </w:t>
      </w:r>
      <w:r w:rsidRPr="006F7702">
        <w:rPr>
          <w:sz w:val="22"/>
        </w:rPr>
        <w:t>sniegšanā.</w:t>
      </w:r>
    </w:p>
    <w:p w14:paraId="1F867444" w14:textId="77777777" w:rsidR="00002246" w:rsidRPr="00F23C68" w:rsidRDefault="00002246" w:rsidP="00924616">
      <w:pPr>
        <w:pStyle w:val="Sarakstarindkopa"/>
        <w:numPr>
          <w:ilvl w:val="0"/>
          <w:numId w:val="4"/>
        </w:numPr>
        <w:spacing w:line="269" w:lineRule="auto"/>
        <w:ind w:right="351"/>
        <w:jc w:val="both"/>
        <w:rPr>
          <w:b/>
          <w:sz w:val="22"/>
          <w:szCs w:val="22"/>
        </w:rPr>
      </w:pPr>
      <w:bookmarkStart w:id="5" w:name="_Toc114559674"/>
      <w:bookmarkStart w:id="6" w:name="_Toc134628697"/>
      <w:bookmarkStart w:id="7" w:name="_Toc241495780"/>
      <w:r w:rsidRPr="00F23C68">
        <w:rPr>
          <w:b/>
          <w:sz w:val="22"/>
          <w:szCs w:val="22"/>
        </w:rPr>
        <w:t xml:space="preserve">Pasūtītājs </w:t>
      </w:r>
      <w:r w:rsidR="00D40162" w:rsidRPr="00F23C68">
        <w:rPr>
          <w:b/>
          <w:sz w:val="22"/>
          <w:szCs w:val="22"/>
        </w:rPr>
        <w:t>izslēdz</w:t>
      </w:r>
      <w:r w:rsidRPr="00F23C68">
        <w:rPr>
          <w:b/>
          <w:sz w:val="22"/>
          <w:szCs w:val="22"/>
        </w:rPr>
        <w:t xml:space="preserve"> pretendentu no dalības </w:t>
      </w:r>
      <w:proofErr w:type="spellStart"/>
      <w:r w:rsidR="00221AC8" w:rsidRPr="00F23C68">
        <w:rPr>
          <w:b/>
          <w:sz w:val="22"/>
          <w:szCs w:val="22"/>
        </w:rPr>
        <w:t>zemsliekšņa</w:t>
      </w:r>
      <w:proofErr w:type="spellEnd"/>
      <w:r w:rsidR="00221AC8" w:rsidRPr="00F23C68">
        <w:rPr>
          <w:b/>
          <w:sz w:val="22"/>
          <w:szCs w:val="22"/>
        </w:rPr>
        <w:t xml:space="preserve"> iepirkumā </w:t>
      </w:r>
      <w:r w:rsidRPr="00F23C68">
        <w:rPr>
          <w:b/>
          <w:sz w:val="22"/>
          <w:szCs w:val="22"/>
        </w:rPr>
        <w:t>jebkurā no šādiem gadījumiem:</w:t>
      </w:r>
    </w:p>
    <w:p w14:paraId="0427222F" w14:textId="539D3FD4" w:rsidR="00002246" w:rsidRDefault="00002246" w:rsidP="00924616">
      <w:pPr>
        <w:pStyle w:val="Sarakstarindkopa"/>
        <w:numPr>
          <w:ilvl w:val="1"/>
          <w:numId w:val="4"/>
        </w:numPr>
        <w:tabs>
          <w:tab w:val="left" w:pos="1429"/>
        </w:tabs>
        <w:spacing w:line="269" w:lineRule="auto"/>
        <w:ind w:right="351"/>
        <w:jc w:val="both"/>
        <w:rPr>
          <w:sz w:val="22"/>
          <w:szCs w:val="22"/>
        </w:rPr>
      </w:pPr>
      <w:r w:rsidRPr="00F23C68">
        <w:rPr>
          <w:sz w:val="22"/>
          <w:szCs w:val="22"/>
        </w:rPr>
        <w:t>pasludināts pretendenta maksātnespējas process, apturēta vai pārtraukta tā saimnieciskā darbība, uzsākta tiesvedība par tā bankrotu vai tas tiek likvidēts;</w:t>
      </w:r>
    </w:p>
    <w:p w14:paraId="1F21A2CE" w14:textId="5899B5F3" w:rsidR="00C12CDA" w:rsidRDefault="00C12CDA" w:rsidP="00924616">
      <w:pPr>
        <w:pStyle w:val="Style1"/>
        <w:numPr>
          <w:ilvl w:val="1"/>
          <w:numId w:val="4"/>
        </w:numPr>
        <w:spacing w:line="269" w:lineRule="auto"/>
      </w:pPr>
      <w:r>
        <w:lastRenderedPageBreak/>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3D025114" w14:textId="77777777" w:rsidR="00772010" w:rsidRDefault="00C12CDA" w:rsidP="00924616">
      <w:pPr>
        <w:pStyle w:val="Style1"/>
        <w:numPr>
          <w:ilvl w:val="1"/>
          <w:numId w:val="4"/>
        </w:numPr>
        <w:spacing w:line="269" w:lineRule="auto"/>
      </w:pPr>
      <w: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6C571181" w14:textId="1CED38EB" w:rsidR="00002246" w:rsidRPr="00F23C68" w:rsidRDefault="00D47CD9" w:rsidP="00924616">
      <w:pPr>
        <w:pStyle w:val="Style1"/>
        <w:numPr>
          <w:ilvl w:val="1"/>
          <w:numId w:val="4"/>
        </w:numPr>
        <w:spacing w:line="269" w:lineRule="auto"/>
      </w:pPr>
      <w:r w:rsidRPr="00F23C68">
        <w:t>p</w:t>
      </w:r>
      <w:r w:rsidR="00002246" w:rsidRPr="00F23C68">
        <w:t>retendents ir sniedzis nepatiesu informāciju vai vispār nav sniedzis pieprasīto informāciju;</w:t>
      </w:r>
    </w:p>
    <w:p w14:paraId="6347770D" w14:textId="054BCF79" w:rsidR="00002246" w:rsidRPr="0027258D" w:rsidRDefault="00D47CD9" w:rsidP="00924616">
      <w:pPr>
        <w:pStyle w:val="Style1"/>
        <w:numPr>
          <w:ilvl w:val="1"/>
          <w:numId w:val="4"/>
        </w:numPr>
        <w:spacing w:line="269" w:lineRule="auto"/>
      </w:pPr>
      <w:r w:rsidRPr="0027258D">
        <w:t>p</w:t>
      </w:r>
      <w:r w:rsidR="00081027" w:rsidRPr="0027258D">
        <w:t xml:space="preserve">retendents </w:t>
      </w:r>
      <w:r w:rsidR="00002246" w:rsidRPr="0027258D">
        <w:t xml:space="preserve">nav iesniedzis </w:t>
      </w:r>
      <w:r w:rsidR="00FC1314" w:rsidRPr="0027258D">
        <w:t>šī ziņojuma</w:t>
      </w:r>
      <w:r w:rsidR="00002246" w:rsidRPr="0027258D">
        <w:t xml:space="preserve"> </w:t>
      </w:r>
      <w:r w:rsidR="00F35BAC">
        <w:t>9</w:t>
      </w:r>
      <w:r w:rsidR="001278E1" w:rsidRPr="0027258D">
        <w:t>.</w:t>
      </w:r>
      <w:r w:rsidR="00002246" w:rsidRPr="0027258D">
        <w:t>punktā pieprasītos dokumentus</w:t>
      </w:r>
      <w:r w:rsidR="00A40508" w:rsidRPr="0027258D">
        <w:t>;</w:t>
      </w:r>
    </w:p>
    <w:p w14:paraId="7C294950" w14:textId="61E79695" w:rsidR="00ED21DA" w:rsidRDefault="00D47CD9" w:rsidP="00924616">
      <w:pPr>
        <w:pStyle w:val="Sarakstarindkopa"/>
        <w:numPr>
          <w:ilvl w:val="1"/>
          <w:numId w:val="4"/>
        </w:numPr>
        <w:tabs>
          <w:tab w:val="left" w:pos="1429"/>
        </w:tabs>
        <w:spacing w:line="269" w:lineRule="auto"/>
        <w:ind w:right="351"/>
        <w:jc w:val="both"/>
        <w:rPr>
          <w:sz w:val="22"/>
          <w:szCs w:val="22"/>
        </w:rPr>
      </w:pPr>
      <w:r w:rsidRPr="00F23C68">
        <w:rPr>
          <w:sz w:val="22"/>
          <w:szCs w:val="22"/>
        </w:rPr>
        <w:t>p</w:t>
      </w:r>
      <w:r w:rsidR="0025249B" w:rsidRPr="00F23C68">
        <w:rPr>
          <w:sz w:val="22"/>
          <w:szCs w:val="22"/>
        </w:rPr>
        <w:t>retendenta piedāvājums neatbilst</w:t>
      </w:r>
      <w:r w:rsidR="00B9041E" w:rsidRPr="00F23C68">
        <w:rPr>
          <w:sz w:val="22"/>
          <w:szCs w:val="22"/>
        </w:rPr>
        <w:t xml:space="preserve"> tehniskās specifikācijas</w:t>
      </w:r>
      <w:r w:rsidR="0015003D" w:rsidRPr="00F23C68">
        <w:rPr>
          <w:sz w:val="22"/>
          <w:szCs w:val="22"/>
        </w:rPr>
        <w:t xml:space="preserve"> </w:t>
      </w:r>
      <w:r w:rsidR="00B9041E" w:rsidRPr="00F23C68">
        <w:rPr>
          <w:sz w:val="22"/>
          <w:szCs w:val="22"/>
        </w:rPr>
        <w:t>un</w:t>
      </w:r>
      <w:r w:rsidR="0025249B" w:rsidRPr="00F23C68">
        <w:rPr>
          <w:sz w:val="22"/>
          <w:szCs w:val="22"/>
        </w:rPr>
        <w:t xml:space="preserve"> š</w:t>
      </w:r>
      <w:r w:rsidR="00271171" w:rsidRPr="00F23C68">
        <w:rPr>
          <w:sz w:val="22"/>
          <w:szCs w:val="22"/>
        </w:rPr>
        <w:t>ajā</w:t>
      </w:r>
      <w:r w:rsidR="0025249B" w:rsidRPr="00F23C68">
        <w:rPr>
          <w:sz w:val="22"/>
          <w:szCs w:val="22"/>
        </w:rPr>
        <w:t xml:space="preserve"> ziņojumā minētaj</w:t>
      </w:r>
      <w:r w:rsidR="00271171" w:rsidRPr="00F23C68">
        <w:rPr>
          <w:sz w:val="22"/>
          <w:szCs w:val="22"/>
        </w:rPr>
        <w:t>ā</w:t>
      </w:r>
      <w:r w:rsidR="0025249B" w:rsidRPr="00F23C68">
        <w:rPr>
          <w:sz w:val="22"/>
          <w:szCs w:val="22"/>
        </w:rPr>
        <w:t>m prasībām</w:t>
      </w:r>
      <w:r w:rsidR="00731558" w:rsidRPr="00F23C68">
        <w:rPr>
          <w:sz w:val="22"/>
          <w:szCs w:val="22"/>
        </w:rPr>
        <w:t>;</w:t>
      </w:r>
    </w:p>
    <w:p w14:paraId="2C0A623C" w14:textId="19A3EF72" w:rsidR="00C93FFC" w:rsidRPr="00C12CDA" w:rsidRDefault="00C93FFC" w:rsidP="00924616">
      <w:pPr>
        <w:pStyle w:val="Sarakstarindkopa"/>
        <w:numPr>
          <w:ilvl w:val="1"/>
          <w:numId w:val="4"/>
        </w:numPr>
        <w:tabs>
          <w:tab w:val="left" w:pos="1429"/>
        </w:tabs>
        <w:spacing w:line="269" w:lineRule="auto"/>
        <w:ind w:right="351"/>
        <w:jc w:val="both"/>
        <w:rPr>
          <w:sz w:val="22"/>
          <w:szCs w:val="22"/>
        </w:rPr>
      </w:pPr>
      <w:r>
        <w:rPr>
          <w:sz w:val="22"/>
          <w:szCs w:val="22"/>
        </w:rPr>
        <w:t xml:space="preserve">pretendenta piedāvātā </w:t>
      </w:r>
      <w:r w:rsidR="00772010">
        <w:rPr>
          <w:sz w:val="22"/>
          <w:szCs w:val="22"/>
        </w:rPr>
        <w:t xml:space="preserve">kopējā </w:t>
      </w:r>
      <w:r>
        <w:rPr>
          <w:sz w:val="22"/>
          <w:szCs w:val="22"/>
        </w:rPr>
        <w:t xml:space="preserve">cena </w:t>
      </w:r>
      <w:r w:rsidR="00772010">
        <w:rPr>
          <w:sz w:val="22"/>
          <w:szCs w:val="22"/>
        </w:rPr>
        <w:t>3</w:t>
      </w:r>
      <w:r w:rsidR="00F35BAC">
        <w:rPr>
          <w:sz w:val="22"/>
          <w:szCs w:val="22"/>
        </w:rPr>
        <w:t>3</w:t>
      </w:r>
      <w:r w:rsidR="00772010">
        <w:rPr>
          <w:sz w:val="22"/>
          <w:szCs w:val="22"/>
        </w:rPr>
        <w:t xml:space="preserve">0 (trīs simti </w:t>
      </w:r>
      <w:r w:rsidR="00F35BAC">
        <w:rPr>
          <w:sz w:val="22"/>
          <w:szCs w:val="22"/>
        </w:rPr>
        <w:t>trīsdesmit</w:t>
      </w:r>
      <w:r w:rsidR="00772010">
        <w:rPr>
          <w:sz w:val="22"/>
          <w:szCs w:val="22"/>
        </w:rPr>
        <w:t xml:space="preserve">) personu apdrošināšanai </w:t>
      </w:r>
      <w:r>
        <w:rPr>
          <w:sz w:val="22"/>
          <w:szCs w:val="22"/>
        </w:rPr>
        <w:t>pārsniedz paredzamo kopējo līgumcenu.</w:t>
      </w:r>
    </w:p>
    <w:p w14:paraId="21406B4C" w14:textId="3109AC3E" w:rsidR="00002246" w:rsidRPr="00F23C68" w:rsidRDefault="00002246" w:rsidP="00924616">
      <w:pPr>
        <w:pStyle w:val="Sarakstarindkopa"/>
        <w:numPr>
          <w:ilvl w:val="0"/>
          <w:numId w:val="4"/>
        </w:numPr>
        <w:tabs>
          <w:tab w:val="left" w:pos="9639"/>
        </w:tabs>
        <w:spacing w:line="269" w:lineRule="auto"/>
        <w:ind w:right="351"/>
        <w:jc w:val="both"/>
        <w:rPr>
          <w:b/>
          <w:sz w:val="22"/>
          <w:szCs w:val="22"/>
        </w:rPr>
      </w:pPr>
      <w:r w:rsidRPr="00F23C68">
        <w:rPr>
          <w:b/>
          <w:sz w:val="22"/>
          <w:szCs w:val="22"/>
        </w:rPr>
        <w:t>Pretendentu iesnied</w:t>
      </w:r>
      <w:r w:rsidR="00D40162" w:rsidRPr="00F23C68">
        <w:rPr>
          <w:b/>
          <w:sz w:val="22"/>
          <w:szCs w:val="22"/>
        </w:rPr>
        <w:t xml:space="preserve">zamie dokumenti dalībai </w:t>
      </w:r>
      <w:proofErr w:type="spellStart"/>
      <w:r w:rsidR="00744DFB" w:rsidRPr="00F23C68">
        <w:rPr>
          <w:b/>
          <w:sz w:val="22"/>
          <w:szCs w:val="22"/>
        </w:rPr>
        <w:t>zemsliekšņa</w:t>
      </w:r>
      <w:proofErr w:type="spellEnd"/>
      <w:r w:rsidR="00744DFB" w:rsidRPr="00F23C68">
        <w:rPr>
          <w:b/>
          <w:sz w:val="22"/>
          <w:szCs w:val="22"/>
        </w:rPr>
        <w:t xml:space="preserve"> iepirkumā</w:t>
      </w:r>
      <w:r w:rsidR="00D40162" w:rsidRPr="00F23C68">
        <w:rPr>
          <w:b/>
          <w:sz w:val="22"/>
          <w:szCs w:val="22"/>
        </w:rPr>
        <w:t>:</w:t>
      </w:r>
    </w:p>
    <w:p w14:paraId="02D6AC01" w14:textId="3C3DF17E" w:rsidR="005D6325" w:rsidRPr="00F23C68" w:rsidRDefault="00D47CD9" w:rsidP="00924616">
      <w:pPr>
        <w:pStyle w:val="Style1"/>
        <w:numPr>
          <w:ilvl w:val="1"/>
          <w:numId w:val="4"/>
        </w:numPr>
        <w:spacing w:line="269" w:lineRule="auto"/>
      </w:pPr>
      <w:r w:rsidRPr="00F23C68">
        <w:t>p</w:t>
      </w:r>
      <w:r w:rsidR="00002246" w:rsidRPr="00F23C68">
        <w:t xml:space="preserve">retendenta </w:t>
      </w:r>
      <w:r w:rsidR="00002246" w:rsidRPr="00F23C68">
        <w:rPr>
          <w:b/>
        </w:rPr>
        <w:t>pieteikums</w:t>
      </w:r>
      <w:r w:rsidR="005D6325" w:rsidRPr="00F23C68">
        <w:rPr>
          <w:b/>
        </w:rPr>
        <w:t xml:space="preserve"> </w:t>
      </w:r>
      <w:r w:rsidR="005D6325" w:rsidRPr="00F23C68">
        <w:t xml:space="preserve">dalībai </w:t>
      </w:r>
      <w:proofErr w:type="spellStart"/>
      <w:r w:rsidR="005D6325" w:rsidRPr="00F23C68">
        <w:t>zemsliekšņa</w:t>
      </w:r>
      <w:proofErr w:type="spellEnd"/>
      <w:r w:rsidR="005D6325" w:rsidRPr="00F23C68">
        <w:t xml:space="preserve"> iepirkumā, kas sagatavots atbilstoši 1.pielikumā norādītajai formai (</w:t>
      </w:r>
      <w:r w:rsidR="005D6325" w:rsidRPr="00F23C68">
        <w:rPr>
          <w:i/>
        </w:rPr>
        <w:t>oriģināls</w:t>
      </w:r>
      <w:r w:rsidR="005D6325" w:rsidRPr="00F23C68">
        <w:t>);</w:t>
      </w:r>
    </w:p>
    <w:p w14:paraId="24488E57" w14:textId="18244F9F" w:rsidR="007A5BB5" w:rsidRPr="00F23C68" w:rsidRDefault="007A5BB5" w:rsidP="00924616">
      <w:pPr>
        <w:pStyle w:val="Style1"/>
        <w:numPr>
          <w:ilvl w:val="1"/>
          <w:numId w:val="4"/>
        </w:numPr>
        <w:spacing w:line="269" w:lineRule="auto"/>
      </w:pPr>
      <w:r w:rsidRPr="00F23C68">
        <w:t>p</w:t>
      </w:r>
      <w:r w:rsidR="005D6325" w:rsidRPr="00F23C68">
        <w:t xml:space="preserve">retendenta </w:t>
      </w:r>
      <w:r w:rsidR="005D6325" w:rsidRPr="00F23C68">
        <w:rPr>
          <w:b/>
        </w:rPr>
        <w:t>finanšu piedāvājums</w:t>
      </w:r>
      <w:r w:rsidR="005D6325" w:rsidRPr="00F23C68">
        <w:t>, kas sagatavots atbilstoši 2.pielikumā norādītajai formai</w:t>
      </w:r>
      <w:r w:rsidR="005D6325" w:rsidRPr="00F23C68">
        <w:rPr>
          <w:spacing w:val="1"/>
        </w:rPr>
        <w:t xml:space="preserve"> </w:t>
      </w:r>
      <w:r w:rsidR="005D6325" w:rsidRPr="00F23C68">
        <w:t>(</w:t>
      </w:r>
      <w:r w:rsidR="005D6325" w:rsidRPr="00F23C68">
        <w:rPr>
          <w:i/>
        </w:rPr>
        <w:t>oriģināls</w:t>
      </w:r>
      <w:r w:rsidR="005D6325" w:rsidRPr="00F23C68">
        <w:t>)</w:t>
      </w:r>
      <w:r w:rsidRPr="00F23C68">
        <w:t>;</w:t>
      </w:r>
    </w:p>
    <w:p w14:paraId="440F5776" w14:textId="1DD02635" w:rsidR="00F52111" w:rsidRPr="00F23C68" w:rsidRDefault="00F52111" w:rsidP="00924616">
      <w:pPr>
        <w:pStyle w:val="Style1"/>
        <w:numPr>
          <w:ilvl w:val="1"/>
          <w:numId w:val="4"/>
        </w:numPr>
        <w:spacing w:line="269" w:lineRule="auto"/>
      </w:pPr>
      <w:r w:rsidRPr="00F23C68">
        <w:t xml:space="preserve">Finanšu un kapitāla tirgus komisijas izsniegtās apdrošināšanas </w:t>
      </w:r>
      <w:r w:rsidRPr="00F23C68">
        <w:rPr>
          <w:b/>
        </w:rPr>
        <w:t>licences apliecināta kopija</w:t>
      </w:r>
      <w:r w:rsidRPr="00F23C68">
        <w:t xml:space="preserve">, kas apliecina pretendenta tiesības sniegt </w:t>
      </w:r>
      <w:r w:rsidR="00061A69" w:rsidRPr="006F7702">
        <w:t>nelaimes gadījumu</w:t>
      </w:r>
      <w:r w:rsidRPr="006F7702">
        <w:t xml:space="preserve"> apdrošināšanas pakalpojumus</w:t>
      </w:r>
      <w:r w:rsidRPr="00F23C68">
        <w:t>.</w:t>
      </w:r>
    </w:p>
    <w:p w14:paraId="074EAA57" w14:textId="23B534E8" w:rsidR="004F0AA7" w:rsidRPr="00F23C68" w:rsidRDefault="00B40C24" w:rsidP="00924616">
      <w:pPr>
        <w:pStyle w:val="Style1"/>
        <w:numPr>
          <w:ilvl w:val="1"/>
          <w:numId w:val="4"/>
        </w:numPr>
        <w:spacing w:line="269" w:lineRule="auto"/>
      </w:pPr>
      <w:r w:rsidRPr="00F23C68">
        <w:rPr>
          <w:b/>
        </w:rPr>
        <w:t xml:space="preserve">pilnvaras </w:t>
      </w:r>
      <w:r w:rsidR="00F777D2" w:rsidRPr="00F23C68">
        <w:rPr>
          <w:b/>
        </w:rPr>
        <w:t>oriģināl</w:t>
      </w:r>
      <w:r w:rsidR="00EA2DCC" w:rsidRPr="00F23C68">
        <w:rPr>
          <w:b/>
        </w:rPr>
        <w:t>a</w:t>
      </w:r>
      <w:r w:rsidRPr="00F23C68">
        <w:rPr>
          <w:b/>
        </w:rPr>
        <w:t xml:space="preserve"> </w:t>
      </w:r>
      <w:r w:rsidR="00856590" w:rsidRPr="00F23C68">
        <w:rPr>
          <w:b/>
        </w:rPr>
        <w:t xml:space="preserve">vai apliecinātas kopijas </w:t>
      </w:r>
      <w:r w:rsidRPr="00F23C68">
        <w:rPr>
          <w:b/>
        </w:rPr>
        <w:t>eksemplār</w:t>
      </w:r>
      <w:r w:rsidR="007A5BB5" w:rsidRPr="00F23C68">
        <w:rPr>
          <w:b/>
        </w:rPr>
        <w:t>s</w:t>
      </w:r>
      <w:r w:rsidRPr="00F23C68">
        <w:t xml:space="preserve"> – ja pieteikumu</w:t>
      </w:r>
      <w:r w:rsidR="007A5BB5" w:rsidRPr="00F23C68">
        <w:t xml:space="preserve"> un/vai finanšu piedāvājumu </w:t>
      </w:r>
      <w:r w:rsidRPr="00F23C68">
        <w:t>paraksta pilnvarota persona</w:t>
      </w:r>
      <w:r w:rsidR="007A5BB5" w:rsidRPr="00F23C68">
        <w:t xml:space="preserve">, kā arī ja </w:t>
      </w:r>
      <w:r w:rsidR="004F0AA7" w:rsidRPr="00F23C68">
        <w:t>līgumu parakstīs cita persona, jāpievieno attiecīgs šīs personas pilnvarojums.</w:t>
      </w:r>
    </w:p>
    <w:p w14:paraId="5F594070" w14:textId="6EE76013" w:rsidR="00C12CDA" w:rsidRDefault="00F52111" w:rsidP="00924616">
      <w:pPr>
        <w:pStyle w:val="Style1"/>
        <w:numPr>
          <w:ilvl w:val="1"/>
          <w:numId w:val="4"/>
        </w:numPr>
        <w:spacing w:line="269" w:lineRule="auto"/>
      </w:pPr>
      <w:r w:rsidRPr="00F23C68">
        <w:t xml:space="preserve">pretendenta iesniegta </w:t>
      </w:r>
      <w:r w:rsidRPr="00F23C68">
        <w:rPr>
          <w:b/>
        </w:rPr>
        <w:t>informācija</w:t>
      </w:r>
      <w:r w:rsidRPr="00F23C68">
        <w:t xml:space="preserve"> </w:t>
      </w:r>
      <w:r w:rsidRPr="00F35BAC">
        <w:rPr>
          <w:b/>
        </w:rPr>
        <w:t>par</w:t>
      </w:r>
      <w:r w:rsidR="00170387" w:rsidRPr="00F35BAC">
        <w:rPr>
          <w:b/>
        </w:rPr>
        <w:t xml:space="preserve"> </w:t>
      </w:r>
      <w:r w:rsidR="00772010" w:rsidRPr="00F35BAC">
        <w:rPr>
          <w:b/>
        </w:rPr>
        <w:t>pieredzi</w:t>
      </w:r>
      <w:r w:rsidR="00772010">
        <w:t xml:space="preserve"> apdrošināšanas pakalpojumu sniegšanā</w:t>
      </w:r>
      <w:r w:rsidRPr="00F23C68">
        <w:t xml:space="preserve"> (brīvā fo</w:t>
      </w:r>
      <w:r w:rsidR="00C12CDA">
        <w:t>rmā).</w:t>
      </w:r>
    </w:p>
    <w:p w14:paraId="0F5584DA" w14:textId="77777777" w:rsidR="00924616" w:rsidRDefault="00C12CDA" w:rsidP="00924616">
      <w:pPr>
        <w:pStyle w:val="Style1"/>
        <w:numPr>
          <w:ilvl w:val="0"/>
          <w:numId w:val="4"/>
        </w:numPr>
        <w:spacing w:line="269" w:lineRule="auto"/>
        <w:rPr>
          <w:b/>
        </w:rPr>
      </w:pPr>
      <w:r w:rsidRPr="002C5455">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w:t>
      </w:r>
      <w:r>
        <w:t>kumentu juridiskā spēka likumam.</w:t>
      </w:r>
    </w:p>
    <w:p w14:paraId="197E033A" w14:textId="77777777" w:rsidR="00924616" w:rsidRDefault="00C12CDA" w:rsidP="00924616">
      <w:pPr>
        <w:pStyle w:val="Style1"/>
        <w:numPr>
          <w:ilvl w:val="0"/>
          <w:numId w:val="4"/>
        </w:numPr>
        <w:spacing w:line="269" w:lineRule="auto"/>
        <w:rPr>
          <w:b/>
        </w:rPr>
      </w:pPr>
      <w:proofErr w:type="spellStart"/>
      <w:r w:rsidRPr="00C12CDA">
        <w:t>Zemsliekšņa</w:t>
      </w:r>
      <w:proofErr w:type="spellEnd"/>
      <w:r w:rsidRPr="00C12CDA">
        <w:t xml:space="preserve"> iepirkumu komisija, ir tiesīga lūgt pretendentu precizēt vai izskaidrot pretendenta iesniegtos dokumentus dalībai iepirkumā, ar nosacījumu, ka komisijas pieprasītie precizējumi vai izskaidrojumi nepapildina un negroza piedāvājumu.</w:t>
      </w:r>
      <w:r w:rsidR="00924616">
        <w:t xml:space="preserve"> </w:t>
      </w:r>
      <w:r w:rsidR="00924616" w:rsidRPr="00625C3A">
        <w:t xml:space="preserve">Gadījumā, ja pretendents nav pievienojis piedāvājumam pilnvaru, </w:t>
      </w:r>
      <w:proofErr w:type="spellStart"/>
      <w:r w:rsidR="00924616" w:rsidRPr="00625C3A">
        <w:t>zemsliekšņa</w:t>
      </w:r>
      <w:proofErr w:type="spellEnd"/>
      <w:r w:rsidR="00924616" w:rsidRPr="00625C3A">
        <w:t xml:space="preserve"> iepirkumu komisija ir tiesīga lūgt pretendentu iesniegt pilnvaru un pievienot to piedāvājumam. </w:t>
      </w:r>
      <w:bookmarkEnd w:id="5"/>
      <w:bookmarkEnd w:id="6"/>
      <w:bookmarkEnd w:id="7"/>
    </w:p>
    <w:p w14:paraId="1EF0977A" w14:textId="50857562" w:rsidR="00D45544" w:rsidRPr="00924616" w:rsidRDefault="00984441" w:rsidP="00924616">
      <w:pPr>
        <w:pStyle w:val="Style1"/>
        <w:numPr>
          <w:ilvl w:val="0"/>
          <w:numId w:val="4"/>
        </w:numPr>
        <w:spacing w:line="269" w:lineRule="auto"/>
        <w:rPr>
          <w:b/>
        </w:rPr>
      </w:pPr>
      <w:r w:rsidRPr="00924616">
        <w:rPr>
          <w:b/>
        </w:rPr>
        <w:t>Piedāvājum</w:t>
      </w:r>
      <w:r w:rsidR="003863ED" w:rsidRPr="00924616">
        <w:rPr>
          <w:b/>
        </w:rPr>
        <w:t xml:space="preserve">a izvēles kritērijs: </w:t>
      </w:r>
      <w:r w:rsidR="00D45544" w:rsidRPr="00924616">
        <w:t>saimnieciski izdevīgākais piedāvājums</w:t>
      </w:r>
      <w:r w:rsidR="000A35E3" w:rsidRPr="00924616">
        <w:t>, kas atbilst ziņojumā norādītajām prasībām</w:t>
      </w:r>
      <w:r w:rsidR="00D45544" w:rsidRPr="00924616">
        <w:t xml:space="preserve"> un kuru nosaka </w:t>
      </w:r>
      <w:r w:rsidR="00E5791D" w:rsidRPr="00924616">
        <w:t>piemērojot</w:t>
      </w:r>
      <w:r w:rsidR="00D45544" w:rsidRPr="00924616">
        <w:t xml:space="preserve"> punktu</w:t>
      </w:r>
      <w:r w:rsidR="00E5791D" w:rsidRPr="00924616">
        <w:t xml:space="preserve"> </w:t>
      </w:r>
      <w:r w:rsidR="00D45544" w:rsidRPr="00924616">
        <w:t>metodi</w:t>
      </w:r>
      <w:r w:rsidR="00E5791D" w:rsidRPr="00924616">
        <w:t xml:space="preserve"> t.i. aprēķinot </w:t>
      </w:r>
      <w:r w:rsidR="001E3F97" w:rsidRPr="00924616">
        <w:t xml:space="preserve">iegūto </w:t>
      </w:r>
      <w:r w:rsidR="00E5791D" w:rsidRPr="00924616">
        <w:t xml:space="preserve">punktu </w:t>
      </w:r>
      <w:r w:rsidR="001E3F97" w:rsidRPr="00924616">
        <w:t xml:space="preserve">kopējo </w:t>
      </w:r>
      <w:r w:rsidR="00E5791D" w:rsidRPr="00924616">
        <w:t>skaitu</w:t>
      </w:r>
      <w:r w:rsidR="001E3F97" w:rsidRPr="00924616">
        <w:t xml:space="preserve"> </w:t>
      </w:r>
      <w:r w:rsidR="00E5791D" w:rsidRPr="00924616">
        <w:t xml:space="preserve">pēc katra </w:t>
      </w:r>
      <w:r w:rsidR="001E3F97" w:rsidRPr="00924616">
        <w:t xml:space="preserve">kritērija novērtēšanas. </w:t>
      </w:r>
      <w:r w:rsidR="00D45544" w:rsidRPr="00924616">
        <w:t xml:space="preserve"> Maksimālais iespējamais punktu skaits ir 1</w:t>
      </w:r>
      <w:r w:rsidR="00924616">
        <w:t>1</w:t>
      </w:r>
      <w:r w:rsidR="00AD02F3" w:rsidRPr="00924616">
        <w:t>5</w:t>
      </w:r>
      <w:r w:rsidR="00D45544" w:rsidRPr="00924616">
        <w:t xml:space="preserve"> punkti.</w:t>
      </w:r>
    </w:p>
    <w:p w14:paraId="5C8550BA" w14:textId="0F27B611" w:rsidR="00E5791D" w:rsidRPr="00F23C68" w:rsidRDefault="00E5791D" w:rsidP="00DC332E">
      <w:pPr>
        <w:pStyle w:val="Sarakstarindkopa"/>
        <w:widowControl w:val="0"/>
        <w:numPr>
          <w:ilvl w:val="1"/>
          <w:numId w:val="4"/>
        </w:numPr>
        <w:tabs>
          <w:tab w:val="left" w:pos="1014"/>
          <w:tab w:val="left" w:pos="9639"/>
        </w:tabs>
        <w:autoSpaceDE w:val="0"/>
        <w:autoSpaceDN w:val="0"/>
        <w:spacing w:before="1" w:after="10" w:line="269" w:lineRule="auto"/>
        <w:ind w:left="851" w:right="351" w:hanging="491"/>
        <w:jc w:val="both"/>
      </w:pPr>
      <w:r w:rsidRPr="00DC332E">
        <w:rPr>
          <w:sz w:val="22"/>
        </w:rPr>
        <w:t xml:space="preserve">Komisija izvirza šādus kritērijus un </w:t>
      </w:r>
      <w:r w:rsidR="001E3F97" w:rsidRPr="00DC332E">
        <w:rPr>
          <w:sz w:val="22"/>
        </w:rPr>
        <w:t xml:space="preserve">attiecīgo </w:t>
      </w:r>
      <w:r w:rsidRPr="00DC332E">
        <w:rPr>
          <w:sz w:val="22"/>
        </w:rPr>
        <w:t>maksimāli iespējamo punktu skaitu nelaimes gadījumu apdrošināšanā:</w:t>
      </w: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5195"/>
        <w:gridCol w:w="2429"/>
      </w:tblGrid>
      <w:tr w:rsidR="00F23C68" w:rsidRPr="00F23C68" w14:paraId="03872F48" w14:textId="77777777" w:rsidTr="006F7702">
        <w:trPr>
          <w:trHeight w:val="557"/>
        </w:trPr>
        <w:tc>
          <w:tcPr>
            <w:tcW w:w="1186" w:type="dxa"/>
            <w:shd w:val="clear" w:color="auto" w:fill="F2F2F2" w:themeFill="background1" w:themeFillShade="F2"/>
            <w:vAlign w:val="center"/>
          </w:tcPr>
          <w:p w14:paraId="44DD3588" w14:textId="77777777" w:rsidR="00E5791D" w:rsidRPr="00F23C68" w:rsidRDefault="00E5791D" w:rsidP="00924616">
            <w:pPr>
              <w:pStyle w:val="TableParagraph"/>
              <w:spacing w:line="269" w:lineRule="auto"/>
              <w:jc w:val="center"/>
              <w:rPr>
                <w:rFonts w:ascii="Times New Roman" w:hAnsi="Times New Roman" w:cs="Times New Roman"/>
                <w:lang w:val="lv-LV"/>
              </w:rPr>
            </w:pPr>
            <w:proofErr w:type="spellStart"/>
            <w:r w:rsidRPr="00F23C68">
              <w:rPr>
                <w:rFonts w:ascii="Times New Roman" w:hAnsi="Times New Roman" w:cs="Times New Roman"/>
                <w:lang w:val="lv-LV"/>
              </w:rPr>
              <w:t>Nr.p.k</w:t>
            </w:r>
            <w:proofErr w:type="spellEnd"/>
            <w:r w:rsidRPr="00F23C68">
              <w:rPr>
                <w:rFonts w:ascii="Times New Roman" w:hAnsi="Times New Roman" w:cs="Times New Roman"/>
                <w:lang w:val="lv-LV"/>
              </w:rPr>
              <w:t>.</w:t>
            </w:r>
          </w:p>
        </w:tc>
        <w:tc>
          <w:tcPr>
            <w:tcW w:w="5195" w:type="dxa"/>
            <w:shd w:val="clear" w:color="auto" w:fill="F2F2F2" w:themeFill="background1" w:themeFillShade="F2"/>
            <w:vAlign w:val="center"/>
          </w:tcPr>
          <w:p w14:paraId="5321A9DB" w14:textId="77777777" w:rsidR="00E5791D" w:rsidRPr="00F23C68" w:rsidRDefault="00E5791D" w:rsidP="00924616">
            <w:pPr>
              <w:pStyle w:val="TableParagraph"/>
              <w:spacing w:line="269" w:lineRule="auto"/>
              <w:jc w:val="center"/>
              <w:rPr>
                <w:rFonts w:ascii="Times New Roman" w:hAnsi="Times New Roman" w:cs="Times New Roman"/>
                <w:lang w:val="lv-LV"/>
              </w:rPr>
            </w:pPr>
            <w:r w:rsidRPr="00F23C68">
              <w:rPr>
                <w:rFonts w:ascii="Times New Roman" w:hAnsi="Times New Roman" w:cs="Times New Roman"/>
                <w:lang w:val="lv-LV"/>
              </w:rPr>
              <w:t>Novērtēšanas kritēriji</w:t>
            </w:r>
          </w:p>
        </w:tc>
        <w:tc>
          <w:tcPr>
            <w:tcW w:w="2429" w:type="dxa"/>
            <w:shd w:val="clear" w:color="auto" w:fill="F2F2F2" w:themeFill="background1" w:themeFillShade="F2"/>
            <w:vAlign w:val="center"/>
          </w:tcPr>
          <w:p w14:paraId="7A4D5372" w14:textId="73B6152E" w:rsidR="00E5791D" w:rsidRPr="00F23C68" w:rsidRDefault="00E5791D" w:rsidP="00924616">
            <w:pPr>
              <w:pStyle w:val="TableParagraph"/>
              <w:tabs>
                <w:tab w:val="left" w:pos="1721"/>
              </w:tabs>
              <w:spacing w:line="269" w:lineRule="auto"/>
              <w:ind w:right="96"/>
              <w:jc w:val="center"/>
              <w:rPr>
                <w:rFonts w:ascii="Times New Roman" w:hAnsi="Times New Roman" w:cs="Times New Roman"/>
                <w:lang w:val="lv-LV"/>
              </w:rPr>
            </w:pPr>
            <w:r w:rsidRPr="00F23C68">
              <w:rPr>
                <w:rFonts w:ascii="Times New Roman" w:hAnsi="Times New Roman" w:cs="Times New Roman"/>
                <w:lang w:val="lv-LV"/>
              </w:rPr>
              <w:t xml:space="preserve">Maksimālais iespējamo </w:t>
            </w:r>
            <w:r w:rsidRPr="00F23C68">
              <w:rPr>
                <w:rFonts w:ascii="Times New Roman" w:hAnsi="Times New Roman" w:cs="Times New Roman"/>
                <w:spacing w:val="-4"/>
                <w:lang w:val="lv-LV"/>
              </w:rPr>
              <w:t>punktu</w:t>
            </w:r>
            <w:r w:rsidRPr="00F23C68">
              <w:rPr>
                <w:rFonts w:ascii="Times New Roman" w:hAnsi="Times New Roman" w:cs="Times New Roman"/>
                <w:lang w:val="lv-LV"/>
              </w:rPr>
              <w:t xml:space="preserve"> skaits</w:t>
            </w:r>
          </w:p>
        </w:tc>
      </w:tr>
      <w:tr w:rsidR="00F23C68" w:rsidRPr="00F23C68" w14:paraId="0556EE37" w14:textId="77777777" w:rsidTr="006F7702">
        <w:trPr>
          <w:trHeight w:val="279"/>
        </w:trPr>
        <w:tc>
          <w:tcPr>
            <w:tcW w:w="1186" w:type="dxa"/>
          </w:tcPr>
          <w:p w14:paraId="742DA22A" w14:textId="77777777" w:rsidR="00E5791D" w:rsidRPr="00F23C68" w:rsidRDefault="00E5791D" w:rsidP="00924616">
            <w:pPr>
              <w:pStyle w:val="TableParagraph"/>
              <w:spacing w:line="269" w:lineRule="auto"/>
              <w:ind w:left="465"/>
              <w:rPr>
                <w:rFonts w:ascii="Times New Roman" w:hAnsi="Times New Roman" w:cs="Times New Roman"/>
                <w:lang w:val="lv-LV"/>
              </w:rPr>
            </w:pPr>
            <w:r w:rsidRPr="00F23C68">
              <w:rPr>
                <w:rFonts w:ascii="Times New Roman" w:hAnsi="Times New Roman" w:cs="Times New Roman"/>
                <w:lang w:val="lv-LV"/>
              </w:rPr>
              <w:t>1.</w:t>
            </w:r>
          </w:p>
        </w:tc>
        <w:tc>
          <w:tcPr>
            <w:tcW w:w="5195" w:type="dxa"/>
          </w:tcPr>
          <w:p w14:paraId="15B30A44" w14:textId="77777777" w:rsidR="00E5791D" w:rsidRPr="00F23C68" w:rsidRDefault="00E5791D" w:rsidP="00924616">
            <w:pPr>
              <w:pStyle w:val="TableParagraph"/>
              <w:spacing w:line="269" w:lineRule="auto"/>
              <w:ind w:left="113"/>
              <w:rPr>
                <w:rFonts w:ascii="Times New Roman" w:hAnsi="Times New Roman" w:cs="Times New Roman"/>
                <w:lang w:val="lv-LV"/>
              </w:rPr>
            </w:pPr>
            <w:r w:rsidRPr="00F23C68">
              <w:rPr>
                <w:rFonts w:ascii="Times New Roman" w:hAnsi="Times New Roman" w:cs="Times New Roman"/>
                <w:lang w:val="lv-LV"/>
              </w:rPr>
              <w:t>Apdrošināšanas prēmijas lielums</w:t>
            </w:r>
          </w:p>
        </w:tc>
        <w:tc>
          <w:tcPr>
            <w:tcW w:w="2429" w:type="dxa"/>
            <w:vAlign w:val="center"/>
          </w:tcPr>
          <w:p w14:paraId="109D807D" w14:textId="4C7C8BEB" w:rsidR="00E5791D" w:rsidRPr="00F23C68" w:rsidRDefault="00AD02F3" w:rsidP="00924616">
            <w:pPr>
              <w:pStyle w:val="TableParagraph"/>
              <w:spacing w:line="269" w:lineRule="auto"/>
              <w:jc w:val="center"/>
              <w:rPr>
                <w:rFonts w:ascii="Times New Roman" w:hAnsi="Times New Roman" w:cs="Times New Roman"/>
                <w:lang w:val="lv-LV"/>
              </w:rPr>
            </w:pPr>
            <w:r w:rsidRPr="00F23C68">
              <w:rPr>
                <w:rFonts w:ascii="Times New Roman" w:hAnsi="Times New Roman" w:cs="Times New Roman"/>
                <w:lang w:val="lv-LV"/>
              </w:rPr>
              <w:t>50</w:t>
            </w:r>
          </w:p>
        </w:tc>
      </w:tr>
      <w:tr w:rsidR="00F23C68" w:rsidRPr="00F23C68" w14:paraId="50A318C6" w14:textId="77777777" w:rsidTr="006F7702">
        <w:trPr>
          <w:trHeight w:val="280"/>
        </w:trPr>
        <w:tc>
          <w:tcPr>
            <w:tcW w:w="1186" w:type="dxa"/>
          </w:tcPr>
          <w:p w14:paraId="72FD6D4C" w14:textId="77777777" w:rsidR="00E5791D" w:rsidRPr="00F23C68" w:rsidRDefault="00E5791D" w:rsidP="00924616">
            <w:pPr>
              <w:pStyle w:val="TableParagraph"/>
              <w:spacing w:line="269" w:lineRule="auto"/>
              <w:ind w:left="465"/>
              <w:rPr>
                <w:rFonts w:ascii="Times New Roman" w:hAnsi="Times New Roman" w:cs="Times New Roman"/>
                <w:lang w:val="lv-LV"/>
              </w:rPr>
            </w:pPr>
            <w:r w:rsidRPr="00F23C68">
              <w:rPr>
                <w:rFonts w:ascii="Times New Roman" w:hAnsi="Times New Roman" w:cs="Times New Roman"/>
                <w:lang w:val="lv-LV"/>
              </w:rPr>
              <w:t>2.</w:t>
            </w:r>
          </w:p>
        </w:tc>
        <w:tc>
          <w:tcPr>
            <w:tcW w:w="5195" w:type="dxa"/>
          </w:tcPr>
          <w:p w14:paraId="7F56FB16" w14:textId="77777777" w:rsidR="00E5791D" w:rsidRPr="00F23C68" w:rsidRDefault="00E5791D" w:rsidP="00924616">
            <w:pPr>
              <w:pStyle w:val="TableParagraph"/>
              <w:spacing w:line="269" w:lineRule="auto"/>
              <w:ind w:left="113"/>
              <w:rPr>
                <w:rFonts w:ascii="Times New Roman" w:hAnsi="Times New Roman" w:cs="Times New Roman"/>
                <w:lang w:val="lv-LV"/>
              </w:rPr>
            </w:pPr>
            <w:r w:rsidRPr="00F23C68">
              <w:rPr>
                <w:rFonts w:ascii="Times New Roman" w:hAnsi="Times New Roman" w:cs="Times New Roman"/>
                <w:lang w:val="lv-LV"/>
              </w:rPr>
              <w:t>Atlīdzība pēc traumu tabulas</w:t>
            </w:r>
          </w:p>
        </w:tc>
        <w:tc>
          <w:tcPr>
            <w:tcW w:w="2429" w:type="dxa"/>
            <w:vAlign w:val="center"/>
          </w:tcPr>
          <w:p w14:paraId="46EB6C35" w14:textId="77777777" w:rsidR="00E5791D" w:rsidRPr="00F23C68" w:rsidRDefault="00E5791D" w:rsidP="00924616">
            <w:pPr>
              <w:pStyle w:val="TableParagraph"/>
              <w:spacing w:line="269" w:lineRule="auto"/>
              <w:jc w:val="center"/>
              <w:rPr>
                <w:rFonts w:ascii="Times New Roman" w:hAnsi="Times New Roman" w:cs="Times New Roman"/>
                <w:lang w:val="lv-LV"/>
              </w:rPr>
            </w:pPr>
            <w:r w:rsidRPr="00F23C68">
              <w:rPr>
                <w:rFonts w:ascii="Times New Roman" w:hAnsi="Times New Roman" w:cs="Times New Roman"/>
                <w:lang w:val="lv-LV"/>
              </w:rPr>
              <w:t>25</w:t>
            </w:r>
          </w:p>
        </w:tc>
      </w:tr>
      <w:tr w:rsidR="00F23C68" w:rsidRPr="00F23C68" w14:paraId="588E4C60" w14:textId="77777777" w:rsidTr="006F7702">
        <w:trPr>
          <w:trHeight w:val="282"/>
        </w:trPr>
        <w:tc>
          <w:tcPr>
            <w:tcW w:w="1186" w:type="dxa"/>
          </w:tcPr>
          <w:p w14:paraId="1BFA56DF" w14:textId="77777777" w:rsidR="00E5791D" w:rsidRPr="00F23C68" w:rsidRDefault="00E5791D" w:rsidP="00924616">
            <w:pPr>
              <w:pStyle w:val="TableParagraph"/>
              <w:spacing w:line="269" w:lineRule="auto"/>
              <w:ind w:left="465"/>
              <w:rPr>
                <w:rFonts w:ascii="Times New Roman" w:hAnsi="Times New Roman" w:cs="Times New Roman"/>
                <w:lang w:val="lv-LV"/>
              </w:rPr>
            </w:pPr>
            <w:r w:rsidRPr="00F23C68">
              <w:rPr>
                <w:rFonts w:ascii="Times New Roman" w:hAnsi="Times New Roman" w:cs="Times New Roman"/>
                <w:lang w:val="lv-LV"/>
              </w:rPr>
              <w:t>3.</w:t>
            </w:r>
          </w:p>
        </w:tc>
        <w:tc>
          <w:tcPr>
            <w:tcW w:w="5195" w:type="dxa"/>
          </w:tcPr>
          <w:p w14:paraId="6DE374E9" w14:textId="77777777" w:rsidR="00E5791D" w:rsidRPr="00F23C68" w:rsidRDefault="00E5791D" w:rsidP="00924616">
            <w:pPr>
              <w:pStyle w:val="TableParagraph"/>
              <w:spacing w:line="269" w:lineRule="auto"/>
              <w:ind w:left="113"/>
              <w:rPr>
                <w:rFonts w:ascii="Times New Roman" w:hAnsi="Times New Roman" w:cs="Times New Roman"/>
                <w:lang w:val="lv-LV"/>
              </w:rPr>
            </w:pPr>
            <w:r w:rsidRPr="00F23C68">
              <w:rPr>
                <w:rFonts w:ascii="Times New Roman" w:hAnsi="Times New Roman" w:cs="Times New Roman"/>
                <w:lang w:val="lv-LV"/>
              </w:rPr>
              <w:t>Papildus risku iekļaušanas apdrošināšanas segumā</w:t>
            </w:r>
          </w:p>
        </w:tc>
        <w:tc>
          <w:tcPr>
            <w:tcW w:w="2429" w:type="dxa"/>
            <w:vAlign w:val="center"/>
          </w:tcPr>
          <w:p w14:paraId="4A090EEC" w14:textId="0B28ABB8" w:rsidR="00E5791D" w:rsidRPr="00F23C68" w:rsidRDefault="00924616" w:rsidP="00924616">
            <w:pPr>
              <w:pStyle w:val="TableParagraph"/>
              <w:spacing w:line="269" w:lineRule="auto"/>
              <w:jc w:val="center"/>
              <w:rPr>
                <w:rFonts w:ascii="Times New Roman" w:hAnsi="Times New Roman" w:cs="Times New Roman"/>
                <w:lang w:val="lv-LV"/>
              </w:rPr>
            </w:pPr>
            <w:r>
              <w:rPr>
                <w:rFonts w:ascii="Times New Roman" w:hAnsi="Times New Roman" w:cs="Times New Roman"/>
                <w:lang w:val="lv-LV"/>
              </w:rPr>
              <w:t>40</w:t>
            </w:r>
          </w:p>
        </w:tc>
      </w:tr>
    </w:tbl>
    <w:p w14:paraId="576DF9A6" w14:textId="0F64341F" w:rsidR="001E3F97" w:rsidRPr="00F23C68" w:rsidRDefault="001E3F97" w:rsidP="00DC332E">
      <w:pPr>
        <w:pStyle w:val="Sarakstarindkopa"/>
        <w:widowControl w:val="0"/>
        <w:numPr>
          <w:ilvl w:val="1"/>
          <w:numId w:val="4"/>
        </w:numPr>
        <w:tabs>
          <w:tab w:val="left" w:pos="1014"/>
        </w:tabs>
        <w:autoSpaceDE w:val="0"/>
        <w:autoSpaceDN w:val="0"/>
        <w:spacing w:before="64" w:line="269" w:lineRule="auto"/>
      </w:pPr>
      <w:r w:rsidRPr="00F23C68">
        <w:rPr>
          <w:sz w:val="22"/>
        </w:rPr>
        <w:t xml:space="preserve">Kritērija </w:t>
      </w:r>
      <w:r w:rsidRPr="00F23C68">
        <w:rPr>
          <w:b/>
          <w:sz w:val="22"/>
        </w:rPr>
        <w:t xml:space="preserve">“Apdrošināšanas prēmijas lielums” </w:t>
      </w:r>
      <w:r w:rsidRPr="00F23C68">
        <w:rPr>
          <w:sz w:val="22"/>
        </w:rPr>
        <w:t>vērtēšana notiek</w:t>
      </w:r>
      <w:r w:rsidRPr="00F23C68">
        <w:rPr>
          <w:spacing w:val="-9"/>
          <w:sz w:val="22"/>
        </w:rPr>
        <w:t xml:space="preserve"> </w:t>
      </w:r>
      <w:r w:rsidRPr="00F23C68">
        <w:rPr>
          <w:sz w:val="22"/>
        </w:rPr>
        <w:t>sekojoši:</w:t>
      </w:r>
    </w:p>
    <w:p w14:paraId="2D5511AF" w14:textId="0B3E87E9" w:rsidR="001E3F97" w:rsidRPr="00F23C68" w:rsidRDefault="001E3F97" w:rsidP="00DC332E">
      <w:pPr>
        <w:pStyle w:val="Sarakstarindkopa"/>
        <w:widowControl w:val="0"/>
        <w:numPr>
          <w:ilvl w:val="2"/>
          <w:numId w:val="4"/>
        </w:numPr>
        <w:tabs>
          <w:tab w:val="left" w:pos="1276"/>
        </w:tabs>
        <w:suppressAutoHyphens w:val="0"/>
        <w:autoSpaceDE w:val="0"/>
        <w:autoSpaceDN w:val="0"/>
        <w:spacing w:before="64" w:line="269" w:lineRule="auto"/>
        <w:ind w:left="1418" w:right="209" w:hanging="698"/>
      </w:pPr>
      <w:r w:rsidRPr="00F23C68">
        <w:rPr>
          <w:sz w:val="22"/>
        </w:rPr>
        <w:t xml:space="preserve">Finanšu piedāvājumā uzrādītā viszemākā kopējā apdrošināšanas prēmija tiek pielīdzināta </w:t>
      </w:r>
      <w:r w:rsidR="00AD02F3" w:rsidRPr="00F23C68">
        <w:rPr>
          <w:sz w:val="22"/>
        </w:rPr>
        <w:t>50</w:t>
      </w:r>
      <w:r w:rsidRPr="00F23C68">
        <w:rPr>
          <w:sz w:val="22"/>
        </w:rPr>
        <w:t xml:space="preserve">          punktiem.</w:t>
      </w:r>
    </w:p>
    <w:p w14:paraId="2DEC977C" w14:textId="78F0A43F" w:rsidR="001E3F97" w:rsidRPr="00F23C68" w:rsidRDefault="001E3F97" w:rsidP="00DC332E">
      <w:pPr>
        <w:pStyle w:val="Sarakstarindkopa"/>
        <w:widowControl w:val="0"/>
        <w:numPr>
          <w:ilvl w:val="2"/>
          <w:numId w:val="4"/>
        </w:numPr>
        <w:tabs>
          <w:tab w:val="left" w:pos="1276"/>
        </w:tabs>
        <w:suppressAutoHyphens w:val="0"/>
        <w:autoSpaceDE w:val="0"/>
        <w:autoSpaceDN w:val="0"/>
        <w:spacing w:before="64" w:line="269" w:lineRule="auto"/>
        <w:ind w:left="1418" w:right="551" w:hanging="698"/>
        <w:jc w:val="both"/>
      </w:pPr>
      <w:r w:rsidRPr="00F23C68">
        <w:rPr>
          <w:sz w:val="22"/>
        </w:rPr>
        <w:t>Pārējo piedāvājumu apdrošināšanas prēmijas lieluma punkti tiek aprēķināti pēc šādas</w:t>
      </w:r>
      <w:r w:rsidRPr="00F23C68">
        <w:rPr>
          <w:spacing w:val="-15"/>
          <w:sz w:val="22"/>
        </w:rPr>
        <w:t xml:space="preserve"> </w:t>
      </w:r>
      <w:r w:rsidRPr="00F23C68">
        <w:rPr>
          <w:sz w:val="22"/>
        </w:rPr>
        <w:t>formulas:</w:t>
      </w:r>
    </w:p>
    <w:p w14:paraId="687C4E28" w14:textId="0E0BAE9E" w:rsidR="001E3F97" w:rsidRPr="00F23C68" w:rsidRDefault="001E3F97" w:rsidP="00924616">
      <w:pPr>
        <w:spacing w:before="72" w:line="269" w:lineRule="auto"/>
        <w:ind w:left="611"/>
        <w:rPr>
          <w:lang w:val="lv-LV"/>
        </w:rPr>
      </w:pPr>
      <w:r w:rsidRPr="00F23C68">
        <w:rPr>
          <w:b/>
          <w:noProof/>
          <w:sz w:val="22"/>
          <w:lang w:val="lv-LV" w:eastAsia="lv-LV"/>
        </w:rPr>
        <mc:AlternateContent>
          <mc:Choice Requires="wps">
            <w:drawing>
              <wp:anchor distT="0" distB="0" distL="114300" distR="114300" simplePos="0" relativeHeight="251661312" behindDoc="0" locked="0" layoutInCell="1" allowOverlap="1" wp14:anchorId="7E0318D8" wp14:editId="28143025">
                <wp:simplePos x="0" y="0"/>
                <wp:positionH relativeFrom="page">
                  <wp:posOffset>1663065</wp:posOffset>
                </wp:positionH>
                <wp:positionV relativeFrom="paragraph">
                  <wp:posOffset>245110</wp:posOffset>
                </wp:positionV>
                <wp:extent cx="250825" cy="0"/>
                <wp:effectExtent l="5715" t="13335" r="10160" b="5715"/>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62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B0CC5CC" id="Taisns savienotājs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95pt,19.3pt" to="15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g31wEAAJADAAAOAAAAZHJzL2Uyb0RvYy54bWysU82O0zAQviPxDpbvNGlXXa2ipntoWS4L&#10;VNryAFPbSQy2x/K4TXvk3XgwbPeHBW6IHCx7fr755pvJ4vFoDTuoQBpdy6eTmjPlBErt+pZ/2T69&#10;e+CMIjgJBp1q+UkRf1y+fbMYfaNmOKCRKrAE4qgZfcuHGH1TVSQGZYEm6JVLzg6DhZieoa9kgDGh&#10;W1PN6vq+GjFIH1AoomRdn518WfC7Ton4uetIRWZanrjFcoZy7vJZLRfQ9AH8oMWFBvwDCwvapaI3&#10;qDVEYPug/4KyWgQk7OJEoK2w67RQpYfUzbT+o5uXAbwqvSRxyN9kov8HKz4dNoFp2fI7zhzYNKIt&#10;aHLECA5aOYw/vn8ldpeFGj01KX7lNiG3Ko7uxT+j+EbM4WoA16tCeHvyCWWaM6rfUvKDfCq3Gz+i&#10;TDGwj1hUO3bBZsikBzuW4Zxuw1HHyEQyzub1w2zOmbi6KmiueT5Q/KDQsnxpudEuywYNHJ4pZh7Q&#10;XEOy2eGTNqaM3jg2tvx+Np2XBEKjZXbmMAr9bmUCO0BenvKVppLndVhGXgMN57jiOq9VwL2Tpcqg&#10;QL6/3CNoc74nVsZdRMq6nBXeoTxtwlW8NPZC/7Kiea9ev0v2rx9p+RMAAP//AwBQSwMEFAAGAAgA&#10;AAAhAJs+5VrgAAAACQEAAA8AAABkcnMvZG93bnJldi54bWxMj8tOwzAQRfdI/QdrkNhROy2K2hCn&#10;qhBdFAmhPjbsnHiIo8bjNHab8PcYsaDLmTm6c26+Gm3Lrtj7xpGEZCqAIVVON1RLOB42jwtgPijS&#10;qnWEEr7Rw6qY3OUq026gHV73oWYxhHymJJgQuoxzXxm0yk9dhxRvX663KsSxr7nu1RDDbctnQqTc&#10;qobiB6M6fDFYnfYXK+FTmE09pudDc357Pb1/HIdtuR2kfLgf18/AAo7hH4Zf/agORXQq3YW0Z62E&#10;WZosIyphvkiBRWAukidg5d+CFzm/bVD8AAAA//8DAFBLAQItABQABgAIAAAAIQC2gziS/gAAAOEB&#10;AAATAAAAAAAAAAAAAAAAAAAAAABbQ29udGVudF9UeXBlc10ueG1sUEsBAi0AFAAGAAgAAAAhADj9&#10;If/WAAAAlAEAAAsAAAAAAAAAAAAAAAAALwEAAF9yZWxzLy5yZWxzUEsBAi0AFAAGAAgAAAAhAFqx&#10;eDfXAQAAkAMAAA4AAAAAAAAAAAAAAAAALgIAAGRycy9lMm9Eb2MueG1sUEsBAi0AFAAGAAgAAAAh&#10;AJs+5VrgAAAACQEAAA8AAAAAAAAAAAAAAAAAMQQAAGRycy9kb3ducmV2LnhtbFBLBQYAAAAABAAE&#10;APMAAAA+BQAAAAA=&#10;" strokeweight=".17264mm">
                <w10:wrap anchorx="page"/>
              </v:line>
            </w:pict>
          </mc:Fallback>
        </mc:AlternateContent>
      </w:r>
      <w:proofErr w:type="spellStart"/>
      <w:r w:rsidRPr="00F23C68">
        <w:rPr>
          <w:b/>
          <w:i/>
          <w:lang w:val="lv-LV"/>
        </w:rPr>
        <w:t>C</w:t>
      </w:r>
      <w:r w:rsidR="0095310A" w:rsidRPr="00F23C68">
        <w:rPr>
          <w:b/>
          <w:i/>
          <w:lang w:val="lv-LV"/>
        </w:rPr>
        <w:t>n</w:t>
      </w:r>
      <w:proofErr w:type="spellEnd"/>
      <w:r w:rsidRPr="00F23C68">
        <w:rPr>
          <w:i/>
          <w:lang w:val="lv-LV"/>
        </w:rPr>
        <w:t xml:space="preserve"> </w:t>
      </w:r>
      <w:r w:rsidRPr="00F23C68">
        <w:rPr>
          <w:rFonts w:ascii="Symbol" w:hAnsi="Symbol"/>
          <w:lang w:val="lv-LV"/>
        </w:rPr>
        <w:t></w:t>
      </w:r>
      <w:r w:rsidRPr="00F23C68">
        <w:rPr>
          <w:lang w:val="lv-LV"/>
        </w:rPr>
        <w:t xml:space="preserve"> </w:t>
      </w:r>
      <w:proofErr w:type="spellStart"/>
      <w:r w:rsidRPr="00F23C68">
        <w:rPr>
          <w:i/>
          <w:position w:val="15"/>
          <w:lang w:val="lv-LV"/>
        </w:rPr>
        <w:t>Cn</w:t>
      </w:r>
      <w:proofErr w:type="spellEnd"/>
      <w:r w:rsidRPr="00F23C68">
        <w:rPr>
          <w:i/>
          <w:position w:val="9"/>
          <w:sz w:val="14"/>
          <w:lang w:val="lv-LV"/>
        </w:rPr>
        <w:t xml:space="preserve">x </w:t>
      </w:r>
      <w:r w:rsidRPr="00F23C68">
        <w:rPr>
          <w:lang w:val="lv-LV"/>
        </w:rPr>
        <w:t xml:space="preserve">* </w:t>
      </w:r>
      <w:r w:rsidR="00AD02F3" w:rsidRPr="00F23C68">
        <w:rPr>
          <w:lang w:val="lv-LV"/>
        </w:rPr>
        <w:t>50</w:t>
      </w:r>
    </w:p>
    <w:p w14:paraId="03CF33C5" w14:textId="77777777" w:rsidR="001E3F97" w:rsidRPr="00F23C68" w:rsidRDefault="001E3F97" w:rsidP="00924616">
      <w:pPr>
        <w:spacing w:line="269" w:lineRule="auto"/>
        <w:rPr>
          <w:lang w:val="lv-LV"/>
        </w:rPr>
        <w:sectPr w:rsidR="001E3F97" w:rsidRPr="00F23C68" w:rsidSect="002F459F">
          <w:footerReference w:type="default" r:id="rId8"/>
          <w:pgSz w:w="11910" w:h="16840"/>
          <w:pgMar w:top="879" w:right="442" w:bottom="879" w:left="1480" w:header="0" w:footer="397" w:gutter="0"/>
          <w:pgNumType w:start="2"/>
          <w:cols w:space="720"/>
          <w:docGrid w:linePitch="326"/>
        </w:sectPr>
      </w:pPr>
    </w:p>
    <w:p w14:paraId="3F01BADF" w14:textId="77777777" w:rsidR="001E3F97" w:rsidRPr="00F23C68" w:rsidRDefault="001E3F97" w:rsidP="00924616">
      <w:pPr>
        <w:spacing w:line="269" w:lineRule="auto"/>
        <w:jc w:val="right"/>
        <w:rPr>
          <w:i/>
          <w:sz w:val="14"/>
          <w:lang w:val="lv-LV"/>
        </w:rPr>
      </w:pPr>
      <w:proofErr w:type="spellStart"/>
      <w:r w:rsidRPr="00F23C68">
        <w:rPr>
          <w:i/>
          <w:lang w:val="lv-LV"/>
        </w:rPr>
        <w:t>Cn</w:t>
      </w:r>
      <w:proofErr w:type="spellEnd"/>
      <w:r w:rsidRPr="00F23C68">
        <w:rPr>
          <w:i/>
          <w:position w:val="-5"/>
          <w:sz w:val="14"/>
          <w:lang w:val="lv-LV"/>
        </w:rPr>
        <w:t>y</w:t>
      </w:r>
    </w:p>
    <w:p w14:paraId="406AE097" w14:textId="77777777" w:rsidR="001E3F97" w:rsidRPr="00F23C68" w:rsidRDefault="001E3F97" w:rsidP="00924616">
      <w:pPr>
        <w:spacing w:before="145" w:line="269" w:lineRule="auto"/>
        <w:ind w:left="471"/>
        <w:rPr>
          <w:lang w:val="lv-LV"/>
        </w:rPr>
      </w:pPr>
      <w:r w:rsidRPr="00F23C68">
        <w:rPr>
          <w:lang w:val="lv-LV"/>
        </w:rPr>
        <w:br w:type="column"/>
      </w:r>
      <w:r w:rsidRPr="00F23C68">
        <w:rPr>
          <w:sz w:val="22"/>
          <w:lang w:val="lv-LV"/>
        </w:rPr>
        <w:t>, kur</w:t>
      </w:r>
    </w:p>
    <w:p w14:paraId="5F36EA0E" w14:textId="77777777" w:rsidR="001E3F97" w:rsidRPr="00F23C68" w:rsidRDefault="001E3F97" w:rsidP="00924616">
      <w:pPr>
        <w:spacing w:line="269" w:lineRule="auto"/>
        <w:rPr>
          <w:lang w:val="lv-LV"/>
        </w:rPr>
        <w:sectPr w:rsidR="001E3F97" w:rsidRPr="00F23C68">
          <w:type w:val="continuous"/>
          <w:pgSz w:w="11910" w:h="16840"/>
          <w:pgMar w:top="1040" w:right="440" w:bottom="280" w:left="1480" w:header="720" w:footer="720" w:gutter="0"/>
          <w:cols w:num="2" w:space="720" w:equalWidth="0">
            <w:col w:w="1497" w:space="40"/>
            <w:col w:w="8453"/>
          </w:cols>
        </w:sectPr>
      </w:pPr>
    </w:p>
    <w:p w14:paraId="59AD776B" w14:textId="157D33D3" w:rsidR="00924616" w:rsidRDefault="001E3F97" w:rsidP="00924616">
      <w:pPr>
        <w:spacing w:line="269" w:lineRule="auto"/>
        <w:ind w:left="65" w:firstLine="644"/>
        <w:rPr>
          <w:sz w:val="22"/>
          <w:lang w:val="lv-LV"/>
        </w:rPr>
      </w:pPr>
      <w:proofErr w:type="spellStart"/>
      <w:r w:rsidRPr="00F23C68">
        <w:rPr>
          <w:i/>
          <w:w w:val="95"/>
          <w:lang w:val="lv-LV"/>
        </w:rPr>
        <w:lastRenderedPageBreak/>
        <w:t>Cn</w:t>
      </w:r>
      <w:r w:rsidRPr="00F23C68">
        <w:rPr>
          <w:i/>
          <w:w w:val="95"/>
          <w:vertAlign w:val="subscript"/>
          <w:lang w:val="lv-LV"/>
        </w:rPr>
        <w:t>x</w:t>
      </w:r>
      <w:proofErr w:type="spellEnd"/>
      <w:r w:rsidRPr="00F23C68">
        <w:rPr>
          <w:i/>
          <w:w w:val="95"/>
          <w:vertAlign w:val="subscript"/>
          <w:lang w:val="lv-LV"/>
        </w:rPr>
        <w:t xml:space="preserve"> </w:t>
      </w:r>
      <w:r w:rsidRPr="00F23C68">
        <w:rPr>
          <w:sz w:val="22"/>
          <w:lang w:val="lv-LV"/>
        </w:rPr>
        <w:t>– viszemākā piedāvājuma kopējā apdrošināšanas prēmij</w:t>
      </w:r>
      <w:r w:rsidR="00924616">
        <w:rPr>
          <w:sz w:val="22"/>
          <w:lang w:val="lv-LV"/>
        </w:rPr>
        <w:t>a.</w:t>
      </w:r>
    </w:p>
    <w:p w14:paraId="05645112" w14:textId="77777777" w:rsidR="00924616" w:rsidRPr="00F23C68" w:rsidRDefault="00924616" w:rsidP="00924616">
      <w:pPr>
        <w:spacing w:before="83" w:after="120" w:line="269" w:lineRule="auto"/>
        <w:ind w:firstLine="709"/>
        <w:rPr>
          <w:lang w:val="lv-LV"/>
        </w:rPr>
      </w:pPr>
      <w:proofErr w:type="spellStart"/>
      <w:r w:rsidRPr="00F23C68">
        <w:rPr>
          <w:i/>
          <w:sz w:val="22"/>
          <w:lang w:val="lv-LV"/>
        </w:rPr>
        <w:t>Cn</w:t>
      </w:r>
      <w:r w:rsidRPr="00F23C68">
        <w:rPr>
          <w:i/>
          <w:sz w:val="22"/>
          <w:vertAlign w:val="subscript"/>
          <w:lang w:val="lv-LV"/>
        </w:rPr>
        <w:t>y</w:t>
      </w:r>
      <w:proofErr w:type="spellEnd"/>
      <w:r w:rsidRPr="00F23C68">
        <w:rPr>
          <w:sz w:val="22"/>
          <w:lang w:val="lv-LV"/>
        </w:rPr>
        <w:t xml:space="preserve"> – konkrētā piedāvājuma kopējā apdrošināšanas prēmija.</w:t>
      </w:r>
    </w:p>
    <w:p w14:paraId="7486E080" w14:textId="77777777" w:rsidR="00924616" w:rsidRPr="00F23C68" w:rsidRDefault="00924616" w:rsidP="00DC332E">
      <w:pPr>
        <w:pStyle w:val="Sarakstarindkopa"/>
        <w:widowControl w:val="0"/>
        <w:numPr>
          <w:ilvl w:val="1"/>
          <w:numId w:val="4"/>
        </w:numPr>
        <w:tabs>
          <w:tab w:val="left" w:pos="1014"/>
        </w:tabs>
        <w:autoSpaceDE w:val="0"/>
        <w:autoSpaceDN w:val="0"/>
        <w:spacing w:line="269" w:lineRule="auto"/>
        <w:jc w:val="both"/>
      </w:pPr>
      <w:r w:rsidRPr="00F23C68">
        <w:rPr>
          <w:sz w:val="22"/>
        </w:rPr>
        <w:t xml:space="preserve">Kritērija </w:t>
      </w:r>
      <w:r w:rsidRPr="00F23C68">
        <w:rPr>
          <w:b/>
          <w:sz w:val="22"/>
        </w:rPr>
        <w:t>“Atlīdzība pēc traumu tabulas”</w:t>
      </w:r>
      <w:r w:rsidRPr="00F23C68">
        <w:rPr>
          <w:sz w:val="22"/>
        </w:rPr>
        <w:t xml:space="preserve"> vērtēšana notiek</w:t>
      </w:r>
      <w:r w:rsidRPr="00F23C68">
        <w:rPr>
          <w:spacing w:val="-5"/>
          <w:sz w:val="22"/>
        </w:rPr>
        <w:t xml:space="preserve"> </w:t>
      </w:r>
      <w:r w:rsidRPr="00F23C68">
        <w:rPr>
          <w:sz w:val="22"/>
        </w:rPr>
        <w:t>sekojoši:</w:t>
      </w:r>
    </w:p>
    <w:p w14:paraId="755F7AD8" w14:textId="77777777" w:rsidR="00924616" w:rsidRPr="00F23C68" w:rsidRDefault="00924616" w:rsidP="00DC332E">
      <w:pPr>
        <w:pStyle w:val="Sarakstarindkopa"/>
        <w:widowControl w:val="0"/>
        <w:numPr>
          <w:ilvl w:val="2"/>
          <w:numId w:val="4"/>
        </w:numPr>
        <w:tabs>
          <w:tab w:val="left" w:pos="1014"/>
        </w:tabs>
        <w:suppressAutoHyphens w:val="0"/>
        <w:autoSpaceDE w:val="0"/>
        <w:autoSpaceDN w:val="0"/>
        <w:spacing w:line="269" w:lineRule="auto"/>
        <w:ind w:left="1418" w:right="351" w:hanging="698"/>
        <w:jc w:val="both"/>
      </w:pPr>
      <w:r w:rsidRPr="00F23C68">
        <w:rPr>
          <w:sz w:val="22"/>
        </w:rPr>
        <w:t xml:space="preserve"> Komisijas locekļi individuāli vērtē katru piedāvājumu atbilstoši “A tabulas” vērtēšanas kritērijiem un piešķir</w:t>
      </w:r>
      <w:r w:rsidRPr="00F23C68">
        <w:rPr>
          <w:spacing w:val="-3"/>
          <w:sz w:val="22"/>
        </w:rPr>
        <w:t xml:space="preserve"> </w:t>
      </w:r>
      <w:r w:rsidRPr="00F23C68">
        <w:rPr>
          <w:sz w:val="22"/>
        </w:rPr>
        <w:t>balles.</w:t>
      </w:r>
    </w:p>
    <w:p w14:paraId="6AF8A37B" w14:textId="77777777" w:rsidR="00924616" w:rsidRPr="00F23C68" w:rsidRDefault="00924616" w:rsidP="00DC332E">
      <w:pPr>
        <w:pStyle w:val="Sarakstarindkopa"/>
        <w:widowControl w:val="0"/>
        <w:numPr>
          <w:ilvl w:val="2"/>
          <w:numId w:val="4"/>
        </w:numPr>
        <w:tabs>
          <w:tab w:val="left" w:pos="1014"/>
        </w:tabs>
        <w:suppressAutoHyphens w:val="0"/>
        <w:autoSpaceDE w:val="0"/>
        <w:autoSpaceDN w:val="0"/>
        <w:spacing w:line="269" w:lineRule="auto"/>
        <w:ind w:left="1418" w:right="351" w:hanging="698"/>
        <w:jc w:val="both"/>
      </w:pPr>
      <w:r w:rsidRPr="00F23C68">
        <w:rPr>
          <w:sz w:val="22"/>
        </w:rPr>
        <w:t xml:space="preserve"> </w:t>
      </w:r>
      <w:bookmarkStart w:id="8" w:name="_Hlk2928763"/>
      <w:r w:rsidRPr="00F23C68">
        <w:rPr>
          <w:sz w:val="22"/>
        </w:rPr>
        <w:t>Balles tiek noteiktas pēc apmaksājamo % apjoma. Maksimālo baļļu skaitu saņem pretendents kas piedāvā lielāko atlīdzības % konkrētam traumu tipam. Pretendentu piedāvājumam, kuram  ir zemāks apmaksas % salīdzinājumā ar maksimālo, tiek samazināts baļļu skaits par 0,5 ballēm un katram nākamajam pretendentam ar vēl zemāku apmaksas % baļļu skaits tiek samazināts vēl par 0,5 ballēm nekā iepriekšējam pretendentam.</w:t>
      </w:r>
    </w:p>
    <w:bookmarkEnd w:id="8"/>
    <w:p w14:paraId="5FA49EFE" w14:textId="77777777" w:rsidR="00924616" w:rsidRPr="00F23C68" w:rsidRDefault="00924616" w:rsidP="00DC332E">
      <w:pPr>
        <w:pStyle w:val="Sarakstarindkopa"/>
        <w:widowControl w:val="0"/>
        <w:numPr>
          <w:ilvl w:val="2"/>
          <w:numId w:val="4"/>
        </w:numPr>
        <w:tabs>
          <w:tab w:val="left" w:pos="1014"/>
        </w:tabs>
        <w:suppressAutoHyphens w:val="0"/>
        <w:autoSpaceDE w:val="0"/>
        <w:autoSpaceDN w:val="0"/>
        <w:spacing w:line="269" w:lineRule="auto"/>
        <w:jc w:val="both"/>
      </w:pPr>
      <w:r w:rsidRPr="00F23C68">
        <w:rPr>
          <w:sz w:val="22"/>
        </w:rPr>
        <w:t xml:space="preserve"> Piešķirto baļļu skaits nedrīkst būt mazāks par 0. Iegūto baļļu skaits tiek summēts.</w:t>
      </w:r>
    </w:p>
    <w:p w14:paraId="4974531C" w14:textId="77777777" w:rsidR="00924616" w:rsidRPr="00F23C68" w:rsidRDefault="00924616" w:rsidP="00DC332E">
      <w:pPr>
        <w:pStyle w:val="Sarakstarindkopa"/>
        <w:widowControl w:val="0"/>
        <w:numPr>
          <w:ilvl w:val="2"/>
          <w:numId w:val="4"/>
        </w:numPr>
        <w:tabs>
          <w:tab w:val="left" w:pos="1014"/>
        </w:tabs>
        <w:suppressAutoHyphens w:val="0"/>
        <w:autoSpaceDE w:val="0"/>
        <w:autoSpaceDN w:val="0"/>
        <w:spacing w:line="269" w:lineRule="auto"/>
        <w:ind w:right="351"/>
        <w:jc w:val="both"/>
      </w:pPr>
      <w:r w:rsidRPr="00F23C68">
        <w:rPr>
          <w:sz w:val="22"/>
        </w:rPr>
        <w:t xml:space="preserve"> “A tabulas”  maksimālais iegūtais baļļu skaits tiek pielīdzināts novērtēšanas kritērija “Atlīdzība pēc traumu tabulas” 25</w:t>
      </w:r>
      <w:r w:rsidRPr="00F23C68">
        <w:rPr>
          <w:spacing w:val="-1"/>
          <w:sz w:val="22"/>
        </w:rPr>
        <w:t xml:space="preserve"> </w:t>
      </w:r>
      <w:r w:rsidRPr="00F23C68">
        <w:rPr>
          <w:sz w:val="22"/>
        </w:rPr>
        <w:t>punktiem.</w:t>
      </w:r>
    </w:p>
    <w:p w14:paraId="0EA5350A" w14:textId="77777777" w:rsidR="00924616" w:rsidRPr="00F23C68" w:rsidRDefault="00924616" w:rsidP="00DC332E">
      <w:pPr>
        <w:pStyle w:val="Sarakstarindkopa"/>
        <w:widowControl w:val="0"/>
        <w:numPr>
          <w:ilvl w:val="2"/>
          <w:numId w:val="4"/>
        </w:numPr>
        <w:tabs>
          <w:tab w:val="left" w:pos="1014"/>
        </w:tabs>
        <w:suppressAutoHyphens w:val="0"/>
        <w:autoSpaceDE w:val="0"/>
        <w:autoSpaceDN w:val="0"/>
        <w:spacing w:line="269" w:lineRule="auto"/>
        <w:jc w:val="both"/>
      </w:pPr>
      <w:r w:rsidRPr="00F23C68">
        <w:rPr>
          <w:sz w:val="22"/>
        </w:rPr>
        <w:t xml:space="preserve"> Pārējo piedāvājumu maksimālais iegūtais baļļu skaits tiek aprēķināts pēc šādas</w:t>
      </w:r>
      <w:r w:rsidRPr="00F23C68">
        <w:rPr>
          <w:spacing w:val="-11"/>
          <w:sz w:val="22"/>
        </w:rPr>
        <w:t xml:space="preserve"> </w:t>
      </w:r>
      <w:r w:rsidRPr="00F23C68">
        <w:rPr>
          <w:sz w:val="22"/>
        </w:rPr>
        <w:t>formulas:</w:t>
      </w:r>
    </w:p>
    <w:p w14:paraId="72F06844" w14:textId="77777777" w:rsidR="00924616" w:rsidRPr="0007031D" w:rsidRDefault="00924616" w:rsidP="00924616">
      <w:pPr>
        <w:spacing w:before="81" w:line="269" w:lineRule="auto"/>
        <w:ind w:firstLine="709"/>
        <w:rPr>
          <w:sz w:val="22"/>
          <w:lang w:val="lv-LV"/>
        </w:rPr>
      </w:pPr>
      <w:proofErr w:type="spellStart"/>
      <w:r w:rsidRPr="00375901">
        <w:rPr>
          <w:b/>
          <w:sz w:val="22"/>
          <w:lang w:val="lv-LV"/>
        </w:rPr>
        <w:t>Ca</w:t>
      </w:r>
      <w:proofErr w:type="spellEnd"/>
      <w:r>
        <w:rPr>
          <w:sz w:val="22"/>
          <w:lang w:val="lv-LV"/>
        </w:rPr>
        <w:t xml:space="preserve"> = </w:t>
      </w:r>
      <w:proofErr w:type="spellStart"/>
      <w:r w:rsidRPr="00C12CDA">
        <w:rPr>
          <w:sz w:val="22"/>
          <w:lang w:val="lv-LV"/>
        </w:rPr>
        <w:t>Ca</w:t>
      </w:r>
      <w:r w:rsidRPr="00C12CDA">
        <w:rPr>
          <w:sz w:val="22"/>
          <w:vertAlign w:val="subscript"/>
          <w:lang w:val="lv-LV"/>
        </w:rPr>
        <w:t>x</w:t>
      </w:r>
      <w:proofErr w:type="spellEnd"/>
      <w:r w:rsidRPr="0007031D">
        <w:rPr>
          <w:sz w:val="22"/>
          <w:lang w:val="lv-LV"/>
        </w:rPr>
        <w:t xml:space="preserve"> </w:t>
      </w:r>
      <w:r>
        <w:rPr>
          <w:sz w:val="22"/>
          <w:lang w:val="lv-LV"/>
        </w:rPr>
        <w:t xml:space="preserve"> </w:t>
      </w:r>
      <w:r w:rsidRPr="0007031D">
        <w:rPr>
          <w:sz w:val="22"/>
          <w:lang w:val="lv-LV"/>
        </w:rPr>
        <w:t xml:space="preserve">* 25 </w:t>
      </w:r>
    </w:p>
    <w:p w14:paraId="37C70822" w14:textId="2BF44932" w:rsidR="00924616" w:rsidRPr="0007031D" w:rsidRDefault="00924616" w:rsidP="0052232D">
      <w:pPr>
        <w:spacing w:before="81" w:line="269" w:lineRule="auto"/>
        <w:ind w:firstLine="709"/>
        <w:rPr>
          <w:sz w:val="22"/>
          <w:lang w:val="lv-LV"/>
        </w:rPr>
      </w:pPr>
      <w:r w:rsidRPr="00F23C68">
        <w:rPr>
          <w:b/>
          <w:noProof/>
          <w:sz w:val="22"/>
          <w:lang w:val="lv-LV" w:eastAsia="lv-LV"/>
        </w:rPr>
        <mc:AlternateContent>
          <mc:Choice Requires="wps">
            <w:drawing>
              <wp:anchor distT="0" distB="0" distL="114300" distR="114300" simplePos="0" relativeHeight="251663360" behindDoc="0" locked="0" layoutInCell="1" allowOverlap="1" wp14:anchorId="4906DCD1" wp14:editId="275225B4">
                <wp:simplePos x="0" y="0"/>
                <wp:positionH relativeFrom="page">
                  <wp:posOffset>1654175</wp:posOffset>
                </wp:positionH>
                <wp:positionV relativeFrom="paragraph">
                  <wp:posOffset>32385</wp:posOffset>
                </wp:positionV>
                <wp:extent cx="252730" cy="0"/>
                <wp:effectExtent l="6985" t="13970" r="6985" b="5080"/>
                <wp:wrapNone/>
                <wp:docPr id="4"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E58C" id="Taisns savienotājs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PNLQIAAE8EAAAOAAAAZHJzL2Uyb0RvYy54bWysVMGO2jAQvVfqP1i+Q0jIsmxEWFUEetm2&#10;SEs/YLAd4taxLdtLQFUP/bd+WG2HILa9VFU5mLFn5vnNzHMWj6dWoCMzlitZ4nQ8wYhJoiiXhxJ/&#10;3m1Gc4ysA0lBKMlKfGYWPy7fvll0umCZapSgzCAPIm3R6RI3zukiSSxpWAt2rDST3lkr04LzW3NI&#10;qIHOo7ciySaTWdIpQ7VRhFnrT6veiZcRv64ZcZ/q2jKHRIk9NxdXE9d9WJPlAoqDAd1wcqEB/8Ci&#10;BS79pVeoChygF8P/gGo5Mcqq2o2JahNV15ywWIOvJp38Vs1zA5rFWnxzrL62yf4/WPLxuDWI0xLn&#10;GElo/Yh2wK20yMKRM6nczx9fLMpCozptCx+/klsTSiUn+ayfFPlqkVSrBuSBRcK7s/YoachIXqWE&#10;jdX+un33QVEfAy9Oxa6datMGSN8PdIrDOV+Hw04OEX+Y3WX3Uz9CMrgSKIY8bax7z1SLglFiwWVo&#10;GxRwfLIu8IBiCAnHUm24EHH0QqKuxLMsm8YEqwSnwRnCrDnsV8KgIwTxxF8syntuwwJyBbbp46Kr&#10;l5VRL5LGWxoGdH2xHXDR256VkOEiX6LnebF62Xx7mDys5+t5Psqz2XqUT6pq9G6zykezTXp/V02r&#10;1apKvwfOaV40nFImA+1Bwmn+dxK5PKZefFcRX/uTvEaPjfRkh/9IOs44jLUXyF7R89YMs/eqjcGX&#10;Fxaexe3e27ffgeUvAAAA//8DAFBLAwQUAAYACAAAACEAm29d3NsAAAAHAQAADwAAAGRycy9kb3du&#10;cmV2LnhtbEyOwU7DMBBE70j8g7VIXCpqN1VKG+JUCIleOFF64LiJlyQiXofYTcLfY7jQ42hGb16+&#10;n20nRhp861jDaqlAEFfOtFxrOL09321B+IBssHNMGr7Jw764vsoxM27iVxqPoRYRwj5DDU0IfSal&#10;rxqy6JeuJ47dhxsshhiHWpoBpwi3nUyU2kiLLceHBnt6aqj6PJ6thvZeJf1pUmUqX3aH8Sss3u1h&#10;ofXtzfz4ACLQHP7H8Ksf1aGITqU7s/Gi05BsVBqnGtIViNivlVqDKP+yLHJ56V/8AAAA//8DAFBL&#10;AQItABQABgAIAAAAIQC2gziS/gAAAOEBAAATAAAAAAAAAAAAAAAAAAAAAABbQ29udGVudF9UeXBl&#10;c10ueG1sUEsBAi0AFAAGAAgAAAAhADj9If/WAAAAlAEAAAsAAAAAAAAAAAAAAAAALwEAAF9yZWxz&#10;Ly5yZWxzUEsBAi0AFAAGAAgAAAAhAGrDE80tAgAATwQAAA4AAAAAAAAAAAAAAAAALgIAAGRycy9l&#10;Mm9Eb2MueG1sUEsBAi0AFAAGAAgAAAAhAJtvXdzbAAAABwEAAA8AAAAAAAAAAAAAAAAAhwQAAGRy&#10;cy9kb3ducmV2LnhtbFBLBQYAAAAABAAEAPMAAACPBQAAAAA=&#10;" strokeweight=".49pt">
                <w10:wrap anchorx="page"/>
              </v:line>
            </w:pict>
          </mc:Fallback>
        </mc:AlternateContent>
      </w:r>
      <w:r w:rsidRPr="0007031D">
        <w:rPr>
          <w:sz w:val="22"/>
          <w:lang w:val="lv-LV"/>
        </w:rPr>
        <w:t xml:space="preserve">         </w:t>
      </w:r>
      <w:proofErr w:type="spellStart"/>
      <w:r w:rsidRPr="0007031D">
        <w:rPr>
          <w:sz w:val="22"/>
          <w:lang w:val="lv-LV"/>
        </w:rPr>
        <w:t>Ca</w:t>
      </w:r>
      <w:r w:rsidRPr="0007031D">
        <w:rPr>
          <w:sz w:val="22"/>
          <w:vertAlign w:val="subscript"/>
          <w:lang w:val="lv-LV"/>
        </w:rPr>
        <w:t>y</w:t>
      </w:r>
      <w:proofErr w:type="spellEnd"/>
      <w:r>
        <w:rPr>
          <w:sz w:val="22"/>
          <w:lang w:val="lv-LV"/>
        </w:rPr>
        <w:t xml:space="preserve">             </w:t>
      </w:r>
      <w:r w:rsidRPr="0007031D">
        <w:rPr>
          <w:sz w:val="22"/>
          <w:lang w:val="lv-LV"/>
        </w:rPr>
        <w:t xml:space="preserve"> , kur</w:t>
      </w:r>
    </w:p>
    <w:p w14:paraId="698FE01C" w14:textId="77777777" w:rsidR="00924616" w:rsidRPr="0007031D" w:rsidRDefault="00924616" w:rsidP="00924616">
      <w:pPr>
        <w:spacing w:before="81" w:line="269" w:lineRule="auto"/>
        <w:ind w:firstLine="709"/>
        <w:rPr>
          <w:sz w:val="22"/>
          <w:lang w:val="lv-LV"/>
        </w:rPr>
      </w:pPr>
      <w:proofErr w:type="spellStart"/>
      <w:r w:rsidRPr="0007031D">
        <w:rPr>
          <w:sz w:val="22"/>
          <w:lang w:val="lv-LV"/>
        </w:rPr>
        <w:t>Cax</w:t>
      </w:r>
      <w:proofErr w:type="spellEnd"/>
      <w:r w:rsidRPr="0007031D">
        <w:rPr>
          <w:sz w:val="22"/>
          <w:lang w:val="lv-LV"/>
        </w:rPr>
        <w:t xml:space="preserve"> – pretendenta iegūtais punktu skaits;</w:t>
      </w:r>
    </w:p>
    <w:p w14:paraId="3326B7B6" w14:textId="3D5734C3" w:rsidR="00924616" w:rsidRDefault="00924616" w:rsidP="0052232D">
      <w:pPr>
        <w:spacing w:before="81" w:line="269" w:lineRule="auto"/>
        <w:ind w:firstLine="709"/>
        <w:rPr>
          <w:sz w:val="22"/>
          <w:lang w:val="lv-LV"/>
        </w:rPr>
      </w:pPr>
      <w:proofErr w:type="spellStart"/>
      <w:r w:rsidRPr="0007031D">
        <w:rPr>
          <w:sz w:val="22"/>
          <w:lang w:val="lv-LV"/>
        </w:rPr>
        <w:t>Cay</w:t>
      </w:r>
      <w:proofErr w:type="spellEnd"/>
      <w:r w:rsidRPr="0007031D">
        <w:rPr>
          <w:sz w:val="22"/>
          <w:lang w:val="lv-LV"/>
        </w:rPr>
        <w:t xml:space="preserve"> – maksimāli iegūtais punktu skaits;</w:t>
      </w:r>
    </w:p>
    <w:p w14:paraId="558FE0B9" w14:textId="77777777" w:rsidR="0052232D" w:rsidRDefault="0052232D" w:rsidP="0052232D">
      <w:pPr>
        <w:spacing w:before="81" w:line="269" w:lineRule="auto"/>
        <w:ind w:firstLine="709"/>
        <w:rPr>
          <w:sz w:val="22"/>
          <w:lang w:val="lv-LV"/>
        </w:rPr>
      </w:pPr>
    </w:p>
    <w:p w14:paraId="6F628693" w14:textId="77777777" w:rsidR="00924616" w:rsidRPr="00F23C68" w:rsidRDefault="00924616" w:rsidP="00924616">
      <w:pPr>
        <w:pStyle w:val="Sarakstarindkopa"/>
        <w:widowControl w:val="0"/>
        <w:numPr>
          <w:ilvl w:val="0"/>
          <w:numId w:val="10"/>
        </w:numPr>
        <w:tabs>
          <w:tab w:val="left" w:pos="600"/>
        </w:tabs>
        <w:suppressAutoHyphens w:val="0"/>
        <w:autoSpaceDE w:val="0"/>
        <w:autoSpaceDN w:val="0"/>
        <w:spacing w:before="90" w:line="269" w:lineRule="auto"/>
        <w:ind w:hanging="268"/>
        <w:jc w:val="left"/>
        <w:rPr>
          <w:i/>
          <w:sz w:val="22"/>
          <w:szCs w:val="22"/>
        </w:rPr>
      </w:pPr>
      <w:r w:rsidRPr="00F23C68">
        <w:rPr>
          <w:i/>
          <w:sz w:val="22"/>
          <w:szCs w:val="22"/>
        </w:rPr>
        <w:t>Tabula</w:t>
      </w:r>
    </w:p>
    <w:p w14:paraId="31D19DDB" w14:textId="77777777" w:rsidR="00924616" w:rsidRPr="0052232D" w:rsidRDefault="00924616" w:rsidP="00924616">
      <w:pPr>
        <w:pStyle w:val="Pamatteksts"/>
        <w:spacing w:line="269" w:lineRule="auto"/>
        <w:ind w:left="2262"/>
        <w:rPr>
          <w:b/>
          <w:sz w:val="22"/>
          <w:szCs w:val="22"/>
          <w:lang w:val="lv-LV"/>
        </w:rPr>
      </w:pPr>
      <w:r w:rsidRPr="0052232D">
        <w:rPr>
          <w:b/>
          <w:sz w:val="22"/>
          <w:szCs w:val="22"/>
          <w:lang w:val="lv-LV"/>
        </w:rPr>
        <w:t>Kritērija “Atlīdzība pēc traumu tabulas” novērtēšana</w:t>
      </w:r>
    </w:p>
    <w:tbl>
      <w:tblPr>
        <w:tblStyle w:val="TableNormal2"/>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4484"/>
        <w:gridCol w:w="1702"/>
        <w:gridCol w:w="1610"/>
      </w:tblGrid>
      <w:tr w:rsidR="00924616" w:rsidRPr="00F23C68" w14:paraId="2ED9BEE6" w14:textId="77777777" w:rsidTr="0052232D">
        <w:trPr>
          <w:trHeight w:val="278"/>
        </w:trPr>
        <w:tc>
          <w:tcPr>
            <w:tcW w:w="727" w:type="dxa"/>
            <w:shd w:val="clear" w:color="auto" w:fill="F2F2F2" w:themeFill="background1" w:themeFillShade="F2"/>
            <w:vAlign w:val="center"/>
          </w:tcPr>
          <w:p w14:paraId="51A19620" w14:textId="77777777" w:rsidR="00924616" w:rsidRPr="00F23C68" w:rsidRDefault="00924616" w:rsidP="00924616">
            <w:pPr>
              <w:pStyle w:val="TableParagraph"/>
              <w:spacing w:line="269" w:lineRule="auto"/>
              <w:ind w:left="141"/>
              <w:jc w:val="center"/>
              <w:rPr>
                <w:rFonts w:ascii="Times New Roman" w:hAnsi="Times New Roman" w:cs="Times New Roman"/>
                <w:lang w:val="lv-LV"/>
              </w:rPr>
            </w:pPr>
            <w:proofErr w:type="spellStart"/>
            <w:r w:rsidRPr="00F23C68">
              <w:rPr>
                <w:rFonts w:ascii="Times New Roman" w:hAnsi="Times New Roman" w:cs="Times New Roman"/>
                <w:lang w:val="lv-LV"/>
              </w:rPr>
              <w:t>N.p.k</w:t>
            </w:r>
            <w:proofErr w:type="spellEnd"/>
          </w:p>
        </w:tc>
        <w:tc>
          <w:tcPr>
            <w:tcW w:w="4484" w:type="dxa"/>
            <w:shd w:val="clear" w:color="auto" w:fill="F2F2F2" w:themeFill="background1" w:themeFillShade="F2"/>
            <w:vAlign w:val="center"/>
          </w:tcPr>
          <w:p w14:paraId="3F0932F9" w14:textId="77777777" w:rsidR="00924616" w:rsidRPr="00F23C68" w:rsidRDefault="00924616" w:rsidP="00924616">
            <w:pPr>
              <w:pStyle w:val="TableParagraph"/>
              <w:spacing w:line="269" w:lineRule="auto"/>
              <w:ind w:left="1774" w:right="1770"/>
              <w:jc w:val="center"/>
              <w:rPr>
                <w:rFonts w:ascii="Times New Roman" w:hAnsi="Times New Roman" w:cs="Times New Roman"/>
                <w:lang w:val="lv-LV"/>
              </w:rPr>
            </w:pPr>
            <w:r w:rsidRPr="00F23C68">
              <w:rPr>
                <w:rFonts w:ascii="Times New Roman" w:hAnsi="Times New Roman" w:cs="Times New Roman"/>
                <w:lang w:val="lv-LV"/>
              </w:rPr>
              <w:t>Kritērijs</w:t>
            </w:r>
          </w:p>
        </w:tc>
        <w:tc>
          <w:tcPr>
            <w:tcW w:w="1702" w:type="dxa"/>
            <w:shd w:val="clear" w:color="auto" w:fill="F2F2F2" w:themeFill="background1" w:themeFillShade="F2"/>
            <w:vAlign w:val="center"/>
          </w:tcPr>
          <w:p w14:paraId="5EF56321" w14:textId="77777777" w:rsidR="00924616" w:rsidRPr="00F23C68" w:rsidRDefault="00924616" w:rsidP="00924616">
            <w:pPr>
              <w:pStyle w:val="TableParagraph"/>
              <w:spacing w:line="269" w:lineRule="auto"/>
              <w:ind w:left="218" w:right="207"/>
              <w:jc w:val="center"/>
              <w:rPr>
                <w:rFonts w:ascii="Times New Roman" w:hAnsi="Times New Roman" w:cs="Times New Roman"/>
                <w:lang w:val="lv-LV"/>
              </w:rPr>
            </w:pPr>
            <w:r w:rsidRPr="00F23C68">
              <w:rPr>
                <w:rFonts w:ascii="Times New Roman" w:hAnsi="Times New Roman" w:cs="Times New Roman"/>
                <w:lang w:val="lv-LV"/>
              </w:rPr>
              <w:t>Apzīmējums</w:t>
            </w:r>
          </w:p>
        </w:tc>
        <w:tc>
          <w:tcPr>
            <w:tcW w:w="1610" w:type="dxa"/>
            <w:shd w:val="clear" w:color="auto" w:fill="F2F2F2" w:themeFill="background1" w:themeFillShade="F2"/>
            <w:vAlign w:val="center"/>
          </w:tcPr>
          <w:p w14:paraId="06E8DFAE" w14:textId="77777777" w:rsidR="00924616" w:rsidRPr="00F23C68" w:rsidRDefault="00924616" w:rsidP="00924616">
            <w:pPr>
              <w:pStyle w:val="TableParagraph"/>
              <w:spacing w:line="269" w:lineRule="auto"/>
              <w:ind w:left="482" w:right="477"/>
              <w:jc w:val="center"/>
              <w:rPr>
                <w:rFonts w:ascii="Times New Roman" w:hAnsi="Times New Roman" w:cs="Times New Roman"/>
                <w:lang w:val="lv-LV"/>
              </w:rPr>
            </w:pPr>
            <w:r w:rsidRPr="00F23C68">
              <w:rPr>
                <w:rFonts w:ascii="Times New Roman" w:hAnsi="Times New Roman" w:cs="Times New Roman"/>
                <w:lang w:val="lv-LV"/>
              </w:rPr>
              <w:t>Balles</w:t>
            </w:r>
          </w:p>
        </w:tc>
      </w:tr>
      <w:tr w:rsidR="00924616" w:rsidRPr="00F23C68" w14:paraId="0306F466" w14:textId="77777777" w:rsidTr="0052232D">
        <w:trPr>
          <w:trHeight w:val="278"/>
        </w:trPr>
        <w:tc>
          <w:tcPr>
            <w:tcW w:w="727" w:type="dxa"/>
            <w:vAlign w:val="center"/>
          </w:tcPr>
          <w:p w14:paraId="727D493B"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1.</w:t>
            </w:r>
          </w:p>
        </w:tc>
        <w:tc>
          <w:tcPr>
            <w:tcW w:w="4484" w:type="dxa"/>
            <w:vAlign w:val="center"/>
          </w:tcPr>
          <w:p w14:paraId="4B6F47CE" w14:textId="77777777" w:rsidR="00924616" w:rsidRPr="00F23C68" w:rsidRDefault="00924616" w:rsidP="00924616">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Galvas smadzeņu satricinājums, ar</w:t>
            </w:r>
          </w:p>
          <w:p w14:paraId="07228EEB" w14:textId="77777777" w:rsidR="00924616" w:rsidRPr="00F23C68" w:rsidRDefault="00924616" w:rsidP="00924616">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ārstēšanos stacionārā</w:t>
            </w:r>
          </w:p>
        </w:tc>
        <w:tc>
          <w:tcPr>
            <w:tcW w:w="1702" w:type="dxa"/>
            <w:vAlign w:val="center"/>
          </w:tcPr>
          <w:p w14:paraId="53D1821F" w14:textId="77777777" w:rsidR="00924616" w:rsidRPr="00F23C68" w:rsidRDefault="00924616" w:rsidP="00924616">
            <w:pPr>
              <w:pStyle w:val="TableParagraph"/>
              <w:spacing w:line="269" w:lineRule="auto"/>
              <w:ind w:left="7"/>
              <w:jc w:val="center"/>
              <w:rPr>
                <w:rFonts w:ascii="Times New Roman" w:hAnsi="Times New Roman" w:cs="Times New Roman"/>
                <w:lang w:val="lv-LV"/>
              </w:rPr>
            </w:pPr>
            <w:r w:rsidRPr="00F23C68">
              <w:rPr>
                <w:rFonts w:ascii="Times New Roman" w:hAnsi="Times New Roman" w:cs="Times New Roman"/>
                <w:w w:val="99"/>
                <w:lang w:val="lv-LV"/>
              </w:rPr>
              <w:t>A</w:t>
            </w:r>
          </w:p>
        </w:tc>
        <w:tc>
          <w:tcPr>
            <w:tcW w:w="1610" w:type="dxa"/>
            <w:vAlign w:val="center"/>
          </w:tcPr>
          <w:p w14:paraId="2779B44F" w14:textId="77777777" w:rsidR="00924616" w:rsidRPr="00F23C68" w:rsidRDefault="00924616" w:rsidP="00924616">
            <w:pPr>
              <w:pStyle w:val="TableParagraph"/>
              <w:spacing w:line="269" w:lineRule="auto"/>
              <w:ind w:left="482" w:right="471"/>
              <w:jc w:val="center"/>
              <w:rPr>
                <w:rFonts w:ascii="Times New Roman" w:hAnsi="Times New Roman" w:cs="Times New Roman"/>
                <w:lang w:val="lv-LV"/>
              </w:rPr>
            </w:pPr>
            <w:r w:rsidRPr="00F23C68">
              <w:rPr>
                <w:rFonts w:ascii="Times New Roman" w:hAnsi="Times New Roman" w:cs="Times New Roman"/>
                <w:lang w:val="lv-LV"/>
              </w:rPr>
              <w:t>0 - 5</w:t>
            </w:r>
          </w:p>
        </w:tc>
      </w:tr>
      <w:tr w:rsidR="00924616" w:rsidRPr="00F23C68" w14:paraId="48DE2E55" w14:textId="77777777" w:rsidTr="0052232D">
        <w:trPr>
          <w:trHeight w:val="278"/>
        </w:trPr>
        <w:tc>
          <w:tcPr>
            <w:tcW w:w="727" w:type="dxa"/>
            <w:vAlign w:val="center"/>
          </w:tcPr>
          <w:p w14:paraId="3CDA9B49"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2.</w:t>
            </w:r>
          </w:p>
        </w:tc>
        <w:tc>
          <w:tcPr>
            <w:tcW w:w="4484" w:type="dxa"/>
            <w:vAlign w:val="center"/>
          </w:tcPr>
          <w:p w14:paraId="29841C23" w14:textId="77777777" w:rsidR="00924616" w:rsidRPr="00F23C68" w:rsidRDefault="00924616" w:rsidP="00924616">
            <w:pPr>
              <w:pStyle w:val="TableParagraph"/>
              <w:spacing w:line="269" w:lineRule="auto"/>
              <w:ind w:left="105" w:right="314"/>
              <w:rPr>
                <w:rFonts w:ascii="Times New Roman" w:hAnsi="Times New Roman" w:cs="Times New Roman"/>
                <w:lang w:val="lv-LV"/>
              </w:rPr>
            </w:pPr>
            <w:r w:rsidRPr="00F23C68">
              <w:rPr>
                <w:rFonts w:ascii="Times New Roman" w:hAnsi="Times New Roman" w:cs="Times New Roman"/>
                <w:lang w:val="lv-LV"/>
              </w:rPr>
              <w:t>Ceļa locītavas – meniska bojājumi, kaula fragmentu atrāvumi, saišu pārrāvumi, mežģījumi</w:t>
            </w:r>
          </w:p>
        </w:tc>
        <w:tc>
          <w:tcPr>
            <w:tcW w:w="1702" w:type="dxa"/>
            <w:vAlign w:val="center"/>
          </w:tcPr>
          <w:p w14:paraId="4C382250" w14:textId="77777777" w:rsidR="00924616" w:rsidRPr="00F23C68" w:rsidRDefault="00924616" w:rsidP="00924616">
            <w:pPr>
              <w:pStyle w:val="TableParagraph"/>
              <w:spacing w:line="269" w:lineRule="auto"/>
              <w:ind w:left="9"/>
              <w:jc w:val="center"/>
              <w:rPr>
                <w:rFonts w:ascii="Times New Roman" w:hAnsi="Times New Roman" w:cs="Times New Roman"/>
                <w:lang w:val="lv-LV"/>
              </w:rPr>
            </w:pPr>
            <w:r w:rsidRPr="00F23C68">
              <w:rPr>
                <w:rFonts w:ascii="Times New Roman" w:hAnsi="Times New Roman" w:cs="Times New Roman"/>
                <w:lang w:val="lv-LV"/>
              </w:rPr>
              <w:t>B</w:t>
            </w:r>
          </w:p>
        </w:tc>
        <w:tc>
          <w:tcPr>
            <w:tcW w:w="1610" w:type="dxa"/>
            <w:vAlign w:val="center"/>
          </w:tcPr>
          <w:p w14:paraId="2089285D" w14:textId="77777777" w:rsidR="00924616" w:rsidRPr="00F23C68" w:rsidRDefault="00924616" w:rsidP="00924616">
            <w:pPr>
              <w:pStyle w:val="TableParagraph"/>
              <w:spacing w:line="269" w:lineRule="auto"/>
              <w:ind w:left="482" w:right="474"/>
              <w:jc w:val="center"/>
              <w:rPr>
                <w:rFonts w:ascii="Times New Roman" w:hAnsi="Times New Roman" w:cs="Times New Roman"/>
                <w:lang w:val="lv-LV"/>
              </w:rPr>
            </w:pPr>
            <w:r w:rsidRPr="00F23C68">
              <w:rPr>
                <w:rFonts w:ascii="Times New Roman" w:hAnsi="Times New Roman" w:cs="Times New Roman"/>
                <w:lang w:val="lv-LV"/>
              </w:rPr>
              <w:t>0 – 5</w:t>
            </w:r>
          </w:p>
        </w:tc>
      </w:tr>
      <w:tr w:rsidR="00924616" w:rsidRPr="00F23C68" w14:paraId="7DB9ED31" w14:textId="77777777" w:rsidTr="0052232D">
        <w:trPr>
          <w:trHeight w:val="278"/>
        </w:trPr>
        <w:tc>
          <w:tcPr>
            <w:tcW w:w="727" w:type="dxa"/>
            <w:vAlign w:val="center"/>
          </w:tcPr>
          <w:p w14:paraId="0EA455B6"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3.</w:t>
            </w:r>
          </w:p>
        </w:tc>
        <w:tc>
          <w:tcPr>
            <w:tcW w:w="4484" w:type="dxa"/>
            <w:vAlign w:val="center"/>
          </w:tcPr>
          <w:p w14:paraId="5178F0FF" w14:textId="77777777" w:rsidR="00924616" w:rsidRPr="00F23C68" w:rsidRDefault="00924616" w:rsidP="00924616">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Apakšstilba vienas potītes lūzums</w:t>
            </w:r>
          </w:p>
        </w:tc>
        <w:tc>
          <w:tcPr>
            <w:tcW w:w="1702" w:type="dxa"/>
            <w:vAlign w:val="center"/>
          </w:tcPr>
          <w:p w14:paraId="27C24439" w14:textId="77777777" w:rsidR="00924616" w:rsidRPr="00F23C68" w:rsidRDefault="00924616" w:rsidP="00924616">
            <w:pPr>
              <w:pStyle w:val="TableParagraph"/>
              <w:spacing w:line="269" w:lineRule="auto"/>
              <w:ind w:left="9"/>
              <w:jc w:val="center"/>
              <w:rPr>
                <w:rFonts w:ascii="Times New Roman" w:hAnsi="Times New Roman" w:cs="Times New Roman"/>
                <w:lang w:val="lv-LV"/>
              </w:rPr>
            </w:pPr>
            <w:r w:rsidRPr="00F23C68">
              <w:rPr>
                <w:rFonts w:ascii="Times New Roman" w:hAnsi="Times New Roman" w:cs="Times New Roman"/>
                <w:lang w:val="lv-LV"/>
              </w:rPr>
              <w:t>C</w:t>
            </w:r>
          </w:p>
        </w:tc>
        <w:tc>
          <w:tcPr>
            <w:tcW w:w="1610" w:type="dxa"/>
            <w:vAlign w:val="center"/>
          </w:tcPr>
          <w:p w14:paraId="62C01386" w14:textId="77777777" w:rsidR="00924616" w:rsidRPr="00F23C68" w:rsidRDefault="00924616" w:rsidP="00924616">
            <w:pPr>
              <w:pStyle w:val="TableParagraph"/>
              <w:spacing w:line="269" w:lineRule="auto"/>
              <w:ind w:left="482" w:right="471"/>
              <w:jc w:val="center"/>
              <w:rPr>
                <w:rFonts w:ascii="Times New Roman" w:hAnsi="Times New Roman" w:cs="Times New Roman"/>
                <w:lang w:val="lv-LV"/>
              </w:rPr>
            </w:pPr>
            <w:r w:rsidRPr="00F23C68">
              <w:rPr>
                <w:rFonts w:ascii="Times New Roman" w:hAnsi="Times New Roman" w:cs="Times New Roman"/>
                <w:lang w:val="lv-LV"/>
              </w:rPr>
              <w:t>0 - 5</w:t>
            </w:r>
          </w:p>
        </w:tc>
      </w:tr>
      <w:tr w:rsidR="00924616" w:rsidRPr="00F23C68" w14:paraId="056D83FA" w14:textId="77777777" w:rsidTr="0052232D">
        <w:trPr>
          <w:trHeight w:val="278"/>
        </w:trPr>
        <w:tc>
          <w:tcPr>
            <w:tcW w:w="727" w:type="dxa"/>
            <w:vAlign w:val="center"/>
          </w:tcPr>
          <w:p w14:paraId="60CD781F"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4.</w:t>
            </w:r>
          </w:p>
        </w:tc>
        <w:tc>
          <w:tcPr>
            <w:tcW w:w="4484" w:type="dxa"/>
            <w:vAlign w:val="center"/>
          </w:tcPr>
          <w:p w14:paraId="458618E6" w14:textId="77777777" w:rsidR="00924616" w:rsidRPr="00F23C68" w:rsidRDefault="00924616" w:rsidP="00924616">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Ribas lūzums</w:t>
            </w:r>
          </w:p>
        </w:tc>
        <w:tc>
          <w:tcPr>
            <w:tcW w:w="1702" w:type="dxa"/>
            <w:vAlign w:val="center"/>
          </w:tcPr>
          <w:p w14:paraId="44760F03" w14:textId="77777777" w:rsidR="00924616" w:rsidRPr="00F23C68" w:rsidRDefault="00924616" w:rsidP="00924616">
            <w:pPr>
              <w:pStyle w:val="TableParagraph"/>
              <w:spacing w:line="269" w:lineRule="auto"/>
              <w:ind w:left="7"/>
              <w:jc w:val="center"/>
              <w:rPr>
                <w:rFonts w:ascii="Times New Roman" w:hAnsi="Times New Roman" w:cs="Times New Roman"/>
                <w:lang w:val="lv-LV"/>
              </w:rPr>
            </w:pPr>
            <w:r w:rsidRPr="00F23C68">
              <w:rPr>
                <w:rFonts w:ascii="Times New Roman" w:hAnsi="Times New Roman" w:cs="Times New Roman"/>
                <w:w w:val="99"/>
                <w:lang w:val="lv-LV"/>
              </w:rPr>
              <w:t>D</w:t>
            </w:r>
          </w:p>
        </w:tc>
        <w:tc>
          <w:tcPr>
            <w:tcW w:w="1610" w:type="dxa"/>
            <w:vAlign w:val="center"/>
          </w:tcPr>
          <w:p w14:paraId="002ACFAB" w14:textId="77777777" w:rsidR="00924616" w:rsidRPr="00F23C68" w:rsidRDefault="00924616" w:rsidP="00924616">
            <w:pPr>
              <w:pStyle w:val="TableParagraph"/>
              <w:spacing w:line="269" w:lineRule="auto"/>
              <w:ind w:left="482" w:right="474"/>
              <w:jc w:val="center"/>
              <w:rPr>
                <w:rFonts w:ascii="Times New Roman" w:hAnsi="Times New Roman" w:cs="Times New Roman"/>
                <w:lang w:val="lv-LV"/>
              </w:rPr>
            </w:pPr>
            <w:r w:rsidRPr="00F23C68">
              <w:rPr>
                <w:rFonts w:ascii="Times New Roman" w:hAnsi="Times New Roman" w:cs="Times New Roman"/>
                <w:lang w:val="lv-LV"/>
              </w:rPr>
              <w:t>0 – 5</w:t>
            </w:r>
          </w:p>
        </w:tc>
      </w:tr>
      <w:tr w:rsidR="00924616" w:rsidRPr="00F23C68" w14:paraId="775CF955" w14:textId="77777777" w:rsidTr="0052232D">
        <w:trPr>
          <w:trHeight w:val="278"/>
        </w:trPr>
        <w:tc>
          <w:tcPr>
            <w:tcW w:w="727" w:type="dxa"/>
            <w:vAlign w:val="center"/>
          </w:tcPr>
          <w:p w14:paraId="556CD1C8"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5.</w:t>
            </w:r>
          </w:p>
        </w:tc>
        <w:tc>
          <w:tcPr>
            <w:tcW w:w="4484" w:type="dxa"/>
            <w:vAlign w:val="center"/>
          </w:tcPr>
          <w:p w14:paraId="4AB8C434" w14:textId="77777777" w:rsidR="00924616" w:rsidRPr="00F23C68" w:rsidRDefault="00924616" w:rsidP="00924616">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Apdrošinātajam nepiederoša suņa, savvaļas</w:t>
            </w:r>
          </w:p>
          <w:p w14:paraId="2D4BCAB8" w14:textId="77777777" w:rsidR="00924616" w:rsidRPr="00F23C68" w:rsidRDefault="00924616" w:rsidP="00924616">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dzīvnieku (zīdītāju vai rāpuļu) kodums</w:t>
            </w:r>
          </w:p>
        </w:tc>
        <w:tc>
          <w:tcPr>
            <w:tcW w:w="1702" w:type="dxa"/>
            <w:vAlign w:val="center"/>
          </w:tcPr>
          <w:p w14:paraId="4FACC7CA" w14:textId="77777777" w:rsidR="00924616" w:rsidRPr="00F23C68" w:rsidRDefault="00924616" w:rsidP="00924616">
            <w:pPr>
              <w:pStyle w:val="TableParagraph"/>
              <w:spacing w:line="269" w:lineRule="auto"/>
              <w:ind w:left="10"/>
              <w:jc w:val="center"/>
              <w:rPr>
                <w:rFonts w:ascii="Times New Roman" w:hAnsi="Times New Roman" w:cs="Times New Roman"/>
                <w:lang w:val="lv-LV"/>
              </w:rPr>
            </w:pPr>
            <w:r w:rsidRPr="00F23C68">
              <w:rPr>
                <w:rFonts w:ascii="Times New Roman" w:hAnsi="Times New Roman" w:cs="Times New Roman"/>
                <w:lang w:val="lv-LV"/>
              </w:rPr>
              <w:t>E</w:t>
            </w:r>
          </w:p>
        </w:tc>
        <w:tc>
          <w:tcPr>
            <w:tcW w:w="1610" w:type="dxa"/>
            <w:vAlign w:val="center"/>
          </w:tcPr>
          <w:p w14:paraId="32796D25" w14:textId="77777777" w:rsidR="00924616" w:rsidRPr="00F23C68" w:rsidRDefault="00924616" w:rsidP="00924616">
            <w:pPr>
              <w:pStyle w:val="TableParagraph"/>
              <w:spacing w:line="269" w:lineRule="auto"/>
              <w:ind w:left="482" w:right="471"/>
              <w:jc w:val="center"/>
              <w:rPr>
                <w:rFonts w:ascii="Times New Roman" w:hAnsi="Times New Roman" w:cs="Times New Roman"/>
                <w:lang w:val="lv-LV"/>
              </w:rPr>
            </w:pPr>
            <w:r w:rsidRPr="00F23C68">
              <w:rPr>
                <w:rFonts w:ascii="Times New Roman" w:hAnsi="Times New Roman" w:cs="Times New Roman"/>
                <w:lang w:val="lv-LV"/>
              </w:rPr>
              <w:t>0 - 5</w:t>
            </w:r>
          </w:p>
        </w:tc>
      </w:tr>
      <w:tr w:rsidR="00924616" w:rsidRPr="00F23C68" w14:paraId="1BC2FDEA" w14:textId="77777777" w:rsidTr="0052232D">
        <w:trPr>
          <w:trHeight w:val="278"/>
        </w:trPr>
        <w:tc>
          <w:tcPr>
            <w:tcW w:w="727" w:type="dxa"/>
            <w:vAlign w:val="center"/>
          </w:tcPr>
          <w:p w14:paraId="44D62A5D"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6.</w:t>
            </w:r>
          </w:p>
        </w:tc>
        <w:tc>
          <w:tcPr>
            <w:tcW w:w="4484" w:type="dxa"/>
            <w:vAlign w:val="center"/>
          </w:tcPr>
          <w:p w14:paraId="67240E9F" w14:textId="77777777" w:rsidR="00924616" w:rsidRPr="00F23C68" w:rsidRDefault="00924616" w:rsidP="00924616">
            <w:pPr>
              <w:pStyle w:val="TableParagraph"/>
              <w:spacing w:line="269" w:lineRule="auto"/>
              <w:ind w:left="105" w:right="247"/>
              <w:rPr>
                <w:rFonts w:ascii="Times New Roman" w:hAnsi="Times New Roman" w:cs="Times New Roman"/>
                <w:lang w:val="lv-LV"/>
              </w:rPr>
            </w:pPr>
            <w:r w:rsidRPr="00F23C68">
              <w:rPr>
                <w:rFonts w:ascii="Times New Roman" w:hAnsi="Times New Roman" w:cs="Times New Roman"/>
                <w:lang w:val="lv-LV"/>
              </w:rPr>
              <w:t xml:space="preserve">Atslēgas kaula vai lāpstiņas lūzums, </w:t>
            </w:r>
            <w:proofErr w:type="spellStart"/>
            <w:r w:rsidRPr="00F23C68">
              <w:rPr>
                <w:rFonts w:ascii="Times New Roman" w:hAnsi="Times New Roman" w:cs="Times New Roman"/>
                <w:lang w:val="lv-LV"/>
              </w:rPr>
              <w:t>akromioklavikulārā</w:t>
            </w:r>
            <w:proofErr w:type="spellEnd"/>
            <w:r w:rsidRPr="00F23C68">
              <w:rPr>
                <w:rFonts w:ascii="Times New Roman" w:hAnsi="Times New Roman" w:cs="Times New Roman"/>
                <w:lang w:val="lv-LV"/>
              </w:rPr>
              <w:t xml:space="preserve"> vai </w:t>
            </w:r>
            <w:proofErr w:type="spellStart"/>
            <w:r w:rsidRPr="00F23C68">
              <w:rPr>
                <w:rFonts w:ascii="Times New Roman" w:hAnsi="Times New Roman" w:cs="Times New Roman"/>
                <w:lang w:val="lv-LV"/>
              </w:rPr>
              <w:t>sternoklavikulārā</w:t>
            </w:r>
            <w:proofErr w:type="spellEnd"/>
            <w:r w:rsidRPr="00F23C68">
              <w:rPr>
                <w:rFonts w:ascii="Times New Roman" w:hAnsi="Times New Roman" w:cs="Times New Roman"/>
                <w:lang w:val="lv-LV"/>
              </w:rPr>
              <w:t xml:space="preserve"> savienojuma plīsums, pleca locītavas cīpslu, locītavas kapsulas plīsums, kaulu fragmentu atrāvums, locītavas mežģījums</w:t>
            </w:r>
          </w:p>
        </w:tc>
        <w:tc>
          <w:tcPr>
            <w:tcW w:w="1702" w:type="dxa"/>
            <w:vAlign w:val="center"/>
          </w:tcPr>
          <w:p w14:paraId="6D51C59F" w14:textId="77777777" w:rsidR="00924616" w:rsidRPr="00F23C68" w:rsidRDefault="00924616" w:rsidP="00924616">
            <w:pPr>
              <w:pStyle w:val="TableParagraph"/>
              <w:spacing w:line="269" w:lineRule="auto"/>
              <w:ind w:left="6"/>
              <w:jc w:val="center"/>
              <w:rPr>
                <w:rFonts w:ascii="Times New Roman" w:hAnsi="Times New Roman" w:cs="Times New Roman"/>
                <w:lang w:val="lv-LV"/>
              </w:rPr>
            </w:pPr>
            <w:r w:rsidRPr="00F23C68">
              <w:rPr>
                <w:rFonts w:ascii="Times New Roman" w:hAnsi="Times New Roman" w:cs="Times New Roman"/>
                <w:w w:val="99"/>
                <w:lang w:val="lv-LV"/>
              </w:rPr>
              <w:t>F</w:t>
            </w:r>
          </w:p>
        </w:tc>
        <w:tc>
          <w:tcPr>
            <w:tcW w:w="1610" w:type="dxa"/>
            <w:vAlign w:val="center"/>
          </w:tcPr>
          <w:p w14:paraId="7517591F" w14:textId="77777777" w:rsidR="00924616" w:rsidRPr="00F23C68" w:rsidRDefault="00924616" w:rsidP="00924616">
            <w:pPr>
              <w:pStyle w:val="TableParagraph"/>
              <w:spacing w:line="269" w:lineRule="auto"/>
              <w:ind w:left="482" w:right="471"/>
              <w:jc w:val="center"/>
              <w:rPr>
                <w:rFonts w:ascii="Times New Roman" w:hAnsi="Times New Roman" w:cs="Times New Roman"/>
                <w:lang w:val="lv-LV"/>
              </w:rPr>
            </w:pPr>
            <w:r w:rsidRPr="00F23C68">
              <w:rPr>
                <w:rFonts w:ascii="Times New Roman" w:hAnsi="Times New Roman" w:cs="Times New Roman"/>
                <w:lang w:val="lv-LV"/>
              </w:rPr>
              <w:t>0 - 5</w:t>
            </w:r>
          </w:p>
        </w:tc>
      </w:tr>
      <w:tr w:rsidR="00924616" w:rsidRPr="00F23C68" w14:paraId="3DB0163D" w14:textId="77777777" w:rsidTr="0052232D">
        <w:trPr>
          <w:trHeight w:val="278"/>
        </w:trPr>
        <w:tc>
          <w:tcPr>
            <w:tcW w:w="727" w:type="dxa"/>
            <w:vAlign w:val="center"/>
          </w:tcPr>
          <w:p w14:paraId="2293B308"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7.</w:t>
            </w:r>
          </w:p>
        </w:tc>
        <w:tc>
          <w:tcPr>
            <w:tcW w:w="4484" w:type="dxa"/>
            <w:vAlign w:val="center"/>
          </w:tcPr>
          <w:p w14:paraId="1747F627" w14:textId="77777777" w:rsidR="00924616" w:rsidRPr="00F23C68" w:rsidRDefault="00924616" w:rsidP="00924616">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Kopējais baļļu skaits</w:t>
            </w:r>
          </w:p>
        </w:tc>
        <w:tc>
          <w:tcPr>
            <w:tcW w:w="1702" w:type="dxa"/>
            <w:vAlign w:val="center"/>
          </w:tcPr>
          <w:p w14:paraId="3EBAEB25" w14:textId="77777777" w:rsidR="00924616" w:rsidRPr="00F23C68" w:rsidRDefault="00924616" w:rsidP="00924616">
            <w:pPr>
              <w:pStyle w:val="TableParagraph"/>
              <w:spacing w:line="269" w:lineRule="auto"/>
              <w:ind w:left="7"/>
              <w:jc w:val="center"/>
              <w:rPr>
                <w:rFonts w:ascii="Times New Roman" w:hAnsi="Times New Roman" w:cs="Times New Roman"/>
                <w:lang w:val="lv-LV"/>
              </w:rPr>
            </w:pPr>
            <w:r w:rsidRPr="00F23C68">
              <w:rPr>
                <w:rFonts w:ascii="Times New Roman" w:hAnsi="Times New Roman" w:cs="Times New Roman"/>
                <w:w w:val="99"/>
                <w:lang w:val="lv-LV"/>
              </w:rPr>
              <w:t>N</w:t>
            </w:r>
          </w:p>
        </w:tc>
        <w:tc>
          <w:tcPr>
            <w:tcW w:w="1610" w:type="dxa"/>
            <w:vAlign w:val="center"/>
          </w:tcPr>
          <w:p w14:paraId="23DBAE07" w14:textId="77777777" w:rsidR="00924616" w:rsidRPr="00F23C68" w:rsidRDefault="00924616" w:rsidP="00924616">
            <w:pPr>
              <w:pStyle w:val="TableParagraph"/>
              <w:spacing w:line="269" w:lineRule="auto"/>
              <w:ind w:left="416" w:right="477"/>
              <w:jc w:val="center"/>
              <w:rPr>
                <w:rFonts w:ascii="Times New Roman" w:hAnsi="Times New Roman" w:cs="Times New Roman"/>
                <w:lang w:val="lv-LV"/>
              </w:rPr>
            </w:pPr>
            <w:r w:rsidRPr="00F23C68">
              <w:rPr>
                <w:rFonts w:ascii="Times New Roman" w:hAnsi="Times New Roman" w:cs="Times New Roman"/>
                <w:lang w:val="lv-LV"/>
              </w:rPr>
              <w:t>0- 30</w:t>
            </w:r>
          </w:p>
        </w:tc>
      </w:tr>
    </w:tbl>
    <w:p w14:paraId="2751F7E1" w14:textId="77777777" w:rsidR="00924616" w:rsidRPr="00F23C68" w:rsidRDefault="00924616" w:rsidP="00924616">
      <w:pPr>
        <w:spacing w:before="81" w:line="269" w:lineRule="auto"/>
        <w:ind w:firstLine="709"/>
        <w:rPr>
          <w:sz w:val="25"/>
          <w:lang w:val="lv-LV"/>
        </w:rPr>
      </w:pPr>
    </w:p>
    <w:p w14:paraId="0E9F44CA" w14:textId="77777777" w:rsidR="00924616" w:rsidRPr="00F23C68" w:rsidRDefault="00924616" w:rsidP="00DC332E">
      <w:pPr>
        <w:pStyle w:val="Style1"/>
        <w:numPr>
          <w:ilvl w:val="1"/>
          <w:numId w:val="4"/>
        </w:numPr>
        <w:spacing w:line="269" w:lineRule="auto"/>
      </w:pPr>
      <w:r w:rsidRPr="00F23C68">
        <w:t>Kritērija „</w:t>
      </w:r>
      <w:r w:rsidRPr="00F23C68">
        <w:rPr>
          <w:b/>
        </w:rPr>
        <w:t>Papildus risku iekļaušana apdrošināšanas segumā”</w:t>
      </w:r>
      <w:r w:rsidRPr="00F23C68">
        <w:t xml:space="preserve"> vērtēšana notiek atbilstoši “B tabulas” vērtēšanas kritērijiem un piešķir tabulā  norādītos punktus par katru iekļauto </w:t>
      </w:r>
      <w:proofErr w:type="spellStart"/>
      <w:r w:rsidRPr="00F23C68">
        <w:t>papildrisku</w:t>
      </w:r>
      <w:proofErr w:type="spellEnd"/>
      <w:r w:rsidRPr="00F23C68">
        <w:t>, un tas tiek aprēķināts pēc</w:t>
      </w:r>
      <w:r w:rsidRPr="00F23C68">
        <w:rPr>
          <w:spacing w:val="-6"/>
        </w:rPr>
        <w:t xml:space="preserve"> </w:t>
      </w:r>
      <w:r w:rsidRPr="00F23C68">
        <w:t>formulas:</w:t>
      </w:r>
    </w:p>
    <w:p w14:paraId="0F1EA8E4" w14:textId="6F7CD7D8" w:rsidR="00924616" w:rsidRPr="00F23C68" w:rsidRDefault="00924616" w:rsidP="00924616">
      <w:pPr>
        <w:tabs>
          <w:tab w:val="left" w:pos="9639"/>
        </w:tabs>
        <w:spacing w:line="269" w:lineRule="auto"/>
        <w:ind w:left="581" w:right="-2" w:firstLine="128"/>
        <w:rPr>
          <w:lang w:val="lv-LV"/>
        </w:rPr>
      </w:pPr>
      <w:r w:rsidRPr="00F23C68">
        <w:rPr>
          <w:b/>
          <w:i/>
          <w:sz w:val="22"/>
          <w:lang w:val="lv-LV"/>
        </w:rPr>
        <w:t>S</w:t>
      </w:r>
      <w:r w:rsidRPr="00F23C68">
        <w:rPr>
          <w:i/>
          <w:sz w:val="22"/>
          <w:lang w:val="lv-LV"/>
        </w:rPr>
        <w:t xml:space="preserve"> = RA + RB +RC+RD+RE</w:t>
      </w:r>
      <w:r w:rsidRPr="00F23C68">
        <w:rPr>
          <w:sz w:val="22"/>
          <w:lang w:val="lv-LV"/>
        </w:rPr>
        <w:t>, kur</w:t>
      </w:r>
    </w:p>
    <w:p w14:paraId="0BA994EA" w14:textId="03C29DFE" w:rsidR="00DC332E" w:rsidRPr="00F23C68" w:rsidRDefault="00924616" w:rsidP="00DC332E">
      <w:pPr>
        <w:tabs>
          <w:tab w:val="left" w:pos="9639"/>
        </w:tabs>
        <w:spacing w:before="64" w:line="269" w:lineRule="auto"/>
        <w:ind w:left="581" w:right="-2" w:firstLine="128"/>
        <w:rPr>
          <w:sz w:val="22"/>
          <w:lang w:val="lv-LV"/>
        </w:rPr>
      </w:pPr>
      <w:r w:rsidRPr="00F23C68">
        <w:rPr>
          <w:b/>
          <w:i/>
          <w:sz w:val="22"/>
          <w:lang w:val="lv-LV"/>
        </w:rPr>
        <w:t>S</w:t>
      </w:r>
      <w:r w:rsidRPr="00F23C68">
        <w:rPr>
          <w:sz w:val="22"/>
          <w:lang w:val="lv-LV"/>
        </w:rPr>
        <w:t xml:space="preserve"> - kopējais iegūtais punktu skaits pretendentam.</w:t>
      </w:r>
    </w:p>
    <w:p w14:paraId="400FB2A3" w14:textId="77777777" w:rsidR="00924616" w:rsidRPr="00F23C68" w:rsidRDefault="00924616" w:rsidP="00924616">
      <w:pPr>
        <w:pStyle w:val="Sarakstarindkopa"/>
        <w:widowControl w:val="0"/>
        <w:numPr>
          <w:ilvl w:val="0"/>
          <w:numId w:val="10"/>
        </w:numPr>
        <w:tabs>
          <w:tab w:val="left" w:pos="489"/>
        </w:tabs>
        <w:suppressAutoHyphens w:val="0"/>
        <w:autoSpaceDE w:val="0"/>
        <w:autoSpaceDN w:val="0"/>
        <w:spacing w:before="66" w:line="269" w:lineRule="auto"/>
        <w:ind w:left="488"/>
        <w:jc w:val="left"/>
        <w:rPr>
          <w:i/>
          <w:sz w:val="22"/>
          <w:szCs w:val="22"/>
        </w:rPr>
      </w:pPr>
      <w:r w:rsidRPr="00F23C68">
        <w:rPr>
          <w:i/>
          <w:sz w:val="22"/>
          <w:szCs w:val="22"/>
        </w:rPr>
        <w:t>Tabula</w:t>
      </w:r>
    </w:p>
    <w:p w14:paraId="3544E18B" w14:textId="77777777" w:rsidR="00924616" w:rsidRPr="0052232D" w:rsidRDefault="00924616" w:rsidP="00924616">
      <w:pPr>
        <w:pStyle w:val="Pamatteksts"/>
        <w:spacing w:before="90" w:after="9" w:line="269" w:lineRule="auto"/>
        <w:ind w:right="328"/>
        <w:jc w:val="center"/>
        <w:rPr>
          <w:b/>
          <w:sz w:val="22"/>
          <w:szCs w:val="22"/>
          <w:lang w:val="lv-LV"/>
        </w:rPr>
      </w:pPr>
      <w:r w:rsidRPr="0052232D">
        <w:rPr>
          <w:b/>
          <w:sz w:val="22"/>
          <w:szCs w:val="22"/>
          <w:lang w:val="lv-LV"/>
        </w:rPr>
        <w:t>Kritērija “„Papildus risku iekļaušana apdrošināšanas segumā” novērtēšana</w:t>
      </w:r>
    </w:p>
    <w:tbl>
      <w:tblPr>
        <w:tblStyle w:val="TableNormal2"/>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4220"/>
        <w:gridCol w:w="1685"/>
        <w:gridCol w:w="1581"/>
      </w:tblGrid>
      <w:tr w:rsidR="00924616" w:rsidRPr="00F23C68" w14:paraId="2A094D56" w14:textId="77777777" w:rsidTr="00924616">
        <w:trPr>
          <w:trHeight w:val="278"/>
        </w:trPr>
        <w:tc>
          <w:tcPr>
            <w:tcW w:w="811" w:type="dxa"/>
            <w:shd w:val="clear" w:color="auto" w:fill="F2F2F2" w:themeFill="background1" w:themeFillShade="F2"/>
            <w:vAlign w:val="center"/>
          </w:tcPr>
          <w:p w14:paraId="2E8D7288" w14:textId="77777777" w:rsidR="00924616" w:rsidRPr="00F23C68" w:rsidRDefault="00924616" w:rsidP="00924616">
            <w:pPr>
              <w:pStyle w:val="TableParagraph"/>
              <w:spacing w:line="269" w:lineRule="auto"/>
              <w:ind w:left="107"/>
              <w:jc w:val="center"/>
              <w:rPr>
                <w:rFonts w:ascii="Times New Roman" w:hAnsi="Times New Roman" w:cs="Times New Roman"/>
                <w:lang w:val="lv-LV"/>
              </w:rPr>
            </w:pPr>
            <w:proofErr w:type="spellStart"/>
            <w:r w:rsidRPr="00F23C68">
              <w:rPr>
                <w:rFonts w:ascii="Times New Roman" w:hAnsi="Times New Roman" w:cs="Times New Roman"/>
                <w:lang w:val="lv-LV"/>
              </w:rPr>
              <w:lastRenderedPageBreak/>
              <w:t>N.p.k</w:t>
            </w:r>
            <w:proofErr w:type="spellEnd"/>
          </w:p>
        </w:tc>
        <w:tc>
          <w:tcPr>
            <w:tcW w:w="4220" w:type="dxa"/>
            <w:shd w:val="clear" w:color="auto" w:fill="F2F2F2" w:themeFill="background1" w:themeFillShade="F2"/>
            <w:vAlign w:val="center"/>
          </w:tcPr>
          <w:p w14:paraId="036F8781" w14:textId="77777777" w:rsidR="00924616" w:rsidRPr="00F23C68" w:rsidRDefault="00924616" w:rsidP="00924616">
            <w:pPr>
              <w:pStyle w:val="TableParagraph"/>
              <w:spacing w:line="269" w:lineRule="auto"/>
              <w:ind w:left="1688" w:right="1681"/>
              <w:jc w:val="center"/>
              <w:rPr>
                <w:rFonts w:ascii="Times New Roman" w:hAnsi="Times New Roman" w:cs="Times New Roman"/>
                <w:lang w:val="lv-LV"/>
              </w:rPr>
            </w:pPr>
            <w:r w:rsidRPr="00F23C68">
              <w:rPr>
                <w:rFonts w:ascii="Times New Roman" w:hAnsi="Times New Roman" w:cs="Times New Roman"/>
                <w:lang w:val="lv-LV"/>
              </w:rPr>
              <w:t>Kritērijs</w:t>
            </w:r>
          </w:p>
        </w:tc>
        <w:tc>
          <w:tcPr>
            <w:tcW w:w="1685" w:type="dxa"/>
            <w:shd w:val="clear" w:color="auto" w:fill="F2F2F2" w:themeFill="background1" w:themeFillShade="F2"/>
            <w:vAlign w:val="center"/>
          </w:tcPr>
          <w:p w14:paraId="68AE06E6" w14:textId="77777777" w:rsidR="00924616" w:rsidRPr="00F23C68" w:rsidRDefault="00924616" w:rsidP="00924616">
            <w:pPr>
              <w:pStyle w:val="TableParagraph"/>
              <w:spacing w:line="269" w:lineRule="auto"/>
              <w:ind w:left="208" w:right="199"/>
              <w:jc w:val="center"/>
              <w:rPr>
                <w:rFonts w:ascii="Times New Roman" w:hAnsi="Times New Roman" w:cs="Times New Roman"/>
                <w:lang w:val="lv-LV"/>
              </w:rPr>
            </w:pPr>
            <w:r w:rsidRPr="00F23C68">
              <w:rPr>
                <w:rFonts w:ascii="Times New Roman" w:hAnsi="Times New Roman" w:cs="Times New Roman"/>
                <w:lang w:val="lv-LV"/>
              </w:rPr>
              <w:t>Apzīmējums</w:t>
            </w:r>
          </w:p>
        </w:tc>
        <w:tc>
          <w:tcPr>
            <w:tcW w:w="1581" w:type="dxa"/>
            <w:shd w:val="clear" w:color="auto" w:fill="F2F2F2" w:themeFill="background1" w:themeFillShade="F2"/>
            <w:vAlign w:val="center"/>
          </w:tcPr>
          <w:p w14:paraId="774B97BE" w14:textId="77777777" w:rsidR="00924616" w:rsidRPr="00F23C68" w:rsidRDefault="00924616" w:rsidP="00924616">
            <w:pPr>
              <w:pStyle w:val="TableParagraph"/>
              <w:spacing w:line="269" w:lineRule="auto"/>
              <w:ind w:left="331" w:right="320"/>
              <w:jc w:val="center"/>
              <w:rPr>
                <w:rFonts w:ascii="Times New Roman" w:hAnsi="Times New Roman" w:cs="Times New Roman"/>
                <w:lang w:val="lv-LV"/>
              </w:rPr>
            </w:pPr>
            <w:r w:rsidRPr="00F23C68">
              <w:rPr>
                <w:rFonts w:ascii="Times New Roman" w:hAnsi="Times New Roman" w:cs="Times New Roman"/>
                <w:lang w:val="lv-LV"/>
              </w:rPr>
              <w:t>Punkti</w:t>
            </w:r>
          </w:p>
        </w:tc>
      </w:tr>
      <w:tr w:rsidR="00924616" w:rsidRPr="00F23C68" w14:paraId="1D2652AE" w14:textId="77777777" w:rsidTr="00924616">
        <w:trPr>
          <w:trHeight w:val="278"/>
        </w:trPr>
        <w:tc>
          <w:tcPr>
            <w:tcW w:w="811" w:type="dxa"/>
            <w:vAlign w:val="center"/>
          </w:tcPr>
          <w:p w14:paraId="41E892B7" w14:textId="77777777" w:rsidR="00924616" w:rsidRPr="00F23C68" w:rsidRDefault="00924616" w:rsidP="0052232D">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1.</w:t>
            </w:r>
          </w:p>
        </w:tc>
        <w:tc>
          <w:tcPr>
            <w:tcW w:w="4220" w:type="dxa"/>
            <w:vAlign w:val="center"/>
          </w:tcPr>
          <w:p w14:paraId="12515258" w14:textId="77777777" w:rsidR="00924616" w:rsidRPr="00F23C68" w:rsidRDefault="00924616" w:rsidP="0052232D">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Ērču izraisītas slimības</w:t>
            </w:r>
          </w:p>
        </w:tc>
        <w:tc>
          <w:tcPr>
            <w:tcW w:w="1685" w:type="dxa"/>
            <w:vAlign w:val="center"/>
          </w:tcPr>
          <w:p w14:paraId="54D0C7F8" w14:textId="77777777" w:rsidR="00924616" w:rsidRPr="00F23C68" w:rsidRDefault="00924616" w:rsidP="0052232D">
            <w:pPr>
              <w:pStyle w:val="TableParagraph"/>
              <w:spacing w:line="269" w:lineRule="auto"/>
              <w:ind w:left="207" w:right="199"/>
              <w:jc w:val="center"/>
              <w:rPr>
                <w:rFonts w:ascii="Times New Roman" w:hAnsi="Times New Roman" w:cs="Times New Roman"/>
                <w:lang w:val="lv-LV"/>
              </w:rPr>
            </w:pPr>
            <w:r w:rsidRPr="00F23C68">
              <w:rPr>
                <w:rFonts w:ascii="Times New Roman" w:hAnsi="Times New Roman" w:cs="Times New Roman"/>
                <w:lang w:val="lv-LV"/>
              </w:rPr>
              <w:t>RA</w:t>
            </w:r>
          </w:p>
        </w:tc>
        <w:tc>
          <w:tcPr>
            <w:tcW w:w="1581" w:type="dxa"/>
            <w:vAlign w:val="center"/>
          </w:tcPr>
          <w:p w14:paraId="6894524D" w14:textId="77777777" w:rsidR="00924616" w:rsidRPr="00F23C68" w:rsidRDefault="00924616" w:rsidP="0052232D">
            <w:pPr>
              <w:pStyle w:val="TableParagraph"/>
              <w:spacing w:line="269" w:lineRule="auto"/>
              <w:ind w:left="329" w:right="320"/>
              <w:jc w:val="center"/>
              <w:rPr>
                <w:rFonts w:ascii="Times New Roman" w:hAnsi="Times New Roman" w:cs="Times New Roman"/>
                <w:lang w:val="lv-LV"/>
              </w:rPr>
            </w:pPr>
            <w:r w:rsidRPr="00F23C68">
              <w:rPr>
                <w:rFonts w:ascii="Times New Roman" w:hAnsi="Times New Roman" w:cs="Times New Roman"/>
                <w:lang w:val="lv-LV"/>
              </w:rPr>
              <w:t>20</w:t>
            </w:r>
          </w:p>
        </w:tc>
      </w:tr>
      <w:tr w:rsidR="00924616" w:rsidRPr="00F23C68" w14:paraId="7B41B488" w14:textId="77777777" w:rsidTr="00924616">
        <w:trPr>
          <w:trHeight w:val="278"/>
        </w:trPr>
        <w:tc>
          <w:tcPr>
            <w:tcW w:w="811" w:type="dxa"/>
            <w:vAlign w:val="center"/>
          </w:tcPr>
          <w:p w14:paraId="623E969B" w14:textId="77777777" w:rsidR="00924616" w:rsidRPr="00F23C68" w:rsidRDefault="00924616" w:rsidP="0052232D">
            <w:pPr>
              <w:pStyle w:val="TableParagraph"/>
              <w:spacing w:line="269" w:lineRule="auto"/>
              <w:ind w:left="107"/>
              <w:jc w:val="center"/>
              <w:rPr>
                <w:rFonts w:ascii="Times New Roman" w:hAnsi="Times New Roman" w:cs="Times New Roman"/>
                <w:lang w:val="lv-LV"/>
              </w:rPr>
            </w:pPr>
            <w:r w:rsidRPr="00F23C68">
              <w:rPr>
                <w:rFonts w:ascii="Times New Roman" w:hAnsi="Times New Roman" w:cs="Times New Roman"/>
                <w:lang w:val="lv-LV"/>
              </w:rPr>
              <w:t>2.</w:t>
            </w:r>
          </w:p>
        </w:tc>
        <w:tc>
          <w:tcPr>
            <w:tcW w:w="4220" w:type="dxa"/>
            <w:vAlign w:val="center"/>
          </w:tcPr>
          <w:p w14:paraId="16249765" w14:textId="77777777" w:rsidR="00924616" w:rsidRPr="00F23C68" w:rsidRDefault="00924616" w:rsidP="0052232D">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Bīstamas saslimšanas</w:t>
            </w:r>
          </w:p>
        </w:tc>
        <w:tc>
          <w:tcPr>
            <w:tcW w:w="1685" w:type="dxa"/>
            <w:vAlign w:val="center"/>
          </w:tcPr>
          <w:p w14:paraId="14D0C46D" w14:textId="77777777" w:rsidR="00924616" w:rsidRPr="00F23C68" w:rsidRDefault="00924616" w:rsidP="0052232D">
            <w:pPr>
              <w:pStyle w:val="TableParagraph"/>
              <w:spacing w:line="269" w:lineRule="auto"/>
              <w:ind w:left="208" w:right="198"/>
              <w:jc w:val="center"/>
              <w:rPr>
                <w:rFonts w:ascii="Times New Roman" w:hAnsi="Times New Roman" w:cs="Times New Roman"/>
                <w:lang w:val="lv-LV"/>
              </w:rPr>
            </w:pPr>
            <w:r w:rsidRPr="00F23C68">
              <w:rPr>
                <w:rFonts w:ascii="Times New Roman" w:hAnsi="Times New Roman" w:cs="Times New Roman"/>
                <w:lang w:val="lv-LV"/>
              </w:rPr>
              <w:t>RB</w:t>
            </w:r>
          </w:p>
        </w:tc>
        <w:tc>
          <w:tcPr>
            <w:tcW w:w="1581" w:type="dxa"/>
            <w:vAlign w:val="center"/>
          </w:tcPr>
          <w:p w14:paraId="280C4F0F" w14:textId="77777777" w:rsidR="00924616" w:rsidRPr="00F23C68" w:rsidRDefault="00924616" w:rsidP="0052232D">
            <w:pPr>
              <w:pStyle w:val="TableParagraph"/>
              <w:spacing w:line="269" w:lineRule="auto"/>
              <w:ind w:left="9"/>
              <w:jc w:val="center"/>
              <w:rPr>
                <w:rFonts w:ascii="Times New Roman" w:hAnsi="Times New Roman" w:cs="Times New Roman"/>
                <w:lang w:val="lv-LV"/>
              </w:rPr>
            </w:pPr>
            <w:r w:rsidRPr="00F23C68">
              <w:rPr>
                <w:rFonts w:ascii="Times New Roman" w:hAnsi="Times New Roman" w:cs="Times New Roman"/>
                <w:lang w:val="lv-LV"/>
              </w:rPr>
              <w:t>5</w:t>
            </w:r>
          </w:p>
        </w:tc>
      </w:tr>
      <w:tr w:rsidR="00924616" w:rsidRPr="00F23C68" w14:paraId="4C43F2C2" w14:textId="77777777" w:rsidTr="00924616">
        <w:trPr>
          <w:trHeight w:val="278"/>
        </w:trPr>
        <w:tc>
          <w:tcPr>
            <w:tcW w:w="811" w:type="dxa"/>
            <w:vAlign w:val="center"/>
          </w:tcPr>
          <w:p w14:paraId="22B7CD8E" w14:textId="77777777" w:rsidR="00924616" w:rsidRPr="00F23C68" w:rsidRDefault="00924616" w:rsidP="0052232D">
            <w:pPr>
              <w:pStyle w:val="TableParagraph"/>
              <w:spacing w:line="269" w:lineRule="auto"/>
              <w:ind w:left="107"/>
              <w:jc w:val="center"/>
              <w:rPr>
                <w:rFonts w:ascii="Times New Roman" w:hAnsi="Times New Roman" w:cs="Times New Roman"/>
                <w:lang w:val="lv-LV"/>
              </w:rPr>
            </w:pPr>
            <w:r>
              <w:rPr>
                <w:rFonts w:ascii="Times New Roman" w:hAnsi="Times New Roman" w:cs="Times New Roman"/>
                <w:lang w:val="lv-LV"/>
              </w:rPr>
              <w:t>3</w:t>
            </w:r>
            <w:r w:rsidRPr="00F23C68">
              <w:rPr>
                <w:rFonts w:ascii="Times New Roman" w:hAnsi="Times New Roman" w:cs="Times New Roman"/>
                <w:lang w:val="lv-LV"/>
              </w:rPr>
              <w:t>.</w:t>
            </w:r>
          </w:p>
        </w:tc>
        <w:tc>
          <w:tcPr>
            <w:tcW w:w="4220" w:type="dxa"/>
            <w:vAlign w:val="center"/>
          </w:tcPr>
          <w:p w14:paraId="005575B7" w14:textId="77777777" w:rsidR="00924616" w:rsidRPr="00F23C68" w:rsidRDefault="00924616" w:rsidP="0052232D">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Psiholoģiskā palīdzība</w:t>
            </w:r>
          </w:p>
        </w:tc>
        <w:tc>
          <w:tcPr>
            <w:tcW w:w="1685" w:type="dxa"/>
            <w:vAlign w:val="center"/>
          </w:tcPr>
          <w:p w14:paraId="699198A3" w14:textId="77777777" w:rsidR="00924616" w:rsidRPr="00F23C68" w:rsidRDefault="00924616" w:rsidP="0052232D">
            <w:pPr>
              <w:pStyle w:val="TableParagraph"/>
              <w:spacing w:line="269" w:lineRule="auto"/>
              <w:ind w:left="207" w:right="199"/>
              <w:jc w:val="center"/>
              <w:rPr>
                <w:rFonts w:ascii="Times New Roman" w:hAnsi="Times New Roman" w:cs="Times New Roman"/>
                <w:lang w:val="lv-LV"/>
              </w:rPr>
            </w:pPr>
            <w:r w:rsidRPr="00F23C68">
              <w:rPr>
                <w:rFonts w:ascii="Times New Roman" w:hAnsi="Times New Roman" w:cs="Times New Roman"/>
                <w:lang w:val="lv-LV"/>
              </w:rPr>
              <w:t>R</w:t>
            </w:r>
            <w:r>
              <w:rPr>
                <w:rFonts w:ascii="Times New Roman" w:hAnsi="Times New Roman" w:cs="Times New Roman"/>
                <w:lang w:val="lv-LV"/>
              </w:rPr>
              <w:t>C</w:t>
            </w:r>
          </w:p>
        </w:tc>
        <w:tc>
          <w:tcPr>
            <w:tcW w:w="1581" w:type="dxa"/>
            <w:vAlign w:val="center"/>
          </w:tcPr>
          <w:p w14:paraId="11999709" w14:textId="77777777" w:rsidR="00924616" w:rsidRPr="00F23C68" w:rsidRDefault="00924616" w:rsidP="0052232D">
            <w:pPr>
              <w:pStyle w:val="TableParagraph"/>
              <w:spacing w:line="269" w:lineRule="auto"/>
              <w:ind w:left="9"/>
              <w:jc w:val="center"/>
              <w:rPr>
                <w:rFonts w:ascii="Times New Roman" w:hAnsi="Times New Roman" w:cs="Times New Roman"/>
                <w:lang w:val="lv-LV"/>
              </w:rPr>
            </w:pPr>
            <w:r w:rsidRPr="00F23C68">
              <w:rPr>
                <w:rFonts w:ascii="Times New Roman" w:hAnsi="Times New Roman" w:cs="Times New Roman"/>
                <w:lang w:val="lv-LV"/>
              </w:rPr>
              <w:t>5</w:t>
            </w:r>
          </w:p>
        </w:tc>
      </w:tr>
      <w:tr w:rsidR="00924616" w:rsidRPr="00F23C68" w14:paraId="6BF43013" w14:textId="77777777" w:rsidTr="00924616">
        <w:trPr>
          <w:trHeight w:val="278"/>
        </w:trPr>
        <w:tc>
          <w:tcPr>
            <w:tcW w:w="811" w:type="dxa"/>
            <w:vAlign w:val="center"/>
          </w:tcPr>
          <w:p w14:paraId="65C4E90C" w14:textId="77777777" w:rsidR="00924616" w:rsidRPr="00F23C68" w:rsidRDefault="00924616" w:rsidP="0052232D">
            <w:pPr>
              <w:pStyle w:val="TableParagraph"/>
              <w:spacing w:line="269" w:lineRule="auto"/>
              <w:ind w:left="107"/>
              <w:jc w:val="center"/>
              <w:rPr>
                <w:rFonts w:ascii="Times New Roman" w:hAnsi="Times New Roman" w:cs="Times New Roman"/>
                <w:lang w:val="lv-LV"/>
              </w:rPr>
            </w:pPr>
            <w:r>
              <w:rPr>
                <w:rFonts w:ascii="Times New Roman" w:hAnsi="Times New Roman" w:cs="Times New Roman"/>
                <w:lang w:val="lv-LV"/>
              </w:rPr>
              <w:t>4</w:t>
            </w:r>
            <w:r w:rsidRPr="00F23C68">
              <w:rPr>
                <w:rFonts w:ascii="Times New Roman" w:hAnsi="Times New Roman" w:cs="Times New Roman"/>
                <w:lang w:val="lv-LV"/>
              </w:rPr>
              <w:t>.</w:t>
            </w:r>
          </w:p>
        </w:tc>
        <w:tc>
          <w:tcPr>
            <w:tcW w:w="4220" w:type="dxa"/>
            <w:vAlign w:val="center"/>
          </w:tcPr>
          <w:p w14:paraId="4E2D52C4" w14:textId="77777777" w:rsidR="00924616" w:rsidRPr="00F23C68" w:rsidRDefault="00924616" w:rsidP="0052232D">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Apbedīšanas pabalsts</w:t>
            </w:r>
          </w:p>
        </w:tc>
        <w:tc>
          <w:tcPr>
            <w:tcW w:w="1685" w:type="dxa"/>
            <w:vAlign w:val="center"/>
          </w:tcPr>
          <w:p w14:paraId="3BCD0823" w14:textId="77777777" w:rsidR="00924616" w:rsidRPr="00F23C68" w:rsidRDefault="00924616" w:rsidP="0052232D">
            <w:pPr>
              <w:pStyle w:val="TableParagraph"/>
              <w:spacing w:line="269" w:lineRule="auto"/>
              <w:ind w:left="208" w:right="198"/>
              <w:jc w:val="center"/>
              <w:rPr>
                <w:rFonts w:ascii="Times New Roman" w:hAnsi="Times New Roman" w:cs="Times New Roman"/>
                <w:lang w:val="lv-LV"/>
              </w:rPr>
            </w:pPr>
            <w:r w:rsidRPr="00F23C68">
              <w:rPr>
                <w:rFonts w:ascii="Times New Roman" w:hAnsi="Times New Roman" w:cs="Times New Roman"/>
                <w:lang w:val="lv-LV"/>
              </w:rPr>
              <w:t>R</w:t>
            </w:r>
            <w:r>
              <w:rPr>
                <w:rFonts w:ascii="Times New Roman" w:hAnsi="Times New Roman" w:cs="Times New Roman"/>
                <w:lang w:val="lv-LV"/>
              </w:rPr>
              <w:t>D</w:t>
            </w:r>
          </w:p>
        </w:tc>
        <w:tc>
          <w:tcPr>
            <w:tcW w:w="1581" w:type="dxa"/>
            <w:vAlign w:val="center"/>
          </w:tcPr>
          <w:p w14:paraId="43BE05E0" w14:textId="77777777" w:rsidR="00924616" w:rsidRPr="00F23C68" w:rsidRDefault="00924616" w:rsidP="0052232D">
            <w:pPr>
              <w:pStyle w:val="TableParagraph"/>
              <w:spacing w:line="269" w:lineRule="auto"/>
              <w:ind w:left="9"/>
              <w:jc w:val="center"/>
              <w:rPr>
                <w:rFonts w:ascii="Times New Roman" w:hAnsi="Times New Roman" w:cs="Times New Roman"/>
                <w:lang w:val="lv-LV"/>
              </w:rPr>
            </w:pPr>
            <w:r w:rsidRPr="00F23C68">
              <w:rPr>
                <w:rFonts w:ascii="Times New Roman" w:hAnsi="Times New Roman" w:cs="Times New Roman"/>
                <w:lang w:val="lv-LV"/>
              </w:rPr>
              <w:t>5</w:t>
            </w:r>
          </w:p>
        </w:tc>
      </w:tr>
      <w:tr w:rsidR="00924616" w:rsidRPr="00F23C68" w14:paraId="3E5BC114" w14:textId="77777777" w:rsidTr="00924616">
        <w:trPr>
          <w:trHeight w:val="278"/>
        </w:trPr>
        <w:tc>
          <w:tcPr>
            <w:tcW w:w="811" w:type="dxa"/>
            <w:vAlign w:val="center"/>
          </w:tcPr>
          <w:p w14:paraId="11E5309B" w14:textId="77777777" w:rsidR="00924616" w:rsidRPr="00F23C68" w:rsidRDefault="00924616" w:rsidP="0052232D">
            <w:pPr>
              <w:pStyle w:val="TableParagraph"/>
              <w:spacing w:line="269" w:lineRule="auto"/>
              <w:ind w:left="107"/>
              <w:jc w:val="center"/>
              <w:rPr>
                <w:rFonts w:ascii="Times New Roman" w:hAnsi="Times New Roman" w:cs="Times New Roman"/>
                <w:lang w:val="lv-LV"/>
              </w:rPr>
            </w:pPr>
            <w:r>
              <w:rPr>
                <w:rFonts w:ascii="Times New Roman" w:hAnsi="Times New Roman" w:cs="Times New Roman"/>
                <w:lang w:val="lv-LV"/>
              </w:rPr>
              <w:t>5</w:t>
            </w:r>
            <w:r w:rsidRPr="00F23C68">
              <w:rPr>
                <w:rFonts w:ascii="Times New Roman" w:hAnsi="Times New Roman" w:cs="Times New Roman"/>
                <w:lang w:val="lv-LV"/>
              </w:rPr>
              <w:t>.</w:t>
            </w:r>
          </w:p>
        </w:tc>
        <w:tc>
          <w:tcPr>
            <w:tcW w:w="4220" w:type="dxa"/>
            <w:vAlign w:val="center"/>
          </w:tcPr>
          <w:p w14:paraId="20866CC6" w14:textId="77777777" w:rsidR="00924616" w:rsidRPr="00F23C68" w:rsidRDefault="00924616" w:rsidP="0052232D">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Sociālā aprūpe</w:t>
            </w:r>
          </w:p>
        </w:tc>
        <w:tc>
          <w:tcPr>
            <w:tcW w:w="1685" w:type="dxa"/>
            <w:vAlign w:val="center"/>
          </w:tcPr>
          <w:p w14:paraId="60079FD3" w14:textId="77777777" w:rsidR="00924616" w:rsidRPr="00F23C68" w:rsidRDefault="00924616" w:rsidP="0052232D">
            <w:pPr>
              <w:pStyle w:val="TableParagraph"/>
              <w:spacing w:line="269" w:lineRule="auto"/>
              <w:ind w:left="208" w:right="196"/>
              <w:jc w:val="center"/>
              <w:rPr>
                <w:rFonts w:ascii="Times New Roman" w:hAnsi="Times New Roman" w:cs="Times New Roman"/>
                <w:lang w:val="lv-LV"/>
              </w:rPr>
            </w:pPr>
            <w:r w:rsidRPr="00F23C68">
              <w:rPr>
                <w:rFonts w:ascii="Times New Roman" w:hAnsi="Times New Roman" w:cs="Times New Roman"/>
                <w:lang w:val="lv-LV"/>
              </w:rPr>
              <w:t>R</w:t>
            </w:r>
            <w:r>
              <w:rPr>
                <w:rFonts w:ascii="Times New Roman" w:hAnsi="Times New Roman" w:cs="Times New Roman"/>
                <w:lang w:val="lv-LV"/>
              </w:rPr>
              <w:t>E</w:t>
            </w:r>
          </w:p>
        </w:tc>
        <w:tc>
          <w:tcPr>
            <w:tcW w:w="1581" w:type="dxa"/>
            <w:vAlign w:val="center"/>
          </w:tcPr>
          <w:p w14:paraId="1F8B4ED3" w14:textId="77777777" w:rsidR="00924616" w:rsidRPr="00F23C68" w:rsidRDefault="00924616" w:rsidP="0052232D">
            <w:pPr>
              <w:pStyle w:val="TableParagraph"/>
              <w:spacing w:line="269" w:lineRule="auto"/>
              <w:ind w:left="9"/>
              <w:jc w:val="center"/>
              <w:rPr>
                <w:rFonts w:ascii="Times New Roman" w:hAnsi="Times New Roman" w:cs="Times New Roman"/>
                <w:lang w:val="lv-LV"/>
              </w:rPr>
            </w:pPr>
            <w:r w:rsidRPr="00F23C68">
              <w:rPr>
                <w:rFonts w:ascii="Times New Roman" w:hAnsi="Times New Roman" w:cs="Times New Roman"/>
                <w:lang w:val="lv-LV"/>
              </w:rPr>
              <w:t>5</w:t>
            </w:r>
          </w:p>
        </w:tc>
      </w:tr>
      <w:tr w:rsidR="00924616" w:rsidRPr="00F23C68" w14:paraId="3C24BF45" w14:textId="77777777" w:rsidTr="00924616">
        <w:trPr>
          <w:trHeight w:val="278"/>
        </w:trPr>
        <w:tc>
          <w:tcPr>
            <w:tcW w:w="811" w:type="dxa"/>
            <w:vAlign w:val="center"/>
          </w:tcPr>
          <w:p w14:paraId="610B0098" w14:textId="77777777" w:rsidR="00924616" w:rsidRPr="00F23C68" w:rsidRDefault="00924616" w:rsidP="0052232D">
            <w:pPr>
              <w:pStyle w:val="TableParagraph"/>
              <w:spacing w:line="269" w:lineRule="auto"/>
              <w:ind w:left="107"/>
              <w:jc w:val="center"/>
              <w:rPr>
                <w:rFonts w:ascii="Times New Roman" w:hAnsi="Times New Roman" w:cs="Times New Roman"/>
                <w:lang w:val="lv-LV"/>
              </w:rPr>
            </w:pPr>
            <w:r>
              <w:rPr>
                <w:rFonts w:ascii="Times New Roman" w:hAnsi="Times New Roman" w:cs="Times New Roman"/>
                <w:lang w:val="lv-LV"/>
              </w:rPr>
              <w:t>6</w:t>
            </w:r>
            <w:r w:rsidRPr="00F23C68">
              <w:rPr>
                <w:rFonts w:ascii="Times New Roman" w:hAnsi="Times New Roman" w:cs="Times New Roman"/>
                <w:lang w:val="lv-LV"/>
              </w:rPr>
              <w:t>.</w:t>
            </w:r>
          </w:p>
        </w:tc>
        <w:tc>
          <w:tcPr>
            <w:tcW w:w="4220" w:type="dxa"/>
            <w:vAlign w:val="center"/>
          </w:tcPr>
          <w:p w14:paraId="7E22A95F" w14:textId="77777777" w:rsidR="00924616" w:rsidRPr="00F23C68" w:rsidRDefault="00924616" w:rsidP="0052232D">
            <w:pPr>
              <w:pStyle w:val="TableParagraph"/>
              <w:spacing w:line="269" w:lineRule="auto"/>
              <w:ind w:left="105"/>
              <w:rPr>
                <w:rFonts w:ascii="Times New Roman" w:hAnsi="Times New Roman" w:cs="Times New Roman"/>
                <w:lang w:val="lv-LV"/>
              </w:rPr>
            </w:pPr>
            <w:r w:rsidRPr="00F23C68">
              <w:rPr>
                <w:rFonts w:ascii="Times New Roman" w:hAnsi="Times New Roman" w:cs="Times New Roman"/>
                <w:lang w:val="lv-LV"/>
              </w:rPr>
              <w:t>Kopējais punktu</w:t>
            </w:r>
            <w:r w:rsidRPr="00F23C68">
              <w:rPr>
                <w:rFonts w:ascii="Times New Roman" w:hAnsi="Times New Roman" w:cs="Times New Roman"/>
                <w:spacing w:val="59"/>
                <w:lang w:val="lv-LV"/>
              </w:rPr>
              <w:t xml:space="preserve"> </w:t>
            </w:r>
            <w:r w:rsidRPr="00F23C68">
              <w:rPr>
                <w:rFonts w:ascii="Times New Roman" w:hAnsi="Times New Roman" w:cs="Times New Roman"/>
                <w:lang w:val="lv-LV"/>
              </w:rPr>
              <w:t>skaits</w:t>
            </w:r>
          </w:p>
        </w:tc>
        <w:tc>
          <w:tcPr>
            <w:tcW w:w="1685" w:type="dxa"/>
            <w:vAlign w:val="center"/>
          </w:tcPr>
          <w:p w14:paraId="12C89FC5" w14:textId="77777777" w:rsidR="00924616" w:rsidRPr="00F23C68" w:rsidRDefault="00924616" w:rsidP="0052232D">
            <w:pPr>
              <w:pStyle w:val="TableParagraph"/>
              <w:spacing w:line="269" w:lineRule="auto"/>
              <w:ind w:left="9"/>
              <w:jc w:val="center"/>
              <w:rPr>
                <w:rFonts w:ascii="Times New Roman" w:hAnsi="Times New Roman" w:cs="Times New Roman"/>
                <w:lang w:val="lv-LV"/>
              </w:rPr>
            </w:pPr>
            <w:r w:rsidRPr="00F23C68">
              <w:rPr>
                <w:rFonts w:ascii="Times New Roman" w:hAnsi="Times New Roman" w:cs="Times New Roman"/>
                <w:w w:val="99"/>
                <w:lang w:val="lv-LV"/>
              </w:rPr>
              <w:t>S</w:t>
            </w:r>
          </w:p>
        </w:tc>
        <w:tc>
          <w:tcPr>
            <w:tcW w:w="1581" w:type="dxa"/>
            <w:vAlign w:val="center"/>
          </w:tcPr>
          <w:p w14:paraId="35A5FE97" w14:textId="77777777" w:rsidR="00924616" w:rsidRPr="00F23C68" w:rsidRDefault="00924616" w:rsidP="0052232D">
            <w:pPr>
              <w:pStyle w:val="TableParagraph"/>
              <w:spacing w:line="269" w:lineRule="auto"/>
              <w:ind w:left="331" w:right="320"/>
              <w:jc w:val="center"/>
              <w:rPr>
                <w:rFonts w:ascii="Times New Roman" w:hAnsi="Times New Roman" w:cs="Times New Roman"/>
                <w:lang w:val="lv-LV"/>
              </w:rPr>
            </w:pPr>
            <w:r w:rsidRPr="00F23C68">
              <w:rPr>
                <w:rFonts w:ascii="Times New Roman" w:hAnsi="Times New Roman" w:cs="Times New Roman"/>
                <w:lang w:val="lv-LV"/>
              </w:rPr>
              <w:t>0-</w:t>
            </w:r>
            <w:r>
              <w:rPr>
                <w:rFonts w:ascii="Times New Roman" w:hAnsi="Times New Roman" w:cs="Times New Roman"/>
                <w:lang w:val="lv-LV"/>
              </w:rPr>
              <w:t>4</w:t>
            </w:r>
            <w:r w:rsidRPr="00F23C68">
              <w:rPr>
                <w:rFonts w:ascii="Times New Roman" w:hAnsi="Times New Roman" w:cs="Times New Roman"/>
                <w:lang w:val="lv-LV"/>
              </w:rPr>
              <w:t>0</w:t>
            </w:r>
          </w:p>
        </w:tc>
      </w:tr>
    </w:tbl>
    <w:p w14:paraId="68CAA0CA" w14:textId="77777777" w:rsidR="00924616" w:rsidRPr="00F23C68" w:rsidRDefault="00924616" w:rsidP="00924616">
      <w:pPr>
        <w:spacing w:before="64" w:line="269" w:lineRule="auto"/>
        <w:ind w:right="-2"/>
        <w:rPr>
          <w:lang w:val="lv-LV"/>
        </w:rPr>
      </w:pPr>
    </w:p>
    <w:p w14:paraId="408766B6" w14:textId="77777777" w:rsidR="00924616" w:rsidRPr="00F23C68" w:rsidRDefault="00924616" w:rsidP="00DC332E">
      <w:pPr>
        <w:pStyle w:val="Style1"/>
        <w:numPr>
          <w:ilvl w:val="1"/>
          <w:numId w:val="4"/>
        </w:numPr>
        <w:spacing w:line="269" w:lineRule="auto"/>
        <w:ind w:right="-2"/>
      </w:pPr>
      <w:r w:rsidRPr="00C12CDA">
        <w:t>Komisija izvēlas saimnieciski visizdevīgāko piedāvājumu, pamatojoties uz pretendentu iegūto punktu summu pēc katra kritērija novērtēšanas, un tas tiek aprēķināts pēc</w:t>
      </w:r>
      <w:r w:rsidRPr="00C12CDA">
        <w:rPr>
          <w:spacing w:val="-5"/>
        </w:rPr>
        <w:t xml:space="preserve"> </w:t>
      </w:r>
      <w:r w:rsidRPr="00C12CDA">
        <w:t>formulas:</w:t>
      </w:r>
    </w:p>
    <w:p w14:paraId="257C1B3A" w14:textId="77777777" w:rsidR="00924616" w:rsidRPr="00F23C68" w:rsidRDefault="00924616" w:rsidP="0052232D">
      <w:pPr>
        <w:spacing w:before="2" w:line="269" w:lineRule="auto"/>
        <w:ind w:left="851" w:right="-2"/>
        <w:jc w:val="both"/>
        <w:rPr>
          <w:lang w:val="lv-LV"/>
        </w:rPr>
      </w:pPr>
      <w:r w:rsidRPr="00375901">
        <w:rPr>
          <w:b/>
          <w:i/>
          <w:sz w:val="22"/>
          <w:lang w:val="lv-LV"/>
        </w:rPr>
        <w:t xml:space="preserve">U </w:t>
      </w:r>
      <w:r w:rsidRPr="00375901">
        <w:rPr>
          <w:i/>
          <w:sz w:val="22"/>
          <w:lang w:val="lv-LV"/>
        </w:rPr>
        <w:t xml:space="preserve">= </w:t>
      </w:r>
      <w:proofErr w:type="spellStart"/>
      <w:r w:rsidRPr="00375901">
        <w:rPr>
          <w:i/>
          <w:sz w:val="22"/>
          <w:lang w:val="lv-LV"/>
        </w:rPr>
        <w:t>Cn+CA</w:t>
      </w:r>
      <w:proofErr w:type="spellEnd"/>
      <w:r w:rsidRPr="00375901">
        <w:rPr>
          <w:i/>
          <w:sz w:val="22"/>
          <w:lang w:val="lv-LV"/>
        </w:rPr>
        <w:t xml:space="preserve"> + S</w:t>
      </w:r>
      <w:r w:rsidRPr="00F23C68">
        <w:rPr>
          <w:sz w:val="22"/>
          <w:lang w:val="lv-LV"/>
        </w:rPr>
        <w:t xml:space="preserve"> , kur</w:t>
      </w:r>
    </w:p>
    <w:p w14:paraId="252D4202" w14:textId="77777777" w:rsidR="00924616" w:rsidRPr="00F23C68" w:rsidRDefault="00924616" w:rsidP="0052232D">
      <w:pPr>
        <w:spacing w:before="62" w:line="269" w:lineRule="auto"/>
        <w:ind w:left="851" w:right="-2"/>
        <w:jc w:val="both"/>
        <w:rPr>
          <w:sz w:val="22"/>
          <w:lang w:val="lv-LV"/>
        </w:rPr>
      </w:pPr>
      <w:r w:rsidRPr="00F23C68">
        <w:rPr>
          <w:i/>
          <w:sz w:val="22"/>
          <w:lang w:val="lv-LV"/>
        </w:rPr>
        <w:t>U</w:t>
      </w:r>
      <w:r w:rsidRPr="00F23C68">
        <w:rPr>
          <w:sz w:val="22"/>
          <w:lang w:val="lv-LV"/>
        </w:rPr>
        <w:t xml:space="preserve"> – kopējais iegūtais punktu skaits pretendentam par nelaimes gadījumu apdrošināšanas piedāvājumu.</w:t>
      </w:r>
    </w:p>
    <w:p w14:paraId="544A1A92" w14:textId="77777777" w:rsidR="00924616" w:rsidRPr="00F23C68" w:rsidRDefault="00924616" w:rsidP="0052232D">
      <w:pPr>
        <w:spacing w:before="62" w:line="269" w:lineRule="auto"/>
        <w:ind w:left="851" w:right="-2"/>
        <w:jc w:val="both"/>
        <w:rPr>
          <w:sz w:val="22"/>
          <w:lang w:val="lv-LV"/>
        </w:rPr>
      </w:pPr>
      <w:proofErr w:type="spellStart"/>
      <w:r w:rsidRPr="00F23C68">
        <w:rPr>
          <w:i/>
          <w:sz w:val="22"/>
          <w:lang w:val="lv-LV"/>
        </w:rPr>
        <w:t>Cn</w:t>
      </w:r>
      <w:proofErr w:type="spellEnd"/>
      <w:r w:rsidRPr="00F23C68">
        <w:rPr>
          <w:sz w:val="22"/>
          <w:lang w:val="lv-LV"/>
        </w:rPr>
        <w:t xml:space="preserve"> – kopējais iegūtais punktu skaits, kas iegūts pēc kritērija “Apdrošināšanas prēmijas lielums” izvērtēšanas.</w:t>
      </w:r>
    </w:p>
    <w:p w14:paraId="39EA36B2" w14:textId="77777777" w:rsidR="00924616" w:rsidRPr="00F23C68" w:rsidRDefault="00924616" w:rsidP="0052232D">
      <w:pPr>
        <w:spacing w:before="62" w:line="269" w:lineRule="auto"/>
        <w:ind w:left="851" w:right="-2"/>
        <w:jc w:val="both"/>
        <w:rPr>
          <w:sz w:val="22"/>
          <w:lang w:val="lv-LV"/>
        </w:rPr>
      </w:pPr>
      <w:proofErr w:type="spellStart"/>
      <w:r w:rsidRPr="00F23C68">
        <w:rPr>
          <w:i/>
          <w:sz w:val="22"/>
          <w:lang w:val="lv-LV"/>
        </w:rPr>
        <w:t>Ca</w:t>
      </w:r>
      <w:proofErr w:type="spellEnd"/>
      <w:r w:rsidRPr="00F23C68">
        <w:rPr>
          <w:sz w:val="22"/>
          <w:lang w:val="lv-LV"/>
        </w:rPr>
        <w:t xml:space="preserve"> - kopējais iegūtais punktu skaits, kas iegūts pēc kritērija “Atlīdzība pēc traumu tabulas” izvērtēšanas.</w:t>
      </w:r>
    </w:p>
    <w:p w14:paraId="69411477" w14:textId="77777777" w:rsidR="00924616" w:rsidRPr="00F23C68" w:rsidRDefault="00924616" w:rsidP="0052232D">
      <w:pPr>
        <w:spacing w:before="62" w:line="269" w:lineRule="auto"/>
        <w:ind w:left="851" w:right="-2"/>
        <w:jc w:val="both"/>
        <w:rPr>
          <w:sz w:val="22"/>
          <w:lang w:val="lv-LV"/>
        </w:rPr>
      </w:pPr>
      <w:r w:rsidRPr="00F23C68">
        <w:rPr>
          <w:i/>
          <w:sz w:val="22"/>
          <w:lang w:val="lv-LV"/>
        </w:rPr>
        <w:t>S</w:t>
      </w:r>
      <w:r w:rsidRPr="00F23C68">
        <w:rPr>
          <w:sz w:val="22"/>
          <w:lang w:val="lv-LV"/>
        </w:rPr>
        <w:t xml:space="preserve"> – kopējais iegūtais punktu skaits, kas iegūts pēc kritērija „Papildus risku iekļaušana apdrošināšanas segumā”  izvērtēšanas.</w:t>
      </w:r>
    </w:p>
    <w:p w14:paraId="00BB1637" w14:textId="77777777" w:rsidR="00924616" w:rsidRPr="00F23C68" w:rsidRDefault="00924616" w:rsidP="00DC332E">
      <w:pPr>
        <w:pStyle w:val="Style1"/>
        <w:numPr>
          <w:ilvl w:val="1"/>
          <w:numId w:val="4"/>
        </w:numPr>
        <w:spacing w:line="269" w:lineRule="auto"/>
        <w:ind w:right="-2"/>
      </w:pPr>
      <w:r w:rsidRPr="00F23C68">
        <w:t>Piedāvājuma vērtēšanas gaitā komisijas locekļi sagatavo un paraksta vērtējumu, kurā izvērtēti pretendentu</w:t>
      </w:r>
      <w:r w:rsidRPr="00F23C68">
        <w:rPr>
          <w:spacing w:val="1"/>
        </w:rPr>
        <w:t xml:space="preserve"> </w:t>
      </w:r>
      <w:r w:rsidRPr="00F23C68">
        <w:t>piedāvājumi.</w:t>
      </w:r>
    </w:p>
    <w:p w14:paraId="244FEE8F" w14:textId="77777777" w:rsidR="00924616" w:rsidRPr="00F23C68" w:rsidRDefault="00924616" w:rsidP="00DC332E">
      <w:pPr>
        <w:pStyle w:val="Style1"/>
        <w:numPr>
          <w:ilvl w:val="1"/>
          <w:numId w:val="4"/>
        </w:numPr>
        <w:spacing w:line="269" w:lineRule="auto"/>
        <w:ind w:right="-2"/>
      </w:pPr>
      <w:r w:rsidRPr="00F23C68">
        <w:t xml:space="preserve">Par saimnieciski visizdevīgāko atzīst pretendenta piedāvājumu </w:t>
      </w:r>
      <w:r w:rsidRPr="00F23C68">
        <w:rPr>
          <w:b/>
        </w:rPr>
        <w:t>ar vislielāko punktu skaitu</w:t>
      </w:r>
      <w:r w:rsidRPr="00F23C68">
        <w:t>.</w:t>
      </w:r>
    </w:p>
    <w:p w14:paraId="297FAEBB" w14:textId="77777777" w:rsidR="00924616" w:rsidRPr="00201B52" w:rsidRDefault="00924616" w:rsidP="00DC332E">
      <w:pPr>
        <w:pStyle w:val="Sarakstarindkopa"/>
        <w:numPr>
          <w:ilvl w:val="0"/>
          <w:numId w:val="4"/>
        </w:numPr>
        <w:tabs>
          <w:tab w:val="left" w:pos="426"/>
        </w:tabs>
        <w:spacing w:after="60" w:line="269" w:lineRule="auto"/>
        <w:ind w:right="-2"/>
        <w:jc w:val="both"/>
        <w:rPr>
          <w:b/>
          <w:bCs/>
          <w:sz w:val="22"/>
          <w:szCs w:val="22"/>
        </w:rPr>
      </w:pPr>
      <w:r w:rsidRPr="00F23C68">
        <w:rPr>
          <w:b/>
          <w:sz w:val="22"/>
          <w:szCs w:val="22"/>
        </w:rPr>
        <w:t xml:space="preserve">Informācija </w:t>
      </w:r>
      <w:r w:rsidRPr="00201B52">
        <w:rPr>
          <w:b/>
          <w:sz w:val="22"/>
          <w:szCs w:val="22"/>
        </w:rPr>
        <w:t xml:space="preserve">par rezultātiem: </w:t>
      </w:r>
      <w:r w:rsidRPr="00201B52">
        <w:rPr>
          <w:sz w:val="22"/>
          <w:szCs w:val="22"/>
        </w:rPr>
        <w:t xml:space="preserve">tiks ievietota Daugavpils </w:t>
      </w:r>
      <w:r>
        <w:rPr>
          <w:sz w:val="22"/>
          <w:szCs w:val="22"/>
        </w:rPr>
        <w:t>valsts</w:t>
      </w:r>
      <w:r w:rsidRPr="00201B52">
        <w:rPr>
          <w:sz w:val="22"/>
          <w:szCs w:val="22"/>
        </w:rPr>
        <w:t xml:space="preserve">pilsētas pašvaldības iestādes “Sociālais dienests” mājaslapā </w:t>
      </w:r>
      <w:hyperlink r:id="rId9" w:history="1">
        <w:r w:rsidRPr="00201B52">
          <w:rPr>
            <w:rStyle w:val="Hipersaite"/>
            <w:color w:val="auto"/>
            <w:sz w:val="22"/>
            <w:szCs w:val="22"/>
          </w:rPr>
          <w:t>www.socd.lv</w:t>
        </w:r>
      </w:hyperlink>
      <w:r w:rsidRPr="00201B52">
        <w:rPr>
          <w:sz w:val="22"/>
          <w:szCs w:val="22"/>
        </w:rPr>
        <w:t xml:space="preserve">. </w:t>
      </w:r>
    </w:p>
    <w:p w14:paraId="225F058E" w14:textId="485BA62D" w:rsidR="00924616" w:rsidRPr="00201B52" w:rsidRDefault="00924616" w:rsidP="00DC332E">
      <w:pPr>
        <w:pStyle w:val="Sarakstarindkopa"/>
        <w:numPr>
          <w:ilvl w:val="0"/>
          <w:numId w:val="4"/>
        </w:numPr>
        <w:tabs>
          <w:tab w:val="left" w:pos="426"/>
        </w:tabs>
        <w:spacing w:after="60" w:line="269" w:lineRule="auto"/>
        <w:ind w:right="-2"/>
        <w:jc w:val="both"/>
        <w:rPr>
          <w:b/>
          <w:sz w:val="22"/>
          <w:szCs w:val="22"/>
        </w:rPr>
      </w:pPr>
      <w:r w:rsidRPr="00201B52">
        <w:rPr>
          <w:b/>
          <w:sz w:val="22"/>
          <w:szCs w:val="22"/>
        </w:rPr>
        <w:t>Piedāvājums iesniedzams: līdz 202</w:t>
      </w:r>
      <w:r>
        <w:rPr>
          <w:b/>
          <w:sz w:val="22"/>
          <w:szCs w:val="22"/>
        </w:rPr>
        <w:t>5</w:t>
      </w:r>
      <w:r w:rsidRPr="00201B52">
        <w:rPr>
          <w:b/>
          <w:sz w:val="22"/>
          <w:szCs w:val="22"/>
        </w:rPr>
        <w:t xml:space="preserve">.gada </w:t>
      </w:r>
      <w:r w:rsidR="00EC3136">
        <w:rPr>
          <w:b/>
          <w:sz w:val="22"/>
          <w:szCs w:val="22"/>
        </w:rPr>
        <w:t>12</w:t>
      </w:r>
      <w:r w:rsidRPr="00201B52">
        <w:rPr>
          <w:b/>
          <w:sz w:val="22"/>
          <w:szCs w:val="22"/>
        </w:rPr>
        <w:t>.februārim, plkst.10:00:</w:t>
      </w:r>
    </w:p>
    <w:p w14:paraId="3264CA9A" w14:textId="77777777" w:rsidR="00924616" w:rsidRPr="00201B52" w:rsidRDefault="00924616" w:rsidP="00DC332E">
      <w:pPr>
        <w:pStyle w:val="Style1"/>
        <w:numPr>
          <w:ilvl w:val="1"/>
          <w:numId w:val="4"/>
        </w:numPr>
        <w:spacing w:line="269" w:lineRule="auto"/>
        <w:ind w:right="-2"/>
      </w:pPr>
      <w:r w:rsidRPr="00625C3A">
        <w:t xml:space="preserve">Daugavpils valstspilsētas pašvaldības iestādē “Sociālais dienests”, </w:t>
      </w:r>
      <w:r w:rsidRPr="00625C3A">
        <w:rPr>
          <w:rStyle w:val="Izteiksmgs"/>
          <w:b w:val="0"/>
        </w:rPr>
        <w:t>Vienības ielā 8</w:t>
      </w:r>
      <w:r w:rsidRPr="00625C3A">
        <w:t xml:space="preserve">, Daugavpilī, LV-5401, 1.kab. (pie sekretāres).  </w:t>
      </w:r>
      <w:r w:rsidRPr="00201B52">
        <w:t xml:space="preserve">Piedāvājumam jābūt slēgtā aploksnē ar norādi: „Daugavpils </w:t>
      </w:r>
      <w:r>
        <w:t>valsts</w:t>
      </w:r>
      <w:r w:rsidRPr="00201B52">
        <w:t>pilsētas pašvaldības iestādes „Sociālais dienests” darbinieku nelaimes gadījumu apdrošināšana”, ID Nr. DPPISD 202</w:t>
      </w:r>
      <w:r>
        <w:t>5</w:t>
      </w:r>
      <w:r w:rsidRPr="00201B52">
        <w:t>/</w:t>
      </w:r>
      <w:r>
        <w:t>2</w:t>
      </w:r>
      <w:r w:rsidRPr="00201B52">
        <w:t xml:space="preserve"> un pretendenta rekvizītiem.</w:t>
      </w:r>
    </w:p>
    <w:p w14:paraId="5FBD4601" w14:textId="469DBB82" w:rsidR="00924616" w:rsidRDefault="00924616" w:rsidP="00DC332E">
      <w:pPr>
        <w:pStyle w:val="Style1"/>
        <w:numPr>
          <w:ilvl w:val="1"/>
          <w:numId w:val="4"/>
        </w:numPr>
        <w:spacing w:line="269" w:lineRule="auto"/>
        <w:ind w:right="-2"/>
      </w:pPr>
      <w:r w:rsidRPr="00201B52">
        <w:t xml:space="preserve">atsūtot </w:t>
      </w:r>
      <w:r w:rsidRPr="00201B52">
        <w:rPr>
          <w:b/>
        </w:rPr>
        <w:t>ar paroli aizsargātu</w:t>
      </w:r>
      <w:r w:rsidRPr="00201B52">
        <w:t xml:space="preserve"> un ar drošu elektronisko parakstu parakstītu failu – piedāvājumu uz e-pastu: </w:t>
      </w:r>
      <w:hyperlink r:id="rId10" w:history="1">
        <w:r w:rsidRPr="00201B52">
          <w:rPr>
            <w:rStyle w:val="Hipersaite"/>
            <w:color w:val="auto"/>
          </w:rPr>
          <w:t>socd@socd.lv</w:t>
        </w:r>
      </w:hyperlink>
      <w:r>
        <w:t xml:space="preserve"> </w:t>
      </w:r>
      <w:r w:rsidRPr="00201B52">
        <w:t xml:space="preserve"> Šajā gadījumā pretendents </w:t>
      </w:r>
      <w:proofErr w:type="spellStart"/>
      <w:r w:rsidRPr="00201B52">
        <w:t>nosūta</w:t>
      </w:r>
      <w:proofErr w:type="spellEnd"/>
      <w:r w:rsidRPr="00201B52">
        <w:t xml:space="preserve"> paroli no faila 202</w:t>
      </w:r>
      <w:r>
        <w:t>5</w:t>
      </w:r>
      <w:r w:rsidRPr="00201B52">
        <w:t xml:space="preserve">.gada </w:t>
      </w:r>
      <w:r w:rsidR="00EC3136">
        <w:t>12.februārī</w:t>
      </w:r>
      <w:r w:rsidRPr="00201B52">
        <w:t xml:space="preserve"> no plkst. 10:00 līdz plkst. 10:30 (uz e-pastu: </w:t>
      </w:r>
      <w:hyperlink r:id="rId11" w:history="1">
        <w:r w:rsidRPr="00323873">
          <w:rPr>
            <w:rStyle w:val="Hipersaite"/>
          </w:rPr>
          <w:t>kristine.cimoska@socd.lv</w:t>
        </w:r>
      </w:hyperlink>
      <w:r w:rsidRPr="00201B52">
        <w:t>).</w:t>
      </w:r>
    </w:p>
    <w:p w14:paraId="7B338491" w14:textId="77777777" w:rsidR="00924616" w:rsidRPr="009C3DE6" w:rsidRDefault="00924616" w:rsidP="00924616">
      <w:pPr>
        <w:spacing w:before="240" w:after="240" w:line="269" w:lineRule="auto"/>
        <w:rPr>
          <w:sz w:val="22"/>
          <w:szCs w:val="22"/>
          <w:lang w:val="lv-LV"/>
        </w:rPr>
      </w:pPr>
      <w:r w:rsidRPr="009C3DE6">
        <w:rPr>
          <w:bCs/>
          <w:sz w:val="22"/>
          <w:szCs w:val="22"/>
          <w:lang w:val="lv-LV"/>
        </w:rPr>
        <w:t>Pielikumā:</w:t>
      </w:r>
    </w:p>
    <w:p w14:paraId="02719BED" w14:textId="77777777" w:rsidR="00924616" w:rsidRPr="009C3DE6" w:rsidRDefault="00924616" w:rsidP="00924616">
      <w:pPr>
        <w:spacing w:line="269" w:lineRule="auto"/>
        <w:rPr>
          <w:sz w:val="22"/>
          <w:szCs w:val="22"/>
          <w:lang w:val="lv-LV"/>
        </w:rPr>
      </w:pPr>
      <w:r w:rsidRPr="009C3DE6">
        <w:rPr>
          <w:sz w:val="22"/>
          <w:szCs w:val="22"/>
          <w:lang w:val="lv-LV"/>
        </w:rPr>
        <w:t>1. Tehniskā specifikācija;</w:t>
      </w:r>
    </w:p>
    <w:p w14:paraId="5B778047" w14:textId="77777777" w:rsidR="00924616" w:rsidRPr="009C3DE6" w:rsidRDefault="00924616" w:rsidP="00924616">
      <w:pPr>
        <w:spacing w:line="269" w:lineRule="auto"/>
        <w:rPr>
          <w:sz w:val="22"/>
          <w:szCs w:val="22"/>
          <w:lang w:val="lv-LV"/>
        </w:rPr>
      </w:pPr>
      <w:r>
        <w:rPr>
          <w:sz w:val="22"/>
          <w:szCs w:val="22"/>
          <w:lang w:val="lv-LV"/>
        </w:rPr>
        <w:t>2</w:t>
      </w:r>
      <w:r w:rsidRPr="009C3DE6">
        <w:rPr>
          <w:sz w:val="22"/>
          <w:szCs w:val="22"/>
          <w:lang w:val="lv-LV"/>
        </w:rPr>
        <w:t xml:space="preserve">. Pieteikuma par piedalīšanos </w:t>
      </w:r>
      <w:proofErr w:type="spellStart"/>
      <w:r w:rsidRPr="009C3DE6">
        <w:rPr>
          <w:sz w:val="22"/>
          <w:szCs w:val="22"/>
          <w:lang w:val="lv-LV"/>
        </w:rPr>
        <w:t>zemsliekšņa</w:t>
      </w:r>
      <w:proofErr w:type="spellEnd"/>
      <w:r w:rsidRPr="009C3DE6">
        <w:rPr>
          <w:sz w:val="22"/>
          <w:szCs w:val="22"/>
          <w:lang w:val="lv-LV"/>
        </w:rPr>
        <w:t xml:space="preserve"> iepirkumā veidlapa;</w:t>
      </w:r>
    </w:p>
    <w:p w14:paraId="128111F1" w14:textId="77777777" w:rsidR="00924616" w:rsidRPr="009C3DE6" w:rsidRDefault="00924616" w:rsidP="00924616">
      <w:pPr>
        <w:spacing w:line="269" w:lineRule="auto"/>
        <w:rPr>
          <w:sz w:val="22"/>
          <w:szCs w:val="22"/>
          <w:lang w:val="lv-LV"/>
        </w:rPr>
      </w:pPr>
      <w:r>
        <w:rPr>
          <w:sz w:val="22"/>
          <w:szCs w:val="22"/>
          <w:lang w:val="lv-LV"/>
        </w:rPr>
        <w:t>3</w:t>
      </w:r>
      <w:r w:rsidRPr="009C3DE6">
        <w:rPr>
          <w:sz w:val="22"/>
          <w:szCs w:val="22"/>
          <w:lang w:val="lv-LV"/>
        </w:rPr>
        <w:t xml:space="preserve">. </w:t>
      </w:r>
      <w:r>
        <w:rPr>
          <w:sz w:val="22"/>
          <w:szCs w:val="22"/>
          <w:lang w:val="lv-LV"/>
        </w:rPr>
        <w:t>Tehniskā un f</w:t>
      </w:r>
      <w:r w:rsidRPr="009C3DE6">
        <w:rPr>
          <w:sz w:val="22"/>
          <w:szCs w:val="22"/>
          <w:lang w:val="lv-LV"/>
        </w:rPr>
        <w:t>inanšu piedāvājuma veidlapa</w:t>
      </w:r>
      <w:r>
        <w:rPr>
          <w:sz w:val="22"/>
          <w:szCs w:val="22"/>
          <w:lang w:val="lv-LV"/>
        </w:rPr>
        <w:t>;</w:t>
      </w:r>
    </w:p>
    <w:p w14:paraId="7C9A157A" w14:textId="77777777" w:rsidR="00924616" w:rsidRDefault="00924616" w:rsidP="00924616">
      <w:pPr>
        <w:spacing w:line="269" w:lineRule="auto"/>
        <w:rPr>
          <w:sz w:val="22"/>
          <w:szCs w:val="22"/>
          <w:lang w:val="lv-LV"/>
        </w:rPr>
      </w:pPr>
      <w:r>
        <w:rPr>
          <w:sz w:val="22"/>
          <w:szCs w:val="22"/>
          <w:lang w:val="lv-LV"/>
        </w:rPr>
        <w:t>4</w:t>
      </w:r>
      <w:r w:rsidRPr="009C3DE6">
        <w:rPr>
          <w:sz w:val="22"/>
          <w:szCs w:val="22"/>
          <w:lang w:val="lv-LV"/>
        </w:rPr>
        <w:t>. Līguma projekts</w:t>
      </w:r>
      <w:r>
        <w:rPr>
          <w:sz w:val="22"/>
          <w:szCs w:val="22"/>
          <w:lang w:val="lv-LV"/>
        </w:rPr>
        <w:t>.</w:t>
      </w:r>
    </w:p>
    <w:p w14:paraId="016A0E26" w14:textId="77777777" w:rsidR="00924616" w:rsidRPr="009C3DE6" w:rsidRDefault="00924616" w:rsidP="00924616">
      <w:pPr>
        <w:spacing w:line="269" w:lineRule="auto"/>
        <w:rPr>
          <w:sz w:val="22"/>
          <w:szCs w:val="22"/>
          <w:lang w:val="lv-LV"/>
        </w:rPr>
      </w:pPr>
    </w:p>
    <w:p w14:paraId="3E36DBBC" w14:textId="393043E6" w:rsidR="00924616" w:rsidRDefault="00924616" w:rsidP="00924616">
      <w:pPr>
        <w:spacing w:line="269" w:lineRule="auto"/>
        <w:rPr>
          <w:sz w:val="22"/>
          <w:szCs w:val="22"/>
          <w:lang w:val="lv-LV"/>
        </w:rPr>
      </w:pPr>
      <w:r>
        <w:rPr>
          <w:sz w:val="22"/>
          <w:szCs w:val="22"/>
          <w:lang w:val="lv-LV"/>
        </w:rPr>
        <w:t>Ziņ</w:t>
      </w:r>
      <w:r w:rsidR="00DC332E">
        <w:rPr>
          <w:sz w:val="22"/>
          <w:szCs w:val="22"/>
          <w:lang w:val="lv-LV"/>
        </w:rPr>
        <w:t>ojums sagatavots: Daugavpilī, 05</w:t>
      </w:r>
      <w:r>
        <w:rPr>
          <w:sz w:val="22"/>
          <w:szCs w:val="22"/>
          <w:lang w:val="lv-LV"/>
        </w:rPr>
        <w:t>.02.2025.</w:t>
      </w:r>
    </w:p>
    <w:p w14:paraId="5CAD7655" w14:textId="77777777" w:rsidR="00924616" w:rsidRPr="009C3DE6" w:rsidRDefault="00924616" w:rsidP="00924616">
      <w:pPr>
        <w:spacing w:line="269" w:lineRule="auto"/>
        <w:rPr>
          <w:sz w:val="22"/>
          <w:szCs w:val="22"/>
          <w:lang w:val="lv-LV"/>
        </w:rPr>
      </w:pPr>
    </w:p>
    <w:p w14:paraId="5998A339" w14:textId="2DC73197" w:rsidR="00924616" w:rsidRDefault="00924616" w:rsidP="00375901">
      <w:pPr>
        <w:tabs>
          <w:tab w:val="left" w:pos="7371"/>
        </w:tabs>
        <w:spacing w:line="360" w:lineRule="auto"/>
        <w:rPr>
          <w:sz w:val="22"/>
          <w:szCs w:val="22"/>
          <w:lang w:val="lv-LV"/>
        </w:rPr>
      </w:pPr>
      <w:r w:rsidRPr="009C3DE6">
        <w:rPr>
          <w:sz w:val="22"/>
          <w:szCs w:val="22"/>
          <w:lang w:val="lv-LV"/>
        </w:rPr>
        <w:t>Komisijas priekšsēdētāja</w:t>
      </w:r>
      <w:r w:rsidR="0052232D">
        <w:rPr>
          <w:sz w:val="22"/>
          <w:szCs w:val="22"/>
          <w:lang w:val="lv-LV"/>
        </w:rPr>
        <w:t>:</w:t>
      </w:r>
      <w:r w:rsidRPr="009C3DE6">
        <w:rPr>
          <w:sz w:val="22"/>
          <w:szCs w:val="22"/>
          <w:lang w:val="lv-LV"/>
        </w:rPr>
        <w:tab/>
      </w:r>
      <w:proofErr w:type="spellStart"/>
      <w:r w:rsidRPr="009C3DE6">
        <w:rPr>
          <w:sz w:val="22"/>
          <w:szCs w:val="22"/>
          <w:lang w:val="lv-LV"/>
        </w:rPr>
        <w:t>R.Vavilova</w:t>
      </w:r>
      <w:proofErr w:type="spellEnd"/>
    </w:p>
    <w:p w14:paraId="4FBA9913" w14:textId="4DC635A3" w:rsidR="00924616" w:rsidRPr="009C3DE6" w:rsidRDefault="00924616" w:rsidP="00375901">
      <w:pPr>
        <w:tabs>
          <w:tab w:val="left" w:pos="7371"/>
        </w:tabs>
        <w:spacing w:line="360" w:lineRule="auto"/>
        <w:rPr>
          <w:sz w:val="22"/>
          <w:szCs w:val="22"/>
          <w:lang w:val="lv-LV"/>
        </w:rPr>
      </w:pPr>
      <w:r>
        <w:rPr>
          <w:sz w:val="22"/>
          <w:szCs w:val="22"/>
          <w:lang w:val="lv-LV"/>
        </w:rPr>
        <w:t>Komisijas priekšsēdētājas vietnieks</w:t>
      </w:r>
      <w:r w:rsidR="0052232D">
        <w:rPr>
          <w:sz w:val="22"/>
          <w:szCs w:val="22"/>
          <w:lang w:val="lv-LV"/>
        </w:rPr>
        <w:t>:</w:t>
      </w:r>
      <w:r>
        <w:rPr>
          <w:sz w:val="22"/>
          <w:szCs w:val="22"/>
          <w:lang w:val="lv-LV"/>
        </w:rPr>
        <w:tab/>
      </w:r>
      <w:proofErr w:type="spellStart"/>
      <w:r>
        <w:rPr>
          <w:sz w:val="22"/>
          <w:szCs w:val="22"/>
          <w:lang w:val="lv-LV"/>
        </w:rPr>
        <w:t>V.Loginovs</w:t>
      </w:r>
      <w:proofErr w:type="spellEnd"/>
    </w:p>
    <w:p w14:paraId="448F3FCD" w14:textId="77777777" w:rsidR="00924616" w:rsidRPr="009C3DE6" w:rsidRDefault="00924616" w:rsidP="00375901">
      <w:pPr>
        <w:tabs>
          <w:tab w:val="left" w:pos="7371"/>
        </w:tabs>
        <w:spacing w:line="360" w:lineRule="auto"/>
        <w:rPr>
          <w:sz w:val="22"/>
          <w:szCs w:val="22"/>
          <w:lang w:val="lv-LV"/>
        </w:rPr>
      </w:pPr>
      <w:r w:rsidRPr="009C3DE6">
        <w:rPr>
          <w:sz w:val="22"/>
          <w:szCs w:val="22"/>
          <w:lang w:val="lv-LV"/>
        </w:rPr>
        <w:t>Komisijas locekļi:</w:t>
      </w:r>
      <w:r w:rsidRPr="009C3DE6">
        <w:rPr>
          <w:sz w:val="22"/>
          <w:szCs w:val="22"/>
          <w:lang w:val="lv-LV"/>
        </w:rPr>
        <w:tab/>
        <w:t>O. Daļecka</w:t>
      </w:r>
    </w:p>
    <w:p w14:paraId="468F6367" w14:textId="77777777" w:rsidR="00924616" w:rsidRPr="009C3DE6" w:rsidRDefault="00924616" w:rsidP="00375901">
      <w:pPr>
        <w:tabs>
          <w:tab w:val="left" w:pos="7371"/>
        </w:tabs>
        <w:spacing w:line="360" w:lineRule="auto"/>
        <w:rPr>
          <w:sz w:val="22"/>
          <w:szCs w:val="22"/>
          <w:lang w:val="lv-LV"/>
        </w:rPr>
      </w:pPr>
      <w:r w:rsidRPr="009C3DE6">
        <w:rPr>
          <w:sz w:val="22"/>
          <w:szCs w:val="22"/>
          <w:lang w:val="lv-LV"/>
        </w:rPr>
        <w:tab/>
      </w:r>
      <w:proofErr w:type="spellStart"/>
      <w:r w:rsidRPr="009C3DE6">
        <w:rPr>
          <w:sz w:val="22"/>
          <w:szCs w:val="22"/>
          <w:lang w:val="lv-LV"/>
        </w:rPr>
        <w:t>L.Kiškoviča</w:t>
      </w:r>
      <w:proofErr w:type="spellEnd"/>
    </w:p>
    <w:p w14:paraId="75967AAF" w14:textId="77777777" w:rsidR="0052232D" w:rsidRDefault="00924616" w:rsidP="00375901">
      <w:pPr>
        <w:tabs>
          <w:tab w:val="left" w:pos="7371"/>
        </w:tabs>
        <w:spacing w:line="360" w:lineRule="auto"/>
        <w:rPr>
          <w:sz w:val="22"/>
          <w:szCs w:val="22"/>
          <w:lang w:val="lv-LV"/>
        </w:rPr>
      </w:pPr>
      <w:r w:rsidRPr="009C3DE6">
        <w:rPr>
          <w:sz w:val="22"/>
          <w:szCs w:val="22"/>
          <w:lang w:val="lv-LV"/>
        </w:rPr>
        <w:tab/>
      </w:r>
      <w:proofErr w:type="spellStart"/>
      <w:r>
        <w:rPr>
          <w:sz w:val="22"/>
          <w:szCs w:val="22"/>
          <w:lang w:val="lv-LV"/>
        </w:rPr>
        <w:t>M.Liniņa</w:t>
      </w:r>
      <w:proofErr w:type="spellEnd"/>
    </w:p>
    <w:p w14:paraId="422FE7F4" w14:textId="01D7371C" w:rsidR="00375901" w:rsidRDefault="009C3DE6" w:rsidP="00375901">
      <w:pPr>
        <w:tabs>
          <w:tab w:val="left" w:pos="7371"/>
        </w:tabs>
        <w:spacing w:line="360" w:lineRule="auto"/>
        <w:rPr>
          <w:sz w:val="22"/>
          <w:szCs w:val="22"/>
          <w:lang w:val="lv-LV"/>
        </w:rPr>
      </w:pPr>
      <w:r w:rsidRPr="009C3DE6">
        <w:rPr>
          <w:sz w:val="22"/>
          <w:szCs w:val="22"/>
          <w:lang w:val="lv-LV"/>
        </w:rPr>
        <w:tab/>
      </w:r>
      <w:proofErr w:type="spellStart"/>
      <w:r w:rsidRPr="009C3DE6">
        <w:rPr>
          <w:sz w:val="22"/>
          <w:szCs w:val="22"/>
          <w:lang w:val="lv-LV"/>
        </w:rPr>
        <w:t>K.Cimoška</w:t>
      </w:r>
      <w:proofErr w:type="spellEnd"/>
    </w:p>
    <w:p w14:paraId="34A76732" w14:textId="77777777" w:rsidR="009C3DE6" w:rsidRPr="00375901" w:rsidRDefault="009C3DE6" w:rsidP="009C3DE6">
      <w:pPr>
        <w:spacing w:after="240"/>
        <w:jc w:val="right"/>
        <w:rPr>
          <w:sz w:val="22"/>
          <w:szCs w:val="22"/>
          <w:lang w:val="lv-LV"/>
        </w:rPr>
      </w:pPr>
      <w:r w:rsidRPr="00375901">
        <w:rPr>
          <w:sz w:val="22"/>
          <w:szCs w:val="22"/>
          <w:lang w:val="lv-LV"/>
        </w:rPr>
        <w:lastRenderedPageBreak/>
        <w:t>1. pielikums</w:t>
      </w:r>
    </w:p>
    <w:p w14:paraId="152EBE6F" w14:textId="77777777" w:rsidR="009C3DE6" w:rsidRPr="009C3DE6" w:rsidRDefault="009C3DE6" w:rsidP="009C3DE6">
      <w:pPr>
        <w:jc w:val="center"/>
        <w:rPr>
          <w:b/>
          <w:bCs/>
          <w:sz w:val="22"/>
          <w:szCs w:val="22"/>
          <w:lang w:val="lv-LV"/>
        </w:rPr>
      </w:pPr>
      <w:r w:rsidRPr="009C3DE6">
        <w:rPr>
          <w:b/>
          <w:bCs/>
          <w:sz w:val="22"/>
          <w:szCs w:val="22"/>
          <w:lang w:val="lv-LV"/>
        </w:rPr>
        <w:t>TEHNISKĀ SPECIFIKĀCIJA ZEMSLIEKŠŅA IEPIRKUMĀ</w:t>
      </w:r>
    </w:p>
    <w:p w14:paraId="41F95C97" w14:textId="77777777" w:rsidR="009A0A7A" w:rsidRDefault="009A0A7A" w:rsidP="009A0A7A">
      <w:pPr>
        <w:spacing w:before="6"/>
        <w:ind w:left="426" w:right="550" w:hanging="142"/>
        <w:jc w:val="center"/>
        <w:rPr>
          <w:b/>
          <w:sz w:val="22"/>
          <w:lang w:val="lv-LV"/>
        </w:rPr>
      </w:pPr>
      <w:r w:rsidRPr="00F23C68">
        <w:rPr>
          <w:b/>
          <w:sz w:val="22"/>
          <w:szCs w:val="22"/>
          <w:lang w:val="lv-LV"/>
        </w:rPr>
        <w:t>“</w:t>
      </w:r>
      <w:r w:rsidRPr="00F23C68">
        <w:rPr>
          <w:b/>
          <w:sz w:val="22"/>
          <w:lang w:val="lv-LV"/>
        </w:rPr>
        <w:t xml:space="preserve">Daugavpils </w:t>
      </w:r>
      <w:r>
        <w:rPr>
          <w:b/>
          <w:sz w:val="22"/>
          <w:lang w:val="lv-LV"/>
        </w:rPr>
        <w:t>valsts</w:t>
      </w:r>
      <w:r w:rsidRPr="00F23C68">
        <w:rPr>
          <w:b/>
          <w:sz w:val="22"/>
          <w:lang w:val="lv-LV"/>
        </w:rPr>
        <w:t>pilsētas pašvaldības iestādes „So</w:t>
      </w:r>
      <w:r>
        <w:rPr>
          <w:b/>
          <w:sz w:val="22"/>
          <w:lang w:val="lv-LV"/>
        </w:rPr>
        <w:t>ciālais dienests”</w:t>
      </w:r>
    </w:p>
    <w:p w14:paraId="1661E2BA" w14:textId="2730C2B1" w:rsidR="009A0A7A" w:rsidRPr="00F23C68" w:rsidRDefault="009A0A7A" w:rsidP="009A0A7A">
      <w:pPr>
        <w:spacing w:before="6"/>
        <w:ind w:left="426" w:right="550" w:hanging="142"/>
        <w:jc w:val="center"/>
        <w:rPr>
          <w:b/>
          <w:sz w:val="22"/>
          <w:szCs w:val="22"/>
          <w:lang w:val="lv-LV"/>
        </w:rPr>
      </w:pPr>
      <w:r w:rsidRPr="00F23C68">
        <w:rPr>
          <w:b/>
          <w:sz w:val="22"/>
          <w:lang w:val="lv-LV"/>
        </w:rPr>
        <w:t>darbinieku nelaimes gadījumu apdrošināšana”</w:t>
      </w:r>
      <w:r w:rsidRPr="00F23C68">
        <w:rPr>
          <w:b/>
          <w:sz w:val="22"/>
          <w:szCs w:val="22"/>
          <w:lang w:val="lv-LV"/>
        </w:rPr>
        <w:t>, ID Nr. DPPISD 202</w:t>
      </w:r>
      <w:r w:rsidR="00375901">
        <w:rPr>
          <w:b/>
          <w:sz w:val="22"/>
          <w:szCs w:val="22"/>
          <w:lang w:val="lv-LV"/>
        </w:rPr>
        <w:t>5</w:t>
      </w:r>
      <w:r w:rsidRPr="00F23C68">
        <w:rPr>
          <w:b/>
          <w:sz w:val="22"/>
          <w:szCs w:val="22"/>
          <w:lang w:val="lv-LV"/>
        </w:rPr>
        <w:t>/</w:t>
      </w:r>
      <w:r w:rsidR="00375901">
        <w:rPr>
          <w:b/>
          <w:sz w:val="22"/>
          <w:szCs w:val="22"/>
          <w:lang w:val="lv-LV"/>
        </w:rPr>
        <w:t>2</w:t>
      </w:r>
    </w:p>
    <w:p w14:paraId="61B28527" w14:textId="77777777" w:rsidR="009C3DE6" w:rsidRPr="00201B52" w:rsidRDefault="009C3DE6" w:rsidP="00924616">
      <w:pPr>
        <w:pStyle w:val="Style1"/>
        <w:numPr>
          <w:ilvl w:val="0"/>
          <w:numId w:val="0"/>
        </w:numPr>
        <w:ind w:left="792"/>
      </w:pPr>
    </w:p>
    <w:p w14:paraId="53D7D399" w14:textId="1E38F44D" w:rsidR="008F0882" w:rsidRPr="001361BC" w:rsidRDefault="005E1DA3" w:rsidP="00924616">
      <w:pPr>
        <w:pStyle w:val="Style1"/>
        <w:numPr>
          <w:ilvl w:val="1"/>
          <w:numId w:val="18"/>
        </w:numPr>
      </w:pPr>
      <w:r w:rsidRPr="00997E83">
        <w:t>Apdroši</w:t>
      </w:r>
      <w:r w:rsidR="009D60B1" w:rsidRPr="00997E83">
        <w:t>nāmo</w:t>
      </w:r>
      <w:r w:rsidRPr="00997E83">
        <w:t xml:space="preserve"> personu skaits:</w:t>
      </w:r>
      <w:r w:rsidR="009D60B1" w:rsidRPr="00997E83">
        <w:rPr>
          <w:spacing w:val="-6"/>
        </w:rPr>
        <w:t xml:space="preserve"> </w:t>
      </w:r>
      <w:r w:rsidR="001361BC" w:rsidRPr="001361BC">
        <w:rPr>
          <w:shd w:val="clear" w:color="auto" w:fill="FFFFFF" w:themeFill="background1"/>
        </w:rPr>
        <w:t>3</w:t>
      </w:r>
      <w:r w:rsidR="00375901">
        <w:rPr>
          <w:shd w:val="clear" w:color="auto" w:fill="FFFFFF" w:themeFill="background1"/>
        </w:rPr>
        <w:t>30</w:t>
      </w:r>
      <w:r w:rsidR="009D60B1" w:rsidRPr="001361BC">
        <w:rPr>
          <w:shd w:val="clear" w:color="auto" w:fill="FFFFFF" w:themeFill="background1"/>
        </w:rPr>
        <w:t xml:space="preserve"> personas</w:t>
      </w:r>
      <w:r w:rsidR="001361BC">
        <w:rPr>
          <w:shd w:val="clear" w:color="auto" w:fill="FFFFFF" w:themeFill="background1"/>
        </w:rPr>
        <w:t xml:space="preserve"> (</w:t>
      </w:r>
      <w:r w:rsidR="00375901">
        <w:rPr>
          <w:shd w:val="clear" w:color="auto" w:fill="FFFFFF" w:themeFill="background1"/>
        </w:rPr>
        <w:t>315</w:t>
      </w:r>
      <w:r w:rsidR="001361BC">
        <w:rPr>
          <w:shd w:val="clear" w:color="auto" w:fill="FFFFFF" w:themeFill="background1"/>
        </w:rPr>
        <w:t xml:space="preserve"> </w:t>
      </w:r>
      <w:r w:rsidR="00772010">
        <w:rPr>
          <w:shd w:val="clear" w:color="auto" w:fill="FFFFFF" w:themeFill="background1"/>
        </w:rPr>
        <w:t>esošajiem</w:t>
      </w:r>
      <w:r w:rsidR="001361BC">
        <w:rPr>
          <w:shd w:val="clear" w:color="auto" w:fill="FFFFFF" w:themeFill="background1"/>
        </w:rPr>
        <w:t xml:space="preserve"> darbiniekiem + </w:t>
      </w:r>
      <w:r w:rsidR="00375901">
        <w:rPr>
          <w:shd w:val="clear" w:color="auto" w:fill="FFFFFF" w:themeFill="background1"/>
        </w:rPr>
        <w:t>15</w:t>
      </w:r>
      <w:r w:rsidR="001361BC">
        <w:rPr>
          <w:shd w:val="clear" w:color="auto" w:fill="FFFFFF" w:themeFill="background1"/>
        </w:rPr>
        <w:t xml:space="preserve"> papildus darbiniekiem, kuri uzsāks darba tiesiskās attiecības līguma darbības laikā).</w:t>
      </w:r>
    </w:p>
    <w:p w14:paraId="35EF8D33" w14:textId="2381B600" w:rsidR="008F0882" w:rsidRPr="00F23C68" w:rsidRDefault="005E1DA3" w:rsidP="00924616">
      <w:pPr>
        <w:pStyle w:val="Style1"/>
        <w:numPr>
          <w:ilvl w:val="1"/>
          <w:numId w:val="18"/>
        </w:numPr>
      </w:pPr>
      <w:r w:rsidRPr="00F23C68">
        <w:rPr>
          <w:b/>
        </w:rPr>
        <w:t xml:space="preserve">Apdrošināšanas periods: </w:t>
      </w:r>
      <w:r w:rsidR="00061A69">
        <w:t>12 (divpadsmit) mēneši</w:t>
      </w:r>
      <w:r w:rsidRPr="00F23C68">
        <w:t xml:space="preserve"> </w:t>
      </w:r>
      <w:r w:rsidR="009D60B1" w:rsidRPr="00F23C68">
        <w:t>no 15.03.20</w:t>
      </w:r>
      <w:r w:rsidR="00170387" w:rsidRPr="00F23C68">
        <w:t>2</w:t>
      </w:r>
      <w:r w:rsidR="00375901">
        <w:t>5</w:t>
      </w:r>
      <w:r w:rsidR="009D60B1" w:rsidRPr="00F23C68">
        <w:t>. līdz 14.03.20</w:t>
      </w:r>
      <w:r w:rsidR="00937DD7" w:rsidRPr="00F23C68">
        <w:t>2</w:t>
      </w:r>
      <w:r w:rsidR="00375901">
        <w:t>6</w:t>
      </w:r>
      <w:r w:rsidR="009D60B1" w:rsidRPr="00F23C68">
        <w:t>.</w:t>
      </w:r>
    </w:p>
    <w:p w14:paraId="2B41ED30" w14:textId="77777777" w:rsidR="008F0882" w:rsidRPr="00F23C68" w:rsidRDefault="005E1DA3" w:rsidP="00924616">
      <w:pPr>
        <w:pStyle w:val="Style1"/>
        <w:numPr>
          <w:ilvl w:val="1"/>
          <w:numId w:val="18"/>
        </w:numPr>
      </w:pPr>
      <w:r w:rsidRPr="00F23C68">
        <w:rPr>
          <w:b/>
        </w:rPr>
        <w:t xml:space="preserve">Teritorija: </w:t>
      </w:r>
      <w:r w:rsidRPr="00F23C68">
        <w:t>visa pasaule</w:t>
      </w:r>
    </w:p>
    <w:p w14:paraId="7B5BF21D" w14:textId="2A4BD7C6" w:rsidR="005E1DA3" w:rsidRPr="00997E83" w:rsidRDefault="005E1DA3" w:rsidP="00924616">
      <w:pPr>
        <w:pStyle w:val="Style1"/>
        <w:numPr>
          <w:ilvl w:val="1"/>
          <w:numId w:val="18"/>
        </w:numPr>
      </w:pPr>
      <w:r w:rsidRPr="00F23C68">
        <w:rPr>
          <w:b/>
        </w:rPr>
        <w:t xml:space="preserve">Darbības laiks: </w:t>
      </w:r>
      <w:r w:rsidRPr="00F23C68">
        <w:t>24 stundas diennaktī</w:t>
      </w:r>
    </w:p>
    <w:tbl>
      <w:tblPr>
        <w:tblStyle w:val="TableNormal2"/>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
        <w:gridCol w:w="2542"/>
        <w:gridCol w:w="1701"/>
        <w:gridCol w:w="1701"/>
        <w:gridCol w:w="2693"/>
      </w:tblGrid>
      <w:tr w:rsidR="00F23C68" w:rsidRPr="00F23C68" w14:paraId="0693CE69" w14:textId="77777777" w:rsidTr="009C3DE6">
        <w:trPr>
          <w:trHeight w:val="1771"/>
        </w:trPr>
        <w:tc>
          <w:tcPr>
            <w:tcW w:w="7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84C604" w14:textId="77777777" w:rsidR="00170387" w:rsidRPr="00F23C68" w:rsidRDefault="005E1DA3" w:rsidP="00170387">
            <w:pPr>
              <w:pStyle w:val="TableParagraph"/>
              <w:jc w:val="center"/>
              <w:rPr>
                <w:rFonts w:ascii="Times New Roman" w:hAnsi="Times New Roman" w:cs="Times New Roman"/>
                <w:b/>
                <w:lang w:val="lv-LV"/>
              </w:rPr>
            </w:pPr>
            <w:r w:rsidRPr="00F23C68">
              <w:rPr>
                <w:rFonts w:ascii="Times New Roman" w:hAnsi="Times New Roman" w:cs="Times New Roman"/>
                <w:b/>
                <w:lang w:val="lv-LV"/>
              </w:rPr>
              <w:t>Nr.</w:t>
            </w:r>
          </w:p>
          <w:p w14:paraId="3094ADA9" w14:textId="0AE82FF7" w:rsidR="009D60B1" w:rsidRPr="00F23C68" w:rsidRDefault="009D60B1" w:rsidP="00170387">
            <w:pPr>
              <w:pStyle w:val="TableParagraph"/>
              <w:jc w:val="center"/>
              <w:rPr>
                <w:rFonts w:ascii="Times New Roman" w:hAnsi="Times New Roman" w:cs="Times New Roman"/>
                <w:b/>
                <w:lang w:val="lv-LV"/>
              </w:rPr>
            </w:pPr>
            <w:r w:rsidRPr="00F23C68">
              <w:rPr>
                <w:rFonts w:ascii="Times New Roman" w:hAnsi="Times New Roman" w:cs="Times New Roman"/>
                <w:b/>
                <w:lang w:val="lv-LV"/>
              </w:rPr>
              <w:t>p.k.</w:t>
            </w:r>
          </w:p>
        </w:tc>
        <w:tc>
          <w:tcPr>
            <w:tcW w:w="2542" w:type="dxa"/>
            <w:tcBorders>
              <w:top w:val="single" w:sz="4" w:space="0" w:color="auto"/>
              <w:left w:val="single" w:sz="4" w:space="0" w:color="auto"/>
              <w:bottom w:val="single" w:sz="4" w:space="0" w:color="auto"/>
              <w:right w:val="single" w:sz="4" w:space="0" w:color="auto"/>
            </w:tcBorders>
            <w:shd w:val="clear" w:color="auto" w:fill="D9D9D9"/>
            <w:vAlign w:val="center"/>
          </w:tcPr>
          <w:p w14:paraId="1C6CD09C" w14:textId="77777777" w:rsidR="005E1DA3" w:rsidRPr="00F23C68" w:rsidRDefault="005E1DA3" w:rsidP="009D60B1">
            <w:pPr>
              <w:pStyle w:val="TableParagraph"/>
              <w:jc w:val="center"/>
              <w:rPr>
                <w:rFonts w:ascii="Times New Roman" w:hAnsi="Times New Roman" w:cs="Times New Roman"/>
                <w:b/>
                <w:lang w:val="lv-LV"/>
              </w:rPr>
            </w:pPr>
            <w:r w:rsidRPr="00F23C68">
              <w:rPr>
                <w:rFonts w:ascii="Times New Roman" w:hAnsi="Times New Roman" w:cs="Times New Roman"/>
                <w:b/>
                <w:lang w:val="lv-LV"/>
              </w:rPr>
              <w:t>Apdrošināšanas riski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63284CD" w14:textId="6C8D8C63" w:rsidR="005E1DA3" w:rsidRPr="00F23C68" w:rsidRDefault="005E1DA3" w:rsidP="009D60B1">
            <w:pPr>
              <w:pStyle w:val="TableParagraph"/>
              <w:ind w:right="149"/>
              <w:jc w:val="center"/>
              <w:rPr>
                <w:rFonts w:ascii="Times New Roman" w:hAnsi="Times New Roman" w:cs="Times New Roman"/>
                <w:b/>
                <w:lang w:val="lv-LV"/>
              </w:rPr>
            </w:pPr>
            <w:r w:rsidRPr="00F23C68">
              <w:rPr>
                <w:rFonts w:ascii="Times New Roman" w:hAnsi="Times New Roman" w:cs="Times New Roman"/>
                <w:b/>
                <w:lang w:val="lv-LV"/>
              </w:rPr>
              <w:t>Riska iekļaušana apdrošināšanas segum</w:t>
            </w:r>
            <w:r w:rsidR="00490143" w:rsidRPr="00F23C68">
              <w:rPr>
                <w:rFonts w:ascii="Times New Roman" w:hAnsi="Times New Roman" w:cs="Times New Roman"/>
                <w:b/>
                <w:lang w:val="lv-LV"/>
              </w:rPr>
              <w:t>ā</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AAEC503" w14:textId="77777777" w:rsidR="005E1DA3" w:rsidRPr="00F23C68" w:rsidRDefault="005E1DA3" w:rsidP="009D60B1">
            <w:pPr>
              <w:pStyle w:val="TableParagraph"/>
              <w:ind w:right="62"/>
              <w:jc w:val="center"/>
              <w:rPr>
                <w:rFonts w:ascii="Times New Roman" w:hAnsi="Times New Roman" w:cs="Times New Roman"/>
                <w:b/>
                <w:lang w:val="lv-LV"/>
              </w:rPr>
            </w:pPr>
            <w:r w:rsidRPr="00F23C68">
              <w:rPr>
                <w:rFonts w:ascii="Times New Roman" w:hAnsi="Times New Roman" w:cs="Times New Roman"/>
                <w:b/>
                <w:lang w:val="lv-LV"/>
              </w:rPr>
              <w:t>Minimālā apdrošināšanas summa riskam</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3DC8D490" w14:textId="774CF355" w:rsidR="005E1DA3" w:rsidRPr="00F23C68" w:rsidRDefault="005E1DA3" w:rsidP="009D60B1">
            <w:pPr>
              <w:pStyle w:val="TableParagraph"/>
              <w:tabs>
                <w:tab w:val="left" w:pos="1217"/>
              </w:tabs>
              <w:ind w:right="-15"/>
              <w:jc w:val="center"/>
              <w:rPr>
                <w:rFonts w:ascii="Times New Roman" w:hAnsi="Times New Roman" w:cs="Times New Roman"/>
                <w:b/>
                <w:lang w:val="lv-LV"/>
              </w:rPr>
            </w:pPr>
            <w:r w:rsidRPr="00F23C68">
              <w:rPr>
                <w:rFonts w:ascii="Times New Roman" w:hAnsi="Times New Roman" w:cs="Times New Roman"/>
                <w:b/>
                <w:lang w:val="lv-LV"/>
              </w:rPr>
              <w:t>Pretendentam jānodrošina  sekojošu nosacījumu izpildi,</w:t>
            </w:r>
            <w:r w:rsidR="009D60B1" w:rsidRPr="00F23C68">
              <w:rPr>
                <w:rFonts w:ascii="Times New Roman" w:hAnsi="Times New Roman" w:cs="Times New Roman"/>
                <w:b/>
                <w:lang w:val="lv-LV"/>
              </w:rPr>
              <w:t xml:space="preserve"> </w:t>
            </w:r>
            <w:r w:rsidRPr="00F23C68">
              <w:rPr>
                <w:rFonts w:ascii="Times New Roman" w:hAnsi="Times New Roman" w:cs="Times New Roman"/>
                <w:b/>
                <w:spacing w:val="-3"/>
                <w:lang w:val="lv-LV"/>
              </w:rPr>
              <w:t xml:space="preserve">ievērojot </w:t>
            </w:r>
            <w:r w:rsidRPr="00F23C68">
              <w:rPr>
                <w:rFonts w:ascii="Times New Roman" w:hAnsi="Times New Roman" w:cs="Times New Roman"/>
                <w:b/>
                <w:lang w:val="lv-LV"/>
              </w:rPr>
              <w:t>minimālo</w:t>
            </w:r>
            <w:r w:rsidR="009D60B1" w:rsidRPr="00F23C68">
              <w:rPr>
                <w:rFonts w:ascii="Times New Roman" w:hAnsi="Times New Roman" w:cs="Times New Roman"/>
                <w:b/>
                <w:lang w:val="lv-LV"/>
              </w:rPr>
              <w:t xml:space="preserve"> </w:t>
            </w:r>
            <w:r w:rsidRPr="00F23C68">
              <w:rPr>
                <w:rFonts w:ascii="Times New Roman" w:hAnsi="Times New Roman" w:cs="Times New Roman"/>
                <w:b/>
                <w:spacing w:val="-3"/>
                <w:lang w:val="lv-LV"/>
              </w:rPr>
              <w:t xml:space="preserve">norādīto </w:t>
            </w:r>
            <w:r w:rsidRPr="00F23C68">
              <w:rPr>
                <w:rFonts w:ascii="Times New Roman" w:hAnsi="Times New Roman" w:cs="Times New Roman"/>
                <w:b/>
                <w:lang w:val="lv-LV"/>
              </w:rPr>
              <w:t>apdrošināšanas</w:t>
            </w:r>
          </w:p>
          <w:p w14:paraId="5C8F754C" w14:textId="77777777" w:rsidR="005E1DA3" w:rsidRPr="00F23C68" w:rsidRDefault="005E1DA3" w:rsidP="009D60B1">
            <w:pPr>
              <w:pStyle w:val="TableParagraph"/>
              <w:spacing w:line="233" w:lineRule="exact"/>
              <w:ind w:left="68"/>
              <w:jc w:val="center"/>
              <w:rPr>
                <w:rFonts w:ascii="Times New Roman" w:hAnsi="Times New Roman" w:cs="Times New Roman"/>
                <w:b/>
                <w:lang w:val="lv-LV"/>
              </w:rPr>
            </w:pPr>
            <w:r w:rsidRPr="00F23C68">
              <w:rPr>
                <w:rFonts w:ascii="Times New Roman" w:hAnsi="Times New Roman" w:cs="Times New Roman"/>
                <w:b/>
                <w:lang w:val="lv-LV"/>
              </w:rPr>
              <w:t>prēmijas apmēru</w:t>
            </w:r>
          </w:p>
        </w:tc>
      </w:tr>
      <w:tr w:rsidR="00F23C68" w:rsidRPr="00F23C68" w14:paraId="5F9F5285" w14:textId="77777777" w:rsidTr="009C3DE6">
        <w:trPr>
          <w:trHeight w:val="299"/>
        </w:trPr>
        <w:tc>
          <w:tcPr>
            <w:tcW w:w="718" w:type="dxa"/>
            <w:gridSpan w:val="2"/>
            <w:tcBorders>
              <w:top w:val="single" w:sz="4" w:space="0" w:color="auto"/>
              <w:left w:val="single" w:sz="8" w:space="0" w:color="000000"/>
              <w:bottom w:val="single" w:sz="8" w:space="0" w:color="000000"/>
              <w:right w:val="single" w:sz="8" w:space="0" w:color="000000"/>
            </w:tcBorders>
          </w:tcPr>
          <w:p w14:paraId="6F6257E6" w14:textId="68AD2C2A" w:rsidR="005E1DA3" w:rsidRPr="00F23C68" w:rsidRDefault="005E1DA3" w:rsidP="00490143">
            <w:pPr>
              <w:pStyle w:val="TableParagraph"/>
              <w:spacing w:before="18"/>
              <w:ind w:right="283"/>
              <w:jc w:val="right"/>
              <w:rPr>
                <w:rFonts w:ascii="Times New Roman" w:hAnsi="Times New Roman" w:cs="Times New Roman"/>
                <w:lang w:val="lv-LV"/>
              </w:rPr>
            </w:pPr>
            <w:r w:rsidRPr="00F23C68">
              <w:rPr>
                <w:rFonts w:ascii="Times New Roman" w:hAnsi="Times New Roman" w:cs="Times New Roman"/>
                <w:lang w:val="lv-LV"/>
              </w:rPr>
              <w:t>1</w:t>
            </w:r>
            <w:r w:rsidR="00170387" w:rsidRPr="00F23C68">
              <w:rPr>
                <w:rFonts w:ascii="Times New Roman" w:hAnsi="Times New Roman" w:cs="Times New Roman"/>
                <w:lang w:val="lv-LV"/>
              </w:rPr>
              <w:t>.</w:t>
            </w:r>
          </w:p>
        </w:tc>
        <w:tc>
          <w:tcPr>
            <w:tcW w:w="2542" w:type="dxa"/>
            <w:tcBorders>
              <w:top w:val="single" w:sz="4" w:space="0" w:color="auto"/>
              <w:left w:val="single" w:sz="8" w:space="0" w:color="000000"/>
              <w:bottom w:val="single" w:sz="8" w:space="0" w:color="000000"/>
              <w:right w:val="single" w:sz="8" w:space="0" w:color="000000"/>
            </w:tcBorders>
          </w:tcPr>
          <w:p w14:paraId="2AD316E1" w14:textId="77777777" w:rsidR="005E1DA3" w:rsidRPr="00F23C68" w:rsidRDefault="005E1DA3" w:rsidP="00490143">
            <w:pPr>
              <w:pStyle w:val="TableParagraph"/>
              <w:spacing w:before="18"/>
              <w:ind w:left="847" w:right="829"/>
              <w:jc w:val="center"/>
              <w:rPr>
                <w:rFonts w:ascii="Times New Roman" w:hAnsi="Times New Roman" w:cs="Times New Roman"/>
                <w:lang w:val="lv-LV"/>
              </w:rPr>
            </w:pPr>
            <w:r w:rsidRPr="00F23C68">
              <w:rPr>
                <w:rFonts w:ascii="Times New Roman" w:hAnsi="Times New Roman" w:cs="Times New Roman"/>
                <w:lang w:val="lv-LV"/>
              </w:rPr>
              <w:t>Nāve</w:t>
            </w:r>
          </w:p>
        </w:tc>
        <w:tc>
          <w:tcPr>
            <w:tcW w:w="1701" w:type="dxa"/>
            <w:tcBorders>
              <w:top w:val="single" w:sz="4" w:space="0" w:color="auto"/>
              <w:left w:val="single" w:sz="8" w:space="0" w:color="000000"/>
              <w:bottom w:val="single" w:sz="8" w:space="0" w:color="000000"/>
              <w:right w:val="single" w:sz="8" w:space="0" w:color="000000"/>
            </w:tcBorders>
            <w:vAlign w:val="center"/>
          </w:tcPr>
          <w:p w14:paraId="7F21872F" w14:textId="77777777" w:rsidR="005E1DA3" w:rsidRPr="00F23C68" w:rsidRDefault="005E1DA3" w:rsidP="009D60B1">
            <w:pPr>
              <w:pStyle w:val="TableParagraph"/>
              <w:spacing w:line="247"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Borders>
              <w:top w:val="single" w:sz="4" w:space="0" w:color="auto"/>
              <w:left w:val="single" w:sz="8" w:space="0" w:color="000000"/>
              <w:bottom w:val="single" w:sz="8" w:space="0" w:color="000000"/>
              <w:right w:val="single" w:sz="8" w:space="0" w:color="000000"/>
            </w:tcBorders>
          </w:tcPr>
          <w:p w14:paraId="444C00EC" w14:textId="77777777" w:rsidR="005E1DA3" w:rsidRPr="00F23C68" w:rsidRDefault="005E1DA3" w:rsidP="00490143">
            <w:pPr>
              <w:pStyle w:val="TableParagraph"/>
              <w:spacing w:before="18"/>
              <w:ind w:left="579" w:right="562"/>
              <w:jc w:val="center"/>
              <w:rPr>
                <w:rFonts w:ascii="Times New Roman" w:hAnsi="Times New Roman" w:cs="Times New Roman"/>
                <w:lang w:val="lv-LV"/>
              </w:rPr>
            </w:pPr>
            <w:r w:rsidRPr="00F23C68">
              <w:rPr>
                <w:rFonts w:ascii="Times New Roman" w:hAnsi="Times New Roman" w:cs="Times New Roman"/>
                <w:lang w:val="lv-LV"/>
              </w:rPr>
              <w:t>7000</w:t>
            </w:r>
          </w:p>
        </w:tc>
        <w:tc>
          <w:tcPr>
            <w:tcW w:w="2693" w:type="dxa"/>
            <w:tcBorders>
              <w:top w:val="single" w:sz="4" w:space="0" w:color="auto"/>
              <w:left w:val="single" w:sz="8" w:space="0" w:color="000000"/>
              <w:bottom w:val="single" w:sz="8" w:space="0" w:color="000000"/>
              <w:right w:val="single" w:sz="8" w:space="0" w:color="000000"/>
            </w:tcBorders>
          </w:tcPr>
          <w:p w14:paraId="32CC3879" w14:textId="77777777" w:rsidR="005E1DA3" w:rsidRPr="00F23C68" w:rsidRDefault="005E1DA3" w:rsidP="00490143">
            <w:pPr>
              <w:pStyle w:val="TableParagraph"/>
              <w:rPr>
                <w:rFonts w:ascii="Times New Roman" w:hAnsi="Times New Roman" w:cs="Times New Roman"/>
                <w:lang w:val="lv-LV"/>
              </w:rPr>
            </w:pPr>
          </w:p>
        </w:tc>
      </w:tr>
      <w:tr w:rsidR="00F23C68" w:rsidRPr="00F23C68" w14:paraId="72D38572" w14:textId="77777777" w:rsidTr="009C3DE6">
        <w:trPr>
          <w:trHeight w:val="505"/>
        </w:trPr>
        <w:tc>
          <w:tcPr>
            <w:tcW w:w="718" w:type="dxa"/>
            <w:gridSpan w:val="2"/>
            <w:tcBorders>
              <w:top w:val="single" w:sz="8" w:space="0" w:color="000000"/>
              <w:left w:val="single" w:sz="8" w:space="0" w:color="000000"/>
              <w:bottom w:val="single" w:sz="8" w:space="0" w:color="000000"/>
              <w:right w:val="single" w:sz="8" w:space="0" w:color="000000"/>
            </w:tcBorders>
          </w:tcPr>
          <w:p w14:paraId="7E2DACFA" w14:textId="5684479C" w:rsidR="005E1DA3" w:rsidRPr="00F23C68" w:rsidRDefault="005E1DA3" w:rsidP="00490143">
            <w:pPr>
              <w:pStyle w:val="TableParagraph"/>
              <w:spacing w:before="120"/>
              <w:ind w:right="283"/>
              <w:jc w:val="right"/>
              <w:rPr>
                <w:rFonts w:ascii="Times New Roman" w:hAnsi="Times New Roman" w:cs="Times New Roman"/>
                <w:lang w:val="lv-LV"/>
              </w:rPr>
            </w:pPr>
            <w:r w:rsidRPr="00F23C68">
              <w:rPr>
                <w:rFonts w:ascii="Times New Roman" w:hAnsi="Times New Roman" w:cs="Times New Roman"/>
                <w:lang w:val="lv-LV"/>
              </w:rPr>
              <w:t>2</w:t>
            </w:r>
            <w:r w:rsidR="00170387" w:rsidRPr="00F23C68">
              <w:rPr>
                <w:rFonts w:ascii="Times New Roman" w:hAnsi="Times New Roman" w:cs="Times New Roman"/>
                <w:lang w:val="lv-LV"/>
              </w:rPr>
              <w:t>.</w:t>
            </w:r>
          </w:p>
        </w:tc>
        <w:tc>
          <w:tcPr>
            <w:tcW w:w="2542" w:type="dxa"/>
            <w:tcBorders>
              <w:top w:val="single" w:sz="8" w:space="0" w:color="000000"/>
              <w:left w:val="single" w:sz="8" w:space="0" w:color="000000"/>
              <w:bottom w:val="single" w:sz="8" w:space="0" w:color="000000"/>
              <w:right w:val="single" w:sz="8" w:space="0" w:color="000000"/>
            </w:tcBorders>
          </w:tcPr>
          <w:p w14:paraId="3951EBE8" w14:textId="77777777" w:rsidR="005E1DA3" w:rsidRPr="00F23C68" w:rsidRDefault="005E1DA3" w:rsidP="00490143">
            <w:pPr>
              <w:pStyle w:val="TableParagraph"/>
              <w:spacing w:line="246" w:lineRule="exact"/>
              <w:ind w:left="723"/>
              <w:rPr>
                <w:rFonts w:ascii="Times New Roman" w:hAnsi="Times New Roman" w:cs="Times New Roman"/>
                <w:lang w:val="lv-LV"/>
              </w:rPr>
            </w:pPr>
            <w:r w:rsidRPr="00F23C68">
              <w:rPr>
                <w:rFonts w:ascii="Times New Roman" w:hAnsi="Times New Roman" w:cs="Times New Roman"/>
                <w:lang w:val="lv-LV"/>
              </w:rPr>
              <w:t>Invaliditāte,</w:t>
            </w:r>
          </w:p>
          <w:p w14:paraId="16D3EB24" w14:textId="77777777" w:rsidR="005E1DA3" w:rsidRPr="00F23C68" w:rsidRDefault="005E1DA3" w:rsidP="00490143">
            <w:pPr>
              <w:pStyle w:val="TableParagraph"/>
              <w:spacing w:before="1" w:line="238" w:lineRule="exact"/>
              <w:ind w:left="642"/>
              <w:rPr>
                <w:rFonts w:ascii="Times New Roman" w:hAnsi="Times New Roman" w:cs="Times New Roman"/>
                <w:lang w:val="lv-LV"/>
              </w:rPr>
            </w:pPr>
            <w:r w:rsidRPr="00F23C68">
              <w:rPr>
                <w:rFonts w:ascii="Times New Roman" w:hAnsi="Times New Roman" w:cs="Times New Roman"/>
                <w:lang w:val="lv-LV"/>
              </w:rPr>
              <w:t>Sakropļojums</w:t>
            </w:r>
          </w:p>
        </w:tc>
        <w:tc>
          <w:tcPr>
            <w:tcW w:w="1701" w:type="dxa"/>
            <w:tcBorders>
              <w:top w:val="single" w:sz="8" w:space="0" w:color="000000"/>
              <w:left w:val="single" w:sz="8" w:space="0" w:color="000000"/>
              <w:bottom w:val="single" w:sz="8" w:space="0" w:color="000000"/>
              <w:right w:val="single" w:sz="8" w:space="0" w:color="000000"/>
            </w:tcBorders>
            <w:vAlign w:val="center"/>
          </w:tcPr>
          <w:p w14:paraId="5AF07EF8" w14:textId="77777777" w:rsidR="005E1DA3" w:rsidRPr="00F23C68" w:rsidRDefault="005E1DA3" w:rsidP="009D60B1">
            <w:pPr>
              <w:pStyle w:val="TableParagraph"/>
              <w:spacing w:line="246"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Borders>
              <w:top w:val="single" w:sz="8" w:space="0" w:color="000000"/>
              <w:left w:val="single" w:sz="8" w:space="0" w:color="000000"/>
              <w:bottom w:val="single" w:sz="8" w:space="0" w:color="000000"/>
              <w:right w:val="single" w:sz="8" w:space="0" w:color="000000"/>
            </w:tcBorders>
          </w:tcPr>
          <w:p w14:paraId="5743E774" w14:textId="77777777" w:rsidR="005E1DA3" w:rsidRPr="00F23C68" w:rsidRDefault="005E1DA3" w:rsidP="00490143">
            <w:pPr>
              <w:pStyle w:val="TableParagraph"/>
              <w:spacing w:before="120"/>
              <w:ind w:left="579" w:right="562"/>
              <w:jc w:val="center"/>
              <w:rPr>
                <w:rFonts w:ascii="Times New Roman" w:hAnsi="Times New Roman" w:cs="Times New Roman"/>
                <w:lang w:val="lv-LV"/>
              </w:rPr>
            </w:pPr>
            <w:r w:rsidRPr="00F23C68">
              <w:rPr>
                <w:rFonts w:ascii="Times New Roman" w:hAnsi="Times New Roman" w:cs="Times New Roman"/>
                <w:lang w:val="lv-LV"/>
              </w:rPr>
              <w:t>5000</w:t>
            </w:r>
          </w:p>
        </w:tc>
        <w:tc>
          <w:tcPr>
            <w:tcW w:w="2693" w:type="dxa"/>
            <w:tcBorders>
              <w:top w:val="single" w:sz="8" w:space="0" w:color="000000"/>
              <w:left w:val="single" w:sz="8" w:space="0" w:color="000000"/>
              <w:bottom w:val="single" w:sz="8" w:space="0" w:color="000000"/>
              <w:right w:val="single" w:sz="8" w:space="0" w:color="000000"/>
            </w:tcBorders>
          </w:tcPr>
          <w:p w14:paraId="6313348A" w14:textId="77777777" w:rsidR="005E1DA3" w:rsidRPr="00F23C68" w:rsidRDefault="005E1DA3" w:rsidP="00490143">
            <w:pPr>
              <w:pStyle w:val="TableParagraph"/>
              <w:rPr>
                <w:rFonts w:ascii="Times New Roman" w:hAnsi="Times New Roman" w:cs="Times New Roman"/>
                <w:lang w:val="lv-LV"/>
              </w:rPr>
            </w:pPr>
          </w:p>
        </w:tc>
      </w:tr>
      <w:tr w:rsidR="00F23C68" w:rsidRPr="002F459F" w14:paraId="1465FA1E" w14:textId="77777777" w:rsidTr="009A0A7A">
        <w:trPr>
          <w:trHeight w:val="1534"/>
        </w:trPr>
        <w:tc>
          <w:tcPr>
            <w:tcW w:w="718" w:type="dxa"/>
            <w:gridSpan w:val="2"/>
            <w:tcBorders>
              <w:top w:val="single" w:sz="8" w:space="0" w:color="000000"/>
              <w:left w:val="single" w:sz="8" w:space="0" w:color="000000"/>
              <w:bottom w:val="single" w:sz="8" w:space="0" w:color="000000"/>
              <w:right w:val="single" w:sz="8" w:space="0" w:color="000000"/>
            </w:tcBorders>
          </w:tcPr>
          <w:p w14:paraId="37B35529" w14:textId="77777777" w:rsidR="005E1DA3" w:rsidRPr="00F23C68" w:rsidRDefault="005E1DA3" w:rsidP="00490143">
            <w:pPr>
              <w:pStyle w:val="TableParagraph"/>
              <w:rPr>
                <w:rFonts w:ascii="Times New Roman" w:hAnsi="Times New Roman" w:cs="Times New Roman"/>
                <w:lang w:val="lv-LV"/>
              </w:rPr>
            </w:pPr>
          </w:p>
          <w:p w14:paraId="75D6CB5A" w14:textId="77777777" w:rsidR="005E1DA3" w:rsidRPr="00F23C68" w:rsidRDefault="005E1DA3" w:rsidP="00490143">
            <w:pPr>
              <w:pStyle w:val="TableParagraph"/>
              <w:rPr>
                <w:rFonts w:ascii="Times New Roman" w:hAnsi="Times New Roman" w:cs="Times New Roman"/>
                <w:lang w:val="lv-LV"/>
              </w:rPr>
            </w:pPr>
          </w:p>
          <w:p w14:paraId="4C442425" w14:textId="77777777" w:rsidR="005E1DA3" w:rsidRPr="00F23C68" w:rsidRDefault="005E1DA3" w:rsidP="00490143">
            <w:pPr>
              <w:pStyle w:val="TableParagraph"/>
              <w:spacing w:before="10"/>
              <w:rPr>
                <w:rFonts w:ascii="Times New Roman" w:hAnsi="Times New Roman" w:cs="Times New Roman"/>
                <w:lang w:val="lv-LV"/>
              </w:rPr>
            </w:pPr>
          </w:p>
          <w:p w14:paraId="6D2B815F" w14:textId="2BBC0B48" w:rsidR="005E1DA3" w:rsidRPr="00F23C68" w:rsidRDefault="005E1DA3" w:rsidP="00490143">
            <w:pPr>
              <w:pStyle w:val="TableParagraph"/>
              <w:ind w:right="283"/>
              <w:jc w:val="right"/>
              <w:rPr>
                <w:rFonts w:ascii="Times New Roman" w:hAnsi="Times New Roman" w:cs="Times New Roman"/>
                <w:lang w:val="lv-LV"/>
              </w:rPr>
            </w:pPr>
            <w:r w:rsidRPr="00F23C68">
              <w:rPr>
                <w:rFonts w:ascii="Times New Roman" w:hAnsi="Times New Roman" w:cs="Times New Roman"/>
                <w:lang w:val="lv-LV"/>
              </w:rPr>
              <w:t>3</w:t>
            </w:r>
            <w:r w:rsidR="00170387" w:rsidRPr="00F23C68">
              <w:rPr>
                <w:rFonts w:ascii="Times New Roman" w:hAnsi="Times New Roman" w:cs="Times New Roman"/>
                <w:lang w:val="lv-LV"/>
              </w:rPr>
              <w:t>.</w:t>
            </w:r>
          </w:p>
        </w:tc>
        <w:tc>
          <w:tcPr>
            <w:tcW w:w="2542" w:type="dxa"/>
            <w:tcBorders>
              <w:top w:val="single" w:sz="8" w:space="0" w:color="000000"/>
              <w:left w:val="single" w:sz="8" w:space="0" w:color="000000"/>
              <w:bottom w:val="single" w:sz="8" w:space="0" w:color="000000"/>
              <w:right w:val="single" w:sz="8" w:space="0" w:color="000000"/>
            </w:tcBorders>
          </w:tcPr>
          <w:p w14:paraId="390F02DD" w14:textId="77777777" w:rsidR="005E1DA3" w:rsidRPr="00F23C68" w:rsidRDefault="005E1DA3" w:rsidP="00490143">
            <w:pPr>
              <w:pStyle w:val="TableParagraph"/>
              <w:rPr>
                <w:rFonts w:ascii="Times New Roman" w:hAnsi="Times New Roman" w:cs="Times New Roman"/>
                <w:lang w:val="lv-LV"/>
              </w:rPr>
            </w:pPr>
          </w:p>
          <w:p w14:paraId="0FED9AC0" w14:textId="77777777" w:rsidR="005E1DA3" w:rsidRPr="00F23C68" w:rsidRDefault="005E1DA3" w:rsidP="00490143">
            <w:pPr>
              <w:pStyle w:val="TableParagraph"/>
              <w:rPr>
                <w:rFonts w:ascii="Times New Roman" w:hAnsi="Times New Roman" w:cs="Times New Roman"/>
                <w:lang w:val="lv-LV"/>
              </w:rPr>
            </w:pPr>
          </w:p>
          <w:p w14:paraId="29566FA6" w14:textId="77777777" w:rsidR="005E1DA3" w:rsidRPr="00F23C68" w:rsidRDefault="005E1DA3" w:rsidP="00490143">
            <w:pPr>
              <w:pStyle w:val="TableParagraph"/>
              <w:spacing w:before="10"/>
              <w:rPr>
                <w:rFonts w:ascii="Times New Roman" w:hAnsi="Times New Roman" w:cs="Times New Roman"/>
                <w:lang w:val="lv-LV"/>
              </w:rPr>
            </w:pPr>
          </w:p>
          <w:p w14:paraId="7405FA1C" w14:textId="77777777" w:rsidR="005E1DA3" w:rsidRPr="00F23C68" w:rsidRDefault="005E1DA3" w:rsidP="00490143">
            <w:pPr>
              <w:pStyle w:val="TableParagraph"/>
              <w:ind w:left="847" w:right="831"/>
              <w:jc w:val="center"/>
              <w:rPr>
                <w:rFonts w:ascii="Times New Roman" w:hAnsi="Times New Roman" w:cs="Times New Roman"/>
                <w:lang w:val="lv-LV"/>
              </w:rPr>
            </w:pPr>
            <w:r w:rsidRPr="00F23C68">
              <w:rPr>
                <w:rFonts w:ascii="Times New Roman" w:hAnsi="Times New Roman" w:cs="Times New Roman"/>
                <w:lang w:val="lv-LV"/>
              </w:rPr>
              <w:t>Traumas</w:t>
            </w:r>
          </w:p>
        </w:tc>
        <w:tc>
          <w:tcPr>
            <w:tcW w:w="1701" w:type="dxa"/>
            <w:tcBorders>
              <w:top w:val="single" w:sz="8" w:space="0" w:color="000000"/>
              <w:left w:val="single" w:sz="8" w:space="0" w:color="000000"/>
              <w:bottom w:val="single" w:sz="8" w:space="0" w:color="000000"/>
              <w:right w:val="single" w:sz="8" w:space="0" w:color="000000"/>
            </w:tcBorders>
          </w:tcPr>
          <w:p w14:paraId="2458F6F7" w14:textId="77777777" w:rsidR="005E1DA3" w:rsidRPr="00F23C68" w:rsidRDefault="005E1DA3" w:rsidP="00490143">
            <w:pPr>
              <w:pStyle w:val="TableParagraph"/>
              <w:rPr>
                <w:rFonts w:ascii="Times New Roman" w:hAnsi="Times New Roman" w:cs="Times New Roman"/>
                <w:lang w:val="lv-LV"/>
              </w:rPr>
            </w:pPr>
          </w:p>
          <w:p w14:paraId="04071FB3" w14:textId="77777777" w:rsidR="005E1DA3" w:rsidRPr="00F23C68" w:rsidRDefault="005E1DA3" w:rsidP="00490143">
            <w:pPr>
              <w:pStyle w:val="TableParagraph"/>
              <w:rPr>
                <w:rFonts w:ascii="Times New Roman" w:hAnsi="Times New Roman" w:cs="Times New Roman"/>
                <w:lang w:val="lv-LV"/>
              </w:rPr>
            </w:pPr>
          </w:p>
          <w:p w14:paraId="2057D1D3" w14:textId="77777777" w:rsidR="005E1DA3" w:rsidRPr="00F23C68" w:rsidRDefault="005E1DA3" w:rsidP="00490143">
            <w:pPr>
              <w:pStyle w:val="TableParagraph"/>
              <w:spacing w:before="10"/>
              <w:rPr>
                <w:rFonts w:ascii="Times New Roman" w:hAnsi="Times New Roman" w:cs="Times New Roman"/>
                <w:lang w:val="lv-LV"/>
              </w:rPr>
            </w:pPr>
          </w:p>
          <w:p w14:paraId="64193D2E" w14:textId="77777777" w:rsidR="005E1DA3" w:rsidRPr="00F23C68" w:rsidRDefault="005E1DA3" w:rsidP="00490143">
            <w:pPr>
              <w:pStyle w:val="TableParagraph"/>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Borders>
              <w:top w:val="single" w:sz="8" w:space="0" w:color="000000"/>
              <w:left w:val="single" w:sz="8" w:space="0" w:color="000000"/>
              <w:bottom w:val="single" w:sz="8" w:space="0" w:color="000000"/>
              <w:right w:val="single" w:sz="8" w:space="0" w:color="000000"/>
            </w:tcBorders>
          </w:tcPr>
          <w:p w14:paraId="374CEA06" w14:textId="77777777" w:rsidR="005E1DA3" w:rsidRPr="00F23C68" w:rsidRDefault="005E1DA3" w:rsidP="00490143">
            <w:pPr>
              <w:pStyle w:val="TableParagraph"/>
              <w:rPr>
                <w:rFonts w:ascii="Times New Roman" w:hAnsi="Times New Roman" w:cs="Times New Roman"/>
                <w:lang w:val="lv-LV"/>
              </w:rPr>
            </w:pPr>
          </w:p>
          <w:p w14:paraId="1CBAB9A1" w14:textId="77777777" w:rsidR="005E1DA3" w:rsidRPr="00F23C68" w:rsidRDefault="005E1DA3" w:rsidP="00490143">
            <w:pPr>
              <w:pStyle w:val="TableParagraph"/>
              <w:rPr>
                <w:rFonts w:ascii="Times New Roman" w:hAnsi="Times New Roman" w:cs="Times New Roman"/>
                <w:lang w:val="lv-LV"/>
              </w:rPr>
            </w:pPr>
          </w:p>
          <w:p w14:paraId="427019F9" w14:textId="77777777" w:rsidR="005E1DA3" w:rsidRPr="00F23C68" w:rsidRDefault="005E1DA3" w:rsidP="00490143">
            <w:pPr>
              <w:pStyle w:val="TableParagraph"/>
              <w:spacing w:before="10"/>
              <w:rPr>
                <w:rFonts w:ascii="Times New Roman" w:hAnsi="Times New Roman" w:cs="Times New Roman"/>
                <w:lang w:val="lv-LV"/>
              </w:rPr>
            </w:pPr>
          </w:p>
          <w:p w14:paraId="61A1400B" w14:textId="77777777" w:rsidR="005E1DA3" w:rsidRPr="00F23C68" w:rsidRDefault="005E1DA3" w:rsidP="00490143">
            <w:pPr>
              <w:pStyle w:val="TableParagraph"/>
              <w:ind w:left="579" w:right="562"/>
              <w:jc w:val="center"/>
              <w:rPr>
                <w:rFonts w:ascii="Times New Roman" w:hAnsi="Times New Roman" w:cs="Times New Roman"/>
                <w:lang w:val="lv-LV"/>
              </w:rPr>
            </w:pPr>
            <w:r w:rsidRPr="00F23C68">
              <w:rPr>
                <w:rFonts w:ascii="Times New Roman" w:hAnsi="Times New Roman" w:cs="Times New Roman"/>
                <w:lang w:val="lv-LV"/>
              </w:rPr>
              <w:t>2000</w:t>
            </w:r>
          </w:p>
        </w:tc>
        <w:tc>
          <w:tcPr>
            <w:tcW w:w="2693" w:type="dxa"/>
            <w:tcBorders>
              <w:top w:val="single" w:sz="8" w:space="0" w:color="000000"/>
              <w:left w:val="single" w:sz="8" w:space="0" w:color="000000"/>
              <w:bottom w:val="single" w:sz="8" w:space="0" w:color="000000"/>
              <w:right w:val="single" w:sz="8" w:space="0" w:color="000000"/>
            </w:tcBorders>
          </w:tcPr>
          <w:p w14:paraId="0222D6FE" w14:textId="77777777" w:rsidR="005E1DA3" w:rsidRPr="00F23C68" w:rsidRDefault="005E1DA3" w:rsidP="00490143">
            <w:pPr>
              <w:pStyle w:val="TableParagraph"/>
              <w:spacing w:before="6"/>
              <w:rPr>
                <w:rFonts w:ascii="Times New Roman" w:hAnsi="Times New Roman" w:cs="Times New Roman"/>
                <w:lang w:val="lv-LV"/>
              </w:rPr>
            </w:pPr>
          </w:p>
          <w:p w14:paraId="0D9E7E75" w14:textId="77777777" w:rsidR="005E1DA3" w:rsidRPr="00F23C68" w:rsidRDefault="005E1DA3" w:rsidP="00490143">
            <w:pPr>
              <w:pStyle w:val="TableParagraph"/>
              <w:ind w:left="231" w:right="124" w:hanging="4"/>
              <w:jc w:val="center"/>
              <w:rPr>
                <w:rFonts w:ascii="Times New Roman" w:hAnsi="Times New Roman" w:cs="Times New Roman"/>
                <w:lang w:val="lv-LV"/>
              </w:rPr>
            </w:pPr>
            <w:r w:rsidRPr="00F23C68">
              <w:rPr>
                <w:rFonts w:ascii="Times New Roman" w:hAnsi="Times New Roman" w:cs="Times New Roman"/>
                <w:lang w:val="lv-LV"/>
              </w:rPr>
              <w:t>Ja radušies vairāki ķermeņa daļu bojājumi, tad atlīdzības procenti par katru bojājumu summējas</w:t>
            </w:r>
          </w:p>
        </w:tc>
      </w:tr>
      <w:tr w:rsidR="00F23C68" w:rsidRPr="002F459F" w14:paraId="524E25C0" w14:textId="77777777" w:rsidTr="009A0A7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36"/>
        </w:trPr>
        <w:tc>
          <w:tcPr>
            <w:tcW w:w="709" w:type="dxa"/>
            <w:tcBorders>
              <w:top w:val="nil"/>
            </w:tcBorders>
          </w:tcPr>
          <w:p w14:paraId="533873B9" w14:textId="77777777" w:rsidR="005E1DA3" w:rsidRPr="00F23C68" w:rsidRDefault="005E1DA3" w:rsidP="00490143">
            <w:pPr>
              <w:pStyle w:val="TableParagraph"/>
              <w:rPr>
                <w:rFonts w:ascii="Times New Roman" w:hAnsi="Times New Roman" w:cs="Times New Roman"/>
                <w:lang w:val="lv-LV"/>
              </w:rPr>
            </w:pPr>
          </w:p>
          <w:p w14:paraId="37BC74A5" w14:textId="77777777" w:rsidR="005E1DA3" w:rsidRPr="00F23C68" w:rsidRDefault="005E1DA3" w:rsidP="00490143">
            <w:pPr>
              <w:pStyle w:val="TableParagraph"/>
              <w:rPr>
                <w:rFonts w:ascii="Times New Roman" w:hAnsi="Times New Roman" w:cs="Times New Roman"/>
                <w:lang w:val="lv-LV"/>
              </w:rPr>
            </w:pPr>
          </w:p>
          <w:p w14:paraId="53D3C21F" w14:textId="77777777" w:rsidR="005E1DA3" w:rsidRPr="00F23C68" w:rsidRDefault="005E1DA3" w:rsidP="00490143">
            <w:pPr>
              <w:pStyle w:val="TableParagraph"/>
              <w:rPr>
                <w:rFonts w:ascii="Times New Roman" w:hAnsi="Times New Roman" w:cs="Times New Roman"/>
                <w:lang w:val="lv-LV"/>
              </w:rPr>
            </w:pPr>
          </w:p>
          <w:p w14:paraId="7DCAF37A" w14:textId="77777777" w:rsidR="005E1DA3" w:rsidRPr="00F23C68" w:rsidRDefault="005E1DA3" w:rsidP="00490143">
            <w:pPr>
              <w:pStyle w:val="TableParagraph"/>
              <w:rPr>
                <w:rFonts w:ascii="Times New Roman" w:hAnsi="Times New Roman" w:cs="Times New Roman"/>
                <w:lang w:val="lv-LV"/>
              </w:rPr>
            </w:pPr>
          </w:p>
          <w:p w14:paraId="6DEB95D0" w14:textId="68099A4D" w:rsidR="005E1DA3" w:rsidRPr="00F23C68" w:rsidRDefault="005E1DA3" w:rsidP="00490143">
            <w:pPr>
              <w:pStyle w:val="TableParagraph"/>
              <w:spacing w:before="179"/>
              <w:ind w:left="16"/>
              <w:jc w:val="center"/>
              <w:rPr>
                <w:rFonts w:ascii="Times New Roman" w:hAnsi="Times New Roman" w:cs="Times New Roman"/>
                <w:lang w:val="lv-LV"/>
              </w:rPr>
            </w:pPr>
            <w:r w:rsidRPr="00F23C68">
              <w:rPr>
                <w:rFonts w:ascii="Times New Roman" w:hAnsi="Times New Roman" w:cs="Times New Roman"/>
                <w:lang w:val="lv-LV"/>
              </w:rPr>
              <w:t>4</w:t>
            </w:r>
            <w:r w:rsidR="00170387" w:rsidRPr="00F23C68">
              <w:rPr>
                <w:rFonts w:ascii="Times New Roman" w:hAnsi="Times New Roman" w:cs="Times New Roman"/>
                <w:lang w:val="lv-LV"/>
              </w:rPr>
              <w:t>.</w:t>
            </w:r>
          </w:p>
        </w:tc>
        <w:tc>
          <w:tcPr>
            <w:tcW w:w="2551" w:type="dxa"/>
            <w:gridSpan w:val="2"/>
            <w:tcBorders>
              <w:top w:val="nil"/>
            </w:tcBorders>
          </w:tcPr>
          <w:p w14:paraId="01DF4E91" w14:textId="77777777" w:rsidR="005E1DA3" w:rsidRPr="00F23C68" w:rsidRDefault="005E1DA3" w:rsidP="00490143">
            <w:pPr>
              <w:pStyle w:val="TableParagraph"/>
              <w:rPr>
                <w:rFonts w:ascii="Times New Roman" w:hAnsi="Times New Roman" w:cs="Times New Roman"/>
                <w:lang w:val="lv-LV"/>
              </w:rPr>
            </w:pPr>
          </w:p>
          <w:p w14:paraId="6ED5C9D8" w14:textId="77777777" w:rsidR="005E1DA3" w:rsidRPr="00F23C68" w:rsidRDefault="005E1DA3" w:rsidP="00490143">
            <w:pPr>
              <w:pStyle w:val="TableParagraph"/>
              <w:rPr>
                <w:rFonts w:ascii="Times New Roman" w:hAnsi="Times New Roman" w:cs="Times New Roman"/>
                <w:lang w:val="lv-LV"/>
              </w:rPr>
            </w:pPr>
          </w:p>
          <w:p w14:paraId="1AAD5404" w14:textId="77777777" w:rsidR="005E1DA3" w:rsidRPr="00F23C68" w:rsidRDefault="005E1DA3" w:rsidP="00490143">
            <w:pPr>
              <w:pStyle w:val="TableParagraph"/>
              <w:rPr>
                <w:rFonts w:ascii="Times New Roman" w:hAnsi="Times New Roman" w:cs="Times New Roman"/>
                <w:lang w:val="lv-LV"/>
              </w:rPr>
            </w:pPr>
          </w:p>
          <w:p w14:paraId="067CE144" w14:textId="77777777" w:rsidR="005E1DA3" w:rsidRPr="00F23C68" w:rsidRDefault="005E1DA3" w:rsidP="00490143">
            <w:pPr>
              <w:pStyle w:val="TableParagraph"/>
              <w:rPr>
                <w:rFonts w:ascii="Times New Roman" w:hAnsi="Times New Roman" w:cs="Times New Roman"/>
                <w:lang w:val="lv-LV"/>
              </w:rPr>
            </w:pPr>
          </w:p>
          <w:p w14:paraId="7FDAAFF0" w14:textId="77777777" w:rsidR="005E1DA3" w:rsidRPr="00F23C68" w:rsidRDefault="005E1DA3" w:rsidP="00490143">
            <w:pPr>
              <w:pStyle w:val="TableParagraph"/>
              <w:spacing w:before="179"/>
              <w:ind w:left="219"/>
              <w:rPr>
                <w:rFonts w:ascii="Times New Roman" w:hAnsi="Times New Roman" w:cs="Times New Roman"/>
                <w:lang w:val="lv-LV"/>
              </w:rPr>
            </w:pPr>
            <w:r w:rsidRPr="00F23C68">
              <w:rPr>
                <w:rFonts w:ascii="Times New Roman" w:hAnsi="Times New Roman" w:cs="Times New Roman"/>
                <w:lang w:val="lv-LV"/>
              </w:rPr>
              <w:t>Slimnīcas dienas nauda</w:t>
            </w:r>
          </w:p>
        </w:tc>
        <w:tc>
          <w:tcPr>
            <w:tcW w:w="1701" w:type="dxa"/>
            <w:tcBorders>
              <w:top w:val="nil"/>
            </w:tcBorders>
          </w:tcPr>
          <w:p w14:paraId="039C79E9" w14:textId="77777777" w:rsidR="005E1DA3" w:rsidRPr="00F23C68" w:rsidRDefault="005E1DA3" w:rsidP="00490143">
            <w:pPr>
              <w:pStyle w:val="TableParagraph"/>
              <w:rPr>
                <w:rFonts w:ascii="Times New Roman" w:hAnsi="Times New Roman" w:cs="Times New Roman"/>
                <w:lang w:val="lv-LV"/>
              </w:rPr>
            </w:pPr>
          </w:p>
          <w:p w14:paraId="24FD8C87" w14:textId="77777777" w:rsidR="005E1DA3" w:rsidRPr="00F23C68" w:rsidRDefault="005E1DA3" w:rsidP="00490143">
            <w:pPr>
              <w:pStyle w:val="TableParagraph"/>
              <w:rPr>
                <w:rFonts w:ascii="Times New Roman" w:hAnsi="Times New Roman" w:cs="Times New Roman"/>
                <w:lang w:val="lv-LV"/>
              </w:rPr>
            </w:pPr>
          </w:p>
          <w:p w14:paraId="2E04E951" w14:textId="77777777" w:rsidR="005E1DA3" w:rsidRPr="00F23C68" w:rsidRDefault="005E1DA3" w:rsidP="00490143">
            <w:pPr>
              <w:pStyle w:val="TableParagraph"/>
              <w:rPr>
                <w:rFonts w:ascii="Times New Roman" w:hAnsi="Times New Roman" w:cs="Times New Roman"/>
                <w:lang w:val="lv-LV"/>
              </w:rPr>
            </w:pPr>
          </w:p>
          <w:p w14:paraId="0D778CD7" w14:textId="77777777" w:rsidR="005E1DA3" w:rsidRPr="00F23C68" w:rsidRDefault="005E1DA3" w:rsidP="00490143">
            <w:pPr>
              <w:pStyle w:val="TableParagraph"/>
              <w:rPr>
                <w:rFonts w:ascii="Times New Roman" w:hAnsi="Times New Roman" w:cs="Times New Roman"/>
                <w:lang w:val="lv-LV"/>
              </w:rPr>
            </w:pPr>
          </w:p>
          <w:p w14:paraId="3E62C15D" w14:textId="77777777" w:rsidR="005E1DA3" w:rsidRPr="00F23C68" w:rsidRDefault="005E1DA3" w:rsidP="00490143">
            <w:pPr>
              <w:pStyle w:val="TableParagraph"/>
              <w:spacing w:before="179"/>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Borders>
              <w:top w:val="nil"/>
            </w:tcBorders>
          </w:tcPr>
          <w:p w14:paraId="6DA0DB88" w14:textId="77777777" w:rsidR="005E1DA3" w:rsidRPr="00F23C68" w:rsidRDefault="005E1DA3" w:rsidP="00490143">
            <w:pPr>
              <w:pStyle w:val="TableParagraph"/>
              <w:rPr>
                <w:rFonts w:ascii="Times New Roman" w:hAnsi="Times New Roman" w:cs="Times New Roman"/>
                <w:lang w:val="lv-LV"/>
              </w:rPr>
            </w:pPr>
          </w:p>
          <w:p w14:paraId="4F12ECF0" w14:textId="77777777" w:rsidR="005E1DA3" w:rsidRPr="00F23C68" w:rsidRDefault="005E1DA3" w:rsidP="00490143">
            <w:pPr>
              <w:pStyle w:val="TableParagraph"/>
              <w:rPr>
                <w:rFonts w:ascii="Times New Roman" w:hAnsi="Times New Roman" w:cs="Times New Roman"/>
                <w:lang w:val="lv-LV"/>
              </w:rPr>
            </w:pPr>
          </w:p>
          <w:p w14:paraId="241888D5" w14:textId="77777777" w:rsidR="005E1DA3" w:rsidRPr="00F23C68" w:rsidRDefault="005E1DA3" w:rsidP="00490143">
            <w:pPr>
              <w:pStyle w:val="TableParagraph"/>
              <w:rPr>
                <w:rFonts w:ascii="Times New Roman" w:hAnsi="Times New Roman" w:cs="Times New Roman"/>
                <w:lang w:val="lv-LV"/>
              </w:rPr>
            </w:pPr>
          </w:p>
          <w:p w14:paraId="5C461E75" w14:textId="77777777" w:rsidR="005E1DA3" w:rsidRPr="00F23C68" w:rsidRDefault="005E1DA3" w:rsidP="00490143">
            <w:pPr>
              <w:pStyle w:val="TableParagraph"/>
              <w:rPr>
                <w:rFonts w:ascii="Times New Roman" w:hAnsi="Times New Roman" w:cs="Times New Roman"/>
                <w:lang w:val="lv-LV"/>
              </w:rPr>
            </w:pPr>
          </w:p>
          <w:p w14:paraId="090B487F" w14:textId="77777777" w:rsidR="005E1DA3" w:rsidRPr="00F23C68" w:rsidRDefault="005E1DA3" w:rsidP="00490143">
            <w:pPr>
              <w:pStyle w:val="TableParagraph"/>
              <w:spacing w:before="179"/>
              <w:ind w:right="579"/>
              <w:jc w:val="right"/>
              <w:rPr>
                <w:rFonts w:ascii="Times New Roman" w:hAnsi="Times New Roman" w:cs="Times New Roman"/>
                <w:lang w:val="lv-LV"/>
              </w:rPr>
            </w:pPr>
            <w:r w:rsidRPr="00F23C68">
              <w:rPr>
                <w:rFonts w:ascii="Times New Roman" w:hAnsi="Times New Roman" w:cs="Times New Roman"/>
                <w:lang w:val="lv-LV"/>
              </w:rPr>
              <w:t>5000</w:t>
            </w:r>
          </w:p>
        </w:tc>
        <w:tc>
          <w:tcPr>
            <w:tcW w:w="2693" w:type="dxa"/>
            <w:tcBorders>
              <w:top w:val="nil"/>
            </w:tcBorders>
          </w:tcPr>
          <w:p w14:paraId="10E8E963" w14:textId="3869EECF" w:rsidR="005E1DA3" w:rsidRPr="00F23C68" w:rsidRDefault="005E1DA3" w:rsidP="00490143">
            <w:pPr>
              <w:pStyle w:val="TableParagraph"/>
              <w:ind w:left="147" w:right="40" w:hanging="3"/>
              <w:jc w:val="center"/>
              <w:rPr>
                <w:rFonts w:ascii="Times New Roman" w:hAnsi="Times New Roman" w:cs="Times New Roman"/>
                <w:lang w:val="lv-LV"/>
              </w:rPr>
            </w:pPr>
            <w:r w:rsidRPr="00F23C68">
              <w:rPr>
                <w:rFonts w:ascii="Times New Roman" w:hAnsi="Times New Roman" w:cs="Times New Roman"/>
                <w:lang w:val="lv-LV"/>
              </w:rPr>
              <w:t>Minimālā atlīdzība dienā 15 EUR, sākot no 1</w:t>
            </w:r>
            <w:r w:rsidR="00375901">
              <w:rPr>
                <w:rFonts w:ascii="Times New Roman" w:hAnsi="Times New Roman" w:cs="Times New Roman"/>
                <w:lang w:val="lv-LV"/>
              </w:rPr>
              <w:t>.</w:t>
            </w:r>
            <w:r w:rsidRPr="00F23C68">
              <w:rPr>
                <w:rFonts w:ascii="Times New Roman" w:hAnsi="Times New Roman" w:cs="Times New Roman"/>
                <w:lang w:val="lv-LV"/>
              </w:rPr>
              <w:t xml:space="preserve"> stacionārās dienas. Minimālais dienu skaits vienā apdrošināšanas gadījumā</w:t>
            </w:r>
            <w:r w:rsidR="009D60B1" w:rsidRPr="00F23C68">
              <w:rPr>
                <w:rFonts w:ascii="Times New Roman" w:hAnsi="Times New Roman" w:cs="Times New Roman"/>
                <w:lang w:val="lv-LV"/>
              </w:rPr>
              <w:t xml:space="preserve"> </w:t>
            </w:r>
            <w:r w:rsidRPr="00F23C68">
              <w:rPr>
                <w:rFonts w:ascii="Times New Roman" w:hAnsi="Times New Roman" w:cs="Times New Roman"/>
                <w:lang w:val="lv-LV"/>
              </w:rPr>
              <w:t>- 50 dienas, dienu skaits polises darbības laikā nedrīkst būt ierobežots</w:t>
            </w:r>
          </w:p>
        </w:tc>
      </w:tr>
      <w:tr w:rsidR="00F23C68" w:rsidRPr="00F23C68" w14:paraId="1222BB33" w14:textId="77777777" w:rsidTr="009A0A7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6"/>
        </w:trPr>
        <w:tc>
          <w:tcPr>
            <w:tcW w:w="709" w:type="dxa"/>
          </w:tcPr>
          <w:p w14:paraId="1B0B05BA" w14:textId="77777777" w:rsidR="005E1DA3" w:rsidRPr="00F23C68" w:rsidRDefault="005E1DA3" w:rsidP="00490143">
            <w:pPr>
              <w:pStyle w:val="TableParagraph"/>
              <w:spacing w:before="2"/>
              <w:rPr>
                <w:rFonts w:ascii="Times New Roman" w:hAnsi="Times New Roman" w:cs="Times New Roman"/>
                <w:lang w:val="lv-LV"/>
              </w:rPr>
            </w:pPr>
          </w:p>
          <w:p w14:paraId="10E77548" w14:textId="5371714F" w:rsidR="005E1DA3" w:rsidRPr="00F23C68" w:rsidRDefault="005E1DA3" w:rsidP="00490143">
            <w:pPr>
              <w:pStyle w:val="TableParagraph"/>
              <w:ind w:left="16"/>
              <w:jc w:val="center"/>
              <w:rPr>
                <w:rFonts w:ascii="Times New Roman" w:hAnsi="Times New Roman" w:cs="Times New Roman"/>
                <w:lang w:val="lv-LV"/>
              </w:rPr>
            </w:pPr>
            <w:r w:rsidRPr="00F23C68">
              <w:rPr>
                <w:rFonts w:ascii="Times New Roman" w:hAnsi="Times New Roman" w:cs="Times New Roman"/>
                <w:lang w:val="lv-LV"/>
              </w:rPr>
              <w:t>5</w:t>
            </w:r>
            <w:r w:rsidR="00170387" w:rsidRPr="00F23C68">
              <w:rPr>
                <w:rFonts w:ascii="Times New Roman" w:hAnsi="Times New Roman" w:cs="Times New Roman"/>
                <w:lang w:val="lv-LV"/>
              </w:rPr>
              <w:t>.</w:t>
            </w:r>
          </w:p>
        </w:tc>
        <w:tc>
          <w:tcPr>
            <w:tcW w:w="2551" w:type="dxa"/>
            <w:gridSpan w:val="2"/>
          </w:tcPr>
          <w:p w14:paraId="1A8B144A" w14:textId="77777777" w:rsidR="005E1DA3" w:rsidRPr="00F23C68" w:rsidRDefault="005E1DA3" w:rsidP="00490143">
            <w:pPr>
              <w:pStyle w:val="TableParagraph"/>
              <w:spacing w:before="2"/>
              <w:rPr>
                <w:rFonts w:ascii="Times New Roman" w:hAnsi="Times New Roman" w:cs="Times New Roman"/>
                <w:lang w:val="lv-LV"/>
              </w:rPr>
            </w:pPr>
          </w:p>
          <w:p w14:paraId="64961925" w14:textId="77777777" w:rsidR="005E1DA3" w:rsidRPr="00F23C68" w:rsidRDefault="005E1DA3" w:rsidP="00490143">
            <w:pPr>
              <w:pStyle w:val="TableParagraph"/>
              <w:ind w:left="308"/>
              <w:rPr>
                <w:rFonts w:ascii="Times New Roman" w:hAnsi="Times New Roman" w:cs="Times New Roman"/>
                <w:lang w:val="lv-LV"/>
              </w:rPr>
            </w:pPr>
            <w:r w:rsidRPr="00F23C68">
              <w:rPr>
                <w:rFonts w:ascii="Times New Roman" w:hAnsi="Times New Roman" w:cs="Times New Roman"/>
                <w:lang w:val="lv-LV"/>
              </w:rPr>
              <w:t>Kritiskās saslimšanas</w:t>
            </w:r>
          </w:p>
        </w:tc>
        <w:tc>
          <w:tcPr>
            <w:tcW w:w="1701" w:type="dxa"/>
          </w:tcPr>
          <w:p w14:paraId="6D4F9E78" w14:textId="77777777" w:rsidR="005E1DA3" w:rsidRPr="00F23C68" w:rsidRDefault="005E1DA3" w:rsidP="00490143">
            <w:pPr>
              <w:pStyle w:val="TableParagraph"/>
              <w:spacing w:before="2"/>
              <w:rPr>
                <w:rFonts w:ascii="Times New Roman" w:hAnsi="Times New Roman" w:cs="Times New Roman"/>
                <w:lang w:val="lv-LV"/>
              </w:rPr>
            </w:pPr>
          </w:p>
          <w:p w14:paraId="227F4F5E" w14:textId="77777777" w:rsidR="005E1DA3" w:rsidRPr="00F23C68" w:rsidRDefault="005E1DA3" w:rsidP="00490143">
            <w:pPr>
              <w:pStyle w:val="TableParagraph"/>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091480AD" w14:textId="77777777" w:rsidR="005E1DA3" w:rsidRPr="00F23C68" w:rsidRDefault="005E1DA3" w:rsidP="00490143">
            <w:pPr>
              <w:pStyle w:val="TableParagraph"/>
              <w:spacing w:before="2"/>
              <w:rPr>
                <w:rFonts w:ascii="Times New Roman" w:hAnsi="Times New Roman" w:cs="Times New Roman"/>
                <w:lang w:val="lv-LV"/>
              </w:rPr>
            </w:pPr>
          </w:p>
          <w:p w14:paraId="729910CF" w14:textId="77777777" w:rsidR="005E1DA3" w:rsidRPr="00F23C68" w:rsidRDefault="005E1DA3" w:rsidP="00490143">
            <w:pPr>
              <w:pStyle w:val="TableParagraph"/>
              <w:ind w:left="579" w:right="562"/>
              <w:jc w:val="center"/>
              <w:rPr>
                <w:rFonts w:ascii="Times New Roman" w:hAnsi="Times New Roman" w:cs="Times New Roman"/>
                <w:lang w:val="lv-LV"/>
              </w:rPr>
            </w:pPr>
            <w:r w:rsidRPr="00F23C68">
              <w:rPr>
                <w:rFonts w:ascii="Times New Roman" w:hAnsi="Times New Roman" w:cs="Times New Roman"/>
                <w:lang w:val="lv-LV"/>
              </w:rPr>
              <w:t>400</w:t>
            </w:r>
          </w:p>
        </w:tc>
        <w:tc>
          <w:tcPr>
            <w:tcW w:w="2693" w:type="dxa"/>
          </w:tcPr>
          <w:p w14:paraId="7526DC97" w14:textId="77777777" w:rsidR="005E1DA3" w:rsidRPr="00F23C68" w:rsidRDefault="005E1DA3" w:rsidP="00490143">
            <w:pPr>
              <w:pStyle w:val="TableParagraph"/>
              <w:ind w:left="147" w:right="41"/>
              <w:jc w:val="center"/>
              <w:rPr>
                <w:rFonts w:ascii="Times New Roman" w:hAnsi="Times New Roman" w:cs="Times New Roman"/>
                <w:lang w:val="lv-LV"/>
              </w:rPr>
            </w:pPr>
            <w:r w:rsidRPr="00F23C68">
              <w:rPr>
                <w:rFonts w:ascii="Times New Roman" w:hAnsi="Times New Roman" w:cs="Times New Roman"/>
                <w:lang w:val="lv-LV"/>
              </w:rPr>
              <w:t>Izdzīvošanas periods nav lielāks par 25</w:t>
            </w:r>
          </w:p>
          <w:p w14:paraId="6EE995BF" w14:textId="77777777" w:rsidR="005E1DA3" w:rsidRPr="00F23C68" w:rsidRDefault="005E1DA3" w:rsidP="00490143">
            <w:pPr>
              <w:pStyle w:val="TableParagraph"/>
              <w:spacing w:line="250" w:lineRule="exact"/>
              <w:ind w:left="147" w:right="40"/>
              <w:jc w:val="center"/>
              <w:rPr>
                <w:rFonts w:ascii="Times New Roman" w:hAnsi="Times New Roman" w:cs="Times New Roman"/>
                <w:lang w:val="lv-LV"/>
              </w:rPr>
            </w:pPr>
            <w:r w:rsidRPr="00F23C68">
              <w:rPr>
                <w:rFonts w:ascii="Times New Roman" w:hAnsi="Times New Roman" w:cs="Times New Roman"/>
                <w:lang w:val="lv-LV"/>
              </w:rPr>
              <w:t>dienām</w:t>
            </w:r>
          </w:p>
        </w:tc>
      </w:tr>
      <w:tr w:rsidR="00F23C68" w:rsidRPr="00F23C68" w14:paraId="5FCCFAA5" w14:textId="77777777" w:rsidTr="009A0A7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43"/>
        </w:trPr>
        <w:tc>
          <w:tcPr>
            <w:tcW w:w="709" w:type="dxa"/>
          </w:tcPr>
          <w:p w14:paraId="59743BEA" w14:textId="77777777" w:rsidR="005E1DA3" w:rsidRPr="00F23C68" w:rsidRDefault="005E1DA3" w:rsidP="00490143">
            <w:pPr>
              <w:pStyle w:val="TableParagraph"/>
              <w:rPr>
                <w:rFonts w:ascii="Times New Roman" w:hAnsi="Times New Roman" w:cs="Times New Roman"/>
                <w:lang w:val="lv-LV"/>
              </w:rPr>
            </w:pPr>
          </w:p>
          <w:p w14:paraId="5B2B562D" w14:textId="77777777" w:rsidR="005E1DA3" w:rsidRPr="00F23C68" w:rsidRDefault="005E1DA3" w:rsidP="00490143">
            <w:pPr>
              <w:pStyle w:val="TableParagraph"/>
              <w:rPr>
                <w:rFonts w:ascii="Times New Roman" w:hAnsi="Times New Roman" w:cs="Times New Roman"/>
                <w:lang w:val="lv-LV"/>
              </w:rPr>
            </w:pPr>
          </w:p>
          <w:p w14:paraId="2895D1D8" w14:textId="77777777" w:rsidR="005E1DA3" w:rsidRPr="00F23C68" w:rsidRDefault="005E1DA3" w:rsidP="00490143">
            <w:pPr>
              <w:pStyle w:val="TableParagraph"/>
              <w:spacing w:before="8"/>
              <w:rPr>
                <w:rFonts w:ascii="Times New Roman" w:hAnsi="Times New Roman" w:cs="Times New Roman"/>
                <w:lang w:val="lv-LV"/>
              </w:rPr>
            </w:pPr>
          </w:p>
          <w:p w14:paraId="16A0089D" w14:textId="4214CEC6" w:rsidR="005E1DA3" w:rsidRPr="00F23C68" w:rsidRDefault="005E1DA3" w:rsidP="00490143">
            <w:pPr>
              <w:pStyle w:val="TableParagraph"/>
              <w:ind w:left="16"/>
              <w:jc w:val="center"/>
              <w:rPr>
                <w:rFonts w:ascii="Times New Roman" w:hAnsi="Times New Roman" w:cs="Times New Roman"/>
                <w:lang w:val="lv-LV"/>
              </w:rPr>
            </w:pPr>
            <w:r w:rsidRPr="00F23C68">
              <w:rPr>
                <w:rFonts w:ascii="Times New Roman" w:hAnsi="Times New Roman" w:cs="Times New Roman"/>
                <w:lang w:val="lv-LV"/>
              </w:rPr>
              <w:t>6</w:t>
            </w:r>
            <w:r w:rsidR="00170387" w:rsidRPr="00F23C68">
              <w:rPr>
                <w:rFonts w:ascii="Times New Roman" w:hAnsi="Times New Roman" w:cs="Times New Roman"/>
                <w:lang w:val="lv-LV"/>
              </w:rPr>
              <w:t>.</w:t>
            </w:r>
          </w:p>
        </w:tc>
        <w:tc>
          <w:tcPr>
            <w:tcW w:w="2551" w:type="dxa"/>
            <w:gridSpan w:val="2"/>
          </w:tcPr>
          <w:p w14:paraId="14772AE8" w14:textId="77777777" w:rsidR="005E1DA3" w:rsidRPr="00F23C68" w:rsidRDefault="005E1DA3" w:rsidP="00490143">
            <w:pPr>
              <w:pStyle w:val="TableParagraph"/>
              <w:rPr>
                <w:rFonts w:ascii="Times New Roman" w:hAnsi="Times New Roman" w:cs="Times New Roman"/>
                <w:lang w:val="lv-LV"/>
              </w:rPr>
            </w:pPr>
          </w:p>
          <w:p w14:paraId="3AB5BEC7" w14:textId="77777777" w:rsidR="005E1DA3" w:rsidRPr="00F23C68" w:rsidRDefault="005E1DA3" w:rsidP="00490143">
            <w:pPr>
              <w:pStyle w:val="TableParagraph"/>
              <w:spacing w:before="10"/>
              <w:rPr>
                <w:rFonts w:ascii="Times New Roman" w:hAnsi="Times New Roman" w:cs="Times New Roman"/>
                <w:lang w:val="lv-LV"/>
              </w:rPr>
            </w:pPr>
          </w:p>
          <w:p w14:paraId="6964B07B" w14:textId="77777777" w:rsidR="005E1DA3" w:rsidRPr="00F23C68" w:rsidRDefault="005E1DA3" w:rsidP="00490143">
            <w:pPr>
              <w:pStyle w:val="TableParagraph"/>
              <w:ind w:left="510" w:right="205" w:hanging="269"/>
              <w:rPr>
                <w:rFonts w:ascii="Times New Roman" w:hAnsi="Times New Roman" w:cs="Times New Roman"/>
                <w:lang w:val="lv-LV"/>
              </w:rPr>
            </w:pPr>
            <w:r w:rsidRPr="00F23C68">
              <w:rPr>
                <w:rFonts w:ascii="Times New Roman" w:hAnsi="Times New Roman" w:cs="Times New Roman"/>
                <w:lang w:val="lv-LV"/>
              </w:rPr>
              <w:t>Medicīnisko izdevumu gadījuma limits*</w:t>
            </w:r>
          </w:p>
        </w:tc>
        <w:tc>
          <w:tcPr>
            <w:tcW w:w="1701" w:type="dxa"/>
          </w:tcPr>
          <w:p w14:paraId="56D356DE" w14:textId="77777777" w:rsidR="005E1DA3" w:rsidRPr="00F23C68" w:rsidRDefault="005E1DA3" w:rsidP="00490143">
            <w:pPr>
              <w:pStyle w:val="TableParagraph"/>
              <w:rPr>
                <w:rFonts w:ascii="Times New Roman" w:hAnsi="Times New Roman" w:cs="Times New Roman"/>
                <w:lang w:val="lv-LV"/>
              </w:rPr>
            </w:pPr>
          </w:p>
          <w:p w14:paraId="04B869FA" w14:textId="77777777" w:rsidR="005E1DA3" w:rsidRPr="00F23C68" w:rsidRDefault="005E1DA3" w:rsidP="00490143">
            <w:pPr>
              <w:pStyle w:val="TableParagraph"/>
              <w:rPr>
                <w:rFonts w:ascii="Times New Roman" w:hAnsi="Times New Roman" w:cs="Times New Roman"/>
                <w:lang w:val="lv-LV"/>
              </w:rPr>
            </w:pPr>
          </w:p>
          <w:p w14:paraId="31C661CE" w14:textId="77777777" w:rsidR="005E1DA3" w:rsidRPr="00F23C68" w:rsidRDefault="005E1DA3" w:rsidP="00490143">
            <w:pPr>
              <w:pStyle w:val="TableParagraph"/>
              <w:spacing w:before="8"/>
              <w:rPr>
                <w:rFonts w:ascii="Times New Roman" w:hAnsi="Times New Roman" w:cs="Times New Roman"/>
                <w:lang w:val="lv-LV"/>
              </w:rPr>
            </w:pPr>
          </w:p>
          <w:p w14:paraId="22A2E857" w14:textId="77777777" w:rsidR="005E1DA3" w:rsidRPr="00F23C68" w:rsidRDefault="005E1DA3" w:rsidP="00490143">
            <w:pPr>
              <w:pStyle w:val="TableParagraph"/>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5EB8168A" w14:textId="77777777" w:rsidR="005E1DA3" w:rsidRPr="00F23C68" w:rsidRDefault="005E1DA3" w:rsidP="00490143">
            <w:pPr>
              <w:pStyle w:val="TableParagraph"/>
              <w:rPr>
                <w:rFonts w:ascii="Times New Roman" w:hAnsi="Times New Roman" w:cs="Times New Roman"/>
                <w:lang w:val="lv-LV"/>
              </w:rPr>
            </w:pPr>
          </w:p>
          <w:p w14:paraId="57458A2B" w14:textId="77777777" w:rsidR="005E1DA3" w:rsidRPr="00F23C68" w:rsidRDefault="005E1DA3" w:rsidP="00490143">
            <w:pPr>
              <w:pStyle w:val="TableParagraph"/>
              <w:rPr>
                <w:rFonts w:ascii="Times New Roman" w:hAnsi="Times New Roman" w:cs="Times New Roman"/>
                <w:lang w:val="lv-LV"/>
              </w:rPr>
            </w:pPr>
          </w:p>
          <w:p w14:paraId="21D26BE4" w14:textId="77777777" w:rsidR="005E1DA3" w:rsidRPr="00F23C68" w:rsidRDefault="005E1DA3" w:rsidP="00490143">
            <w:pPr>
              <w:pStyle w:val="TableParagraph"/>
              <w:spacing w:before="8"/>
              <w:rPr>
                <w:rFonts w:ascii="Times New Roman" w:hAnsi="Times New Roman" w:cs="Times New Roman"/>
                <w:lang w:val="lv-LV"/>
              </w:rPr>
            </w:pPr>
          </w:p>
          <w:p w14:paraId="2081BC42" w14:textId="77777777" w:rsidR="005E1DA3" w:rsidRPr="00F23C68" w:rsidRDefault="005E1DA3" w:rsidP="00490143">
            <w:pPr>
              <w:pStyle w:val="TableParagraph"/>
              <w:ind w:right="579"/>
              <w:jc w:val="right"/>
              <w:rPr>
                <w:rFonts w:ascii="Times New Roman" w:hAnsi="Times New Roman" w:cs="Times New Roman"/>
                <w:lang w:val="lv-LV"/>
              </w:rPr>
            </w:pPr>
            <w:r w:rsidRPr="00F23C68">
              <w:rPr>
                <w:rFonts w:ascii="Times New Roman" w:hAnsi="Times New Roman" w:cs="Times New Roman"/>
                <w:lang w:val="lv-LV"/>
              </w:rPr>
              <w:t>500*</w:t>
            </w:r>
          </w:p>
        </w:tc>
        <w:tc>
          <w:tcPr>
            <w:tcW w:w="2693" w:type="dxa"/>
          </w:tcPr>
          <w:p w14:paraId="2C1FECD2" w14:textId="0D183585" w:rsidR="005E1DA3" w:rsidRPr="00F23C68" w:rsidRDefault="005E1DA3" w:rsidP="00490143">
            <w:pPr>
              <w:pStyle w:val="TableParagraph"/>
              <w:ind w:left="15" w:right="19" w:firstLine="1"/>
              <w:jc w:val="center"/>
              <w:rPr>
                <w:rFonts w:ascii="Times New Roman" w:hAnsi="Times New Roman" w:cs="Times New Roman"/>
                <w:lang w:val="lv-LV"/>
              </w:rPr>
            </w:pPr>
            <w:r w:rsidRPr="00F23C68">
              <w:rPr>
                <w:rFonts w:ascii="Times New Roman" w:hAnsi="Times New Roman" w:cs="Times New Roman"/>
                <w:lang w:val="lv-LV"/>
              </w:rPr>
              <w:t xml:space="preserve">Dokumentu pieteikšana viena gada laikā no </w:t>
            </w:r>
            <w:r w:rsidR="009D60B1" w:rsidRPr="00F23C68">
              <w:rPr>
                <w:rFonts w:ascii="Times New Roman" w:hAnsi="Times New Roman" w:cs="Times New Roman"/>
                <w:lang w:val="lv-LV"/>
              </w:rPr>
              <w:t>n</w:t>
            </w:r>
            <w:r w:rsidRPr="00F23C68">
              <w:rPr>
                <w:rFonts w:ascii="Times New Roman" w:hAnsi="Times New Roman" w:cs="Times New Roman"/>
                <w:lang w:val="lv-LV"/>
              </w:rPr>
              <w:t xml:space="preserve">elaimes gadījuma dienas, bez pašriska un papildus </w:t>
            </w:r>
            <w:proofErr w:type="spellStart"/>
            <w:r w:rsidRPr="00F23C68">
              <w:rPr>
                <w:rFonts w:ascii="Times New Roman" w:hAnsi="Times New Roman" w:cs="Times New Roman"/>
                <w:lang w:val="lv-LV"/>
              </w:rPr>
              <w:t>apakšlimita</w:t>
            </w:r>
            <w:proofErr w:type="spellEnd"/>
            <w:r w:rsidRPr="00F23C68">
              <w:rPr>
                <w:rFonts w:ascii="Times New Roman" w:hAnsi="Times New Roman" w:cs="Times New Roman"/>
                <w:lang w:val="lv-LV"/>
              </w:rPr>
              <w:t xml:space="preserve"> par vienu gadījumu**</w:t>
            </w:r>
          </w:p>
        </w:tc>
      </w:tr>
      <w:tr w:rsidR="00F23C68" w:rsidRPr="00F23C68" w14:paraId="1AB2E51C"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5"/>
        </w:trPr>
        <w:tc>
          <w:tcPr>
            <w:tcW w:w="709" w:type="dxa"/>
          </w:tcPr>
          <w:p w14:paraId="55B87B49" w14:textId="334D4B10" w:rsidR="005E1DA3" w:rsidRPr="00F23C68" w:rsidRDefault="005E1DA3"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6.1</w:t>
            </w:r>
            <w:r w:rsidR="00170387" w:rsidRPr="00F23C68">
              <w:rPr>
                <w:rFonts w:ascii="Times New Roman" w:hAnsi="Times New Roman" w:cs="Times New Roman"/>
                <w:lang w:val="lv-LV"/>
              </w:rPr>
              <w:t>.</w:t>
            </w:r>
          </w:p>
        </w:tc>
        <w:tc>
          <w:tcPr>
            <w:tcW w:w="2551" w:type="dxa"/>
            <w:gridSpan w:val="2"/>
          </w:tcPr>
          <w:p w14:paraId="215E7637" w14:textId="77777777" w:rsidR="005E1DA3" w:rsidRPr="00F23C68" w:rsidRDefault="005E1DA3" w:rsidP="00490143">
            <w:pPr>
              <w:pStyle w:val="TableParagraph"/>
              <w:spacing w:line="246" w:lineRule="exact"/>
              <w:ind w:left="107"/>
              <w:rPr>
                <w:rFonts w:ascii="Times New Roman" w:hAnsi="Times New Roman" w:cs="Times New Roman"/>
                <w:lang w:val="lv-LV"/>
              </w:rPr>
            </w:pPr>
            <w:r w:rsidRPr="00F23C68">
              <w:rPr>
                <w:rFonts w:ascii="Times New Roman" w:hAnsi="Times New Roman" w:cs="Times New Roman"/>
                <w:lang w:val="lv-LV"/>
              </w:rPr>
              <w:t>Ambulatorā un stacionārā</w:t>
            </w:r>
          </w:p>
          <w:p w14:paraId="3FE9D587" w14:textId="77777777" w:rsidR="005E1DA3" w:rsidRPr="00F23C68" w:rsidRDefault="005E1DA3" w:rsidP="00490143">
            <w:pPr>
              <w:pStyle w:val="TableParagraph"/>
              <w:spacing w:line="240" w:lineRule="exact"/>
              <w:ind w:left="107"/>
              <w:rPr>
                <w:rFonts w:ascii="Times New Roman" w:hAnsi="Times New Roman" w:cs="Times New Roman"/>
                <w:lang w:val="lv-LV"/>
              </w:rPr>
            </w:pPr>
            <w:r w:rsidRPr="00F23C68">
              <w:rPr>
                <w:rFonts w:ascii="Times New Roman" w:hAnsi="Times New Roman" w:cs="Times New Roman"/>
                <w:lang w:val="lv-LV"/>
              </w:rPr>
              <w:t>ārstnieciskā palīdzība</w:t>
            </w:r>
          </w:p>
        </w:tc>
        <w:tc>
          <w:tcPr>
            <w:tcW w:w="1701" w:type="dxa"/>
          </w:tcPr>
          <w:p w14:paraId="08B162B4" w14:textId="77777777" w:rsidR="005E1DA3" w:rsidRPr="00F23C68" w:rsidRDefault="005E1DA3" w:rsidP="00490143">
            <w:pPr>
              <w:pStyle w:val="TableParagraph"/>
              <w:spacing w:line="246"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182451E2" w14:textId="77777777" w:rsidR="005E1DA3" w:rsidRPr="00F23C68" w:rsidRDefault="005E1DA3" w:rsidP="00490143">
            <w:pPr>
              <w:pStyle w:val="TableParagraph"/>
              <w:spacing w:before="120"/>
              <w:ind w:left="579" w:right="562"/>
              <w:jc w:val="center"/>
              <w:rPr>
                <w:rFonts w:ascii="Times New Roman" w:hAnsi="Times New Roman" w:cs="Times New Roman"/>
                <w:lang w:val="lv-LV"/>
              </w:rPr>
            </w:pPr>
            <w:r w:rsidRPr="00F23C68">
              <w:rPr>
                <w:rFonts w:ascii="Times New Roman" w:hAnsi="Times New Roman" w:cs="Times New Roman"/>
                <w:lang w:val="lv-LV"/>
              </w:rPr>
              <w:t>150</w:t>
            </w:r>
          </w:p>
        </w:tc>
        <w:tc>
          <w:tcPr>
            <w:tcW w:w="2693" w:type="dxa"/>
          </w:tcPr>
          <w:p w14:paraId="4466114F" w14:textId="77777777" w:rsidR="005E1DA3" w:rsidRPr="00F23C68" w:rsidRDefault="005E1DA3" w:rsidP="008F0882">
            <w:pPr>
              <w:pStyle w:val="TableParagraph"/>
              <w:spacing w:line="246"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392928F6"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5"/>
        </w:trPr>
        <w:tc>
          <w:tcPr>
            <w:tcW w:w="709" w:type="dxa"/>
          </w:tcPr>
          <w:p w14:paraId="5C0C1BBE" w14:textId="37456314" w:rsidR="005E1DA3" w:rsidRPr="00F23C68" w:rsidRDefault="005E1DA3"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6.2</w:t>
            </w:r>
            <w:r w:rsidR="00170387" w:rsidRPr="00F23C68">
              <w:rPr>
                <w:rFonts w:ascii="Times New Roman" w:hAnsi="Times New Roman" w:cs="Times New Roman"/>
                <w:lang w:val="lv-LV"/>
              </w:rPr>
              <w:t>.</w:t>
            </w:r>
          </w:p>
        </w:tc>
        <w:tc>
          <w:tcPr>
            <w:tcW w:w="2551" w:type="dxa"/>
            <w:gridSpan w:val="2"/>
          </w:tcPr>
          <w:p w14:paraId="5791272E" w14:textId="77777777" w:rsidR="005E1DA3" w:rsidRPr="00F23C68" w:rsidRDefault="005E1DA3" w:rsidP="00490143">
            <w:pPr>
              <w:pStyle w:val="TableParagraph"/>
              <w:spacing w:line="246" w:lineRule="exact"/>
              <w:ind w:left="107"/>
              <w:rPr>
                <w:rFonts w:ascii="Times New Roman" w:hAnsi="Times New Roman" w:cs="Times New Roman"/>
                <w:lang w:val="lv-LV"/>
              </w:rPr>
            </w:pPr>
            <w:r w:rsidRPr="00F23C68">
              <w:rPr>
                <w:rFonts w:ascii="Times New Roman" w:hAnsi="Times New Roman" w:cs="Times New Roman"/>
                <w:lang w:val="lv-LV"/>
              </w:rPr>
              <w:t>Magnētiskā rezonanse un</w:t>
            </w:r>
          </w:p>
          <w:p w14:paraId="769903C6" w14:textId="77777777" w:rsidR="005E1DA3" w:rsidRPr="00F23C68" w:rsidRDefault="005E1DA3" w:rsidP="00490143">
            <w:pPr>
              <w:pStyle w:val="TableParagraph"/>
              <w:spacing w:line="240" w:lineRule="exact"/>
              <w:ind w:left="107"/>
              <w:rPr>
                <w:rFonts w:ascii="Times New Roman" w:hAnsi="Times New Roman" w:cs="Times New Roman"/>
                <w:lang w:val="lv-LV"/>
              </w:rPr>
            </w:pPr>
            <w:r w:rsidRPr="00F23C68">
              <w:rPr>
                <w:rFonts w:ascii="Times New Roman" w:hAnsi="Times New Roman" w:cs="Times New Roman"/>
                <w:lang w:val="lv-LV"/>
              </w:rPr>
              <w:t>datortomogrāfija</w:t>
            </w:r>
          </w:p>
        </w:tc>
        <w:tc>
          <w:tcPr>
            <w:tcW w:w="1701" w:type="dxa"/>
          </w:tcPr>
          <w:p w14:paraId="6732AAA1" w14:textId="77777777" w:rsidR="005E1DA3" w:rsidRPr="00F23C68" w:rsidRDefault="005E1DA3" w:rsidP="00490143">
            <w:pPr>
              <w:pStyle w:val="TableParagraph"/>
              <w:spacing w:line="246"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1DC8CB51" w14:textId="77777777" w:rsidR="005E1DA3" w:rsidRPr="00F23C68" w:rsidRDefault="005E1DA3" w:rsidP="00490143">
            <w:pPr>
              <w:pStyle w:val="TableParagraph"/>
              <w:spacing w:before="120"/>
              <w:ind w:left="579" w:right="562"/>
              <w:jc w:val="center"/>
              <w:rPr>
                <w:rFonts w:ascii="Times New Roman" w:hAnsi="Times New Roman" w:cs="Times New Roman"/>
                <w:lang w:val="lv-LV"/>
              </w:rPr>
            </w:pPr>
            <w:r w:rsidRPr="00F23C68">
              <w:rPr>
                <w:rFonts w:ascii="Times New Roman" w:hAnsi="Times New Roman" w:cs="Times New Roman"/>
                <w:lang w:val="lv-LV"/>
              </w:rPr>
              <w:t>150</w:t>
            </w:r>
          </w:p>
        </w:tc>
        <w:tc>
          <w:tcPr>
            <w:tcW w:w="2693" w:type="dxa"/>
          </w:tcPr>
          <w:p w14:paraId="3B2C9A53" w14:textId="77777777" w:rsidR="005E1DA3" w:rsidRPr="00F23C68" w:rsidRDefault="005E1DA3" w:rsidP="008F0882">
            <w:pPr>
              <w:pStyle w:val="TableParagraph"/>
              <w:spacing w:line="246"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0135106D"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5"/>
        </w:trPr>
        <w:tc>
          <w:tcPr>
            <w:tcW w:w="709" w:type="dxa"/>
          </w:tcPr>
          <w:p w14:paraId="7B1531CA" w14:textId="7BF6CDEE" w:rsidR="005E1DA3" w:rsidRPr="00F23C68" w:rsidRDefault="005E1DA3"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6.3</w:t>
            </w:r>
            <w:r w:rsidR="00170387" w:rsidRPr="00F23C68">
              <w:rPr>
                <w:rFonts w:ascii="Times New Roman" w:hAnsi="Times New Roman" w:cs="Times New Roman"/>
                <w:lang w:val="lv-LV"/>
              </w:rPr>
              <w:t>.</w:t>
            </w:r>
          </w:p>
        </w:tc>
        <w:tc>
          <w:tcPr>
            <w:tcW w:w="2551" w:type="dxa"/>
            <w:gridSpan w:val="2"/>
          </w:tcPr>
          <w:p w14:paraId="77241D12" w14:textId="77777777" w:rsidR="005E1DA3" w:rsidRPr="00F23C68" w:rsidRDefault="005E1DA3" w:rsidP="00490143">
            <w:pPr>
              <w:pStyle w:val="TableParagraph"/>
              <w:spacing w:line="246" w:lineRule="exact"/>
              <w:ind w:left="107"/>
              <w:rPr>
                <w:rFonts w:ascii="Times New Roman" w:hAnsi="Times New Roman" w:cs="Times New Roman"/>
                <w:lang w:val="lv-LV"/>
              </w:rPr>
            </w:pPr>
            <w:r w:rsidRPr="00F23C68">
              <w:rPr>
                <w:rFonts w:ascii="Times New Roman" w:hAnsi="Times New Roman" w:cs="Times New Roman"/>
                <w:lang w:val="lv-LV"/>
              </w:rPr>
              <w:t>Maksas operācijas un</w:t>
            </w:r>
          </w:p>
          <w:p w14:paraId="3F7C4422" w14:textId="77777777" w:rsidR="005E1DA3" w:rsidRPr="00F23C68" w:rsidRDefault="005E1DA3" w:rsidP="00490143">
            <w:pPr>
              <w:pStyle w:val="TableParagraph"/>
              <w:spacing w:before="1" w:line="238" w:lineRule="exact"/>
              <w:ind w:left="107"/>
              <w:rPr>
                <w:rFonts w:ascii="Times New Roman" w:hAnsi="Times New Roman" w:cs="Times New Roman"/>
                <w:lang w:val="lv-LV"/>
              </w:rPr>
            </w:pPr>
            <w:r w:rsidRPr="00F23C68">
              <w:rPr>
                <w:rFonts w:ascii="Times New Roman" w:hAnsi="Times New Roman" w:cs="Times New Roman"/>
                <w:lang w:val="lv-LV"/>
              </w:rPr>
              <w:t>protezēšana</w:t>
            </w:r>
          </w:p>
        </w:tc>
        <w:tc>
          <w:tcPr>
            <w:tcW w:w="1701" w:type="dxa"/>
          </w:tcPr>
          <w:p w14:paraId="1D4EAB4A" w14:textId="77777777" w:rsidR="005E1DA3" w:rsidRPr="00F23C68" w:rsidRDefault="005E1DA3" w:rsidP="00490143">
            <w:pPr>
              <w:pStyle w:val="TableParagraph"/>
              <w:spacing w:line="246"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6E0DEEAD" w14:textId="77777777" w:rsidR="005E1DA3" w:rsidRPr="00F23C68" w:rsidRDefault="005E1DA3" w:rsidP="00490143">
            <w:pPr>
              <w:pStyle w:val="TableParagraph"/>
              <w:spacing w:before="120"/>
              <w:ind w:left="579" w:right="562"/>
              <w:jc w:val="center"/>
              <w:rPr>
                <w:rFonts w:ascii="Times New Roman" w:hAnsi="Times New Roman" w:cs="Times New Roman"/>
                <w:lang w:val="lv-LV"/>
              </w:rPr>
            </w:pPr>
            <w:r w:rsidRPr="00F23C68">
              <w:rPr>
                <w:rFonts w:ascii="Times New Roman" w:hAnsi="Times New Roman" w:cs="Times New Roman"/>
                <w:lang w:val="lv-LV"/>
              </w:rPr>
              <w:t>150</w:t>
            </w:r>
          </w:p>
        </w:tc>
        <w:tc>
          <w:tcPr>
            <w:tcW w:w="2693" w:type="dxa"/>
          </w:tcPr>
          <w:p w14:paraId="278A56EA" w14:textId="77777777" w:rsidR="005E1DA3" w:rsidRPr="00F23C68" w:rsidRDefault="005E1DA3" w:rsidP="008F0882">
            <w:pPr>
              <w:pStyle w:val="TableParagraph"/>
              <w:spacing w:line="246"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62B93296"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709" w:type="dxa"/>
          </w:tcPr>
          <w:p w14:paraId="6BC3C8A9" w14:textId="4647113B" w:rsidR="005E1DA3" w:rsidRPr="00F23C68" w:rsidRDefault="005E1DA3" w:rsidP="00490143">
            <w:pPr>
              <w:pStyle w:val="TableParagraph"/>
              <w:spacing w:before="17"/>
              <w:ind w:right="199"/>
              <w:jc w:val="right"/>
              <w:rPr>
                <w:rFonts w:ascii="Times New Roman" w:hAnsi="Times New Roman" w:cs="Times New Roman"/>
                <w:lang w:val="lv-LV"/>
              </w:rPr>
            </w:pPr>
            <w:r w:rsidRPr="00F23C68">
              <w:rPr>
                <w:rFonts w:ascii="Times New Roman" w:hAnsi="Times New Roman" w:cs="Times New Roman"/>
                <w:lang w:val="lv-LV"/>
              </w:rPr>
              <w:t>6.4</w:t>
            </w:r>
            <w:r w:rsidR="00170387" w:rsidRPr="00F23C68">
              <w:rPr>
                <w:rFonts w:ascii="Times New Roman" w:hAnsi="Times New Roman" w:cs="Times New Roman"/>
                <w:lang w:val="lv-LV"/>
              </w:rPr>
              <w:t>.</w:t>
            </w:r>
          </w:p>
        </w:tc>
        <w:tc>
          <w:tcPr>
            <w:tcW w:w="2551" w:type="dxa"/>
            <w:gridSpan w:val="2"/>
          </w:tcPr>
          <w:p w14:paraId="50F5FBE6" w14:textId="77777777" w:rsidR="005E1DA3" w:rsidRPr="00F23C68" w:rsidRDefault="005E1DA3" w:rsidP="00490143">
            <w:pPr>
              <w:pStyle w:val="TableParagraph"/>
              <w:spacing w:before="17"/>
              <w:ind w:left="107"/>
              <w:rPr>
                <w:rFonts w:ascii="Times New Roman" w:hAnsi="Times New Roman" w:cs="Times New Roman"/>
                <w:lang w:val="lv-LV"/>
              </w:rPr>
            </w:pPr>
            <w:r w:rsidRPr="00F23C68">
              <w:rPr>
                <w:rFonts w:ascii="Times New Roman" w:hAnsi="Times New Roman" w:cs="Times New Roman"/>
                <w:lang w:val="lv-LV"/>
              </w:rPr>
              <w:t>Zobārstniecība</w:t>
            </w:r>
          </w:p>
        </w:tc>
        <w:tc>
          <w:tcPr>
            <w:tcW w:w="1701" w:type="dxa"/>
          </w:tcPr>
          <w:p w14:paraId="07CD795B" w14:textId="77777777" w:rsidR="005E1DA3" w:rsidRPr="00F23C68" w:rsidRDefault="005E1DA3" w:rsidP="00490143">
            <w:pPr>
              <w:pStyle w:val="TableParagraph"/>
              <w:spacing w:line="246"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70B54084" w14:textId="77777777" w:rsidR="005E1DA3" w:rsidRPr="00F23C68" w:rsidRDefault="005E1DA3" w:rsidP="00490143">
            <w:pPr>
              <w:pStyle w:val="TableParagraph"/>
              <w:spacing w:before="17"/>
              <w:ind w:left="579" w:right="562"/>
              <w:jc w:val="center"/>
              <w:rPr>
                <w:rFonts w:ascii="Times New Roman" w:hAnsi="Times New Roman" w:cs="Times New Roman"/>
                <w:lang w:val="lv-LV"/>
              </w:rPr>
            </w:pPr>
            <w:r w:rsidRPr="00F23C68">
              <w:rPr>
                <w:rFonts w:ascii="Times New Roman" w:hAnsi="Times New Roman" w:cs="Times New Roman"/>
                <w:lang w:val="lv-LV"/>
              </w:rPr>
              <w:t>75</w:t>
            </w:r>
          </w:p>
        </w:tc>
        <w:tc>
          <w:tcPr>
            <w:tcW w:w="2693" w:type="dxa"/>
          </w:tcPr>
          <w:p w14:paraId="74790B73" w14:textId="77777777" w:rsidR="005E1DA3" w:rsidRPr="00F23C68" w:rsidRDefault="005E1DA3" w:rsidP="008F0882">
            <w:pPr>
              <w:pStyle w:val="TableParagraph"/>
              <w:spacing w:line="246"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6E278CC4"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1"/>
        </w:trPr>
        <w:tc>
          <w:tcPr>
            <w:tcW w:w="709" w:type="dxa"/>
          </w:tcPr>
          <w:p w14:paraId="75D68F69" w14:textId="2F6CE252" w:rsidR="005E1DA3" w:rsidRPr="00F23C68" w:rsidRDefault="005E1DA3" w:rsidP="00490143">
            <w:pPr>
              <w:pStyle w:val="TableParagraph"/>
              <w:spacing w:before="17"/>
              <w:ind w:right="199"/>
              <w:jc w:val="right"/>
              <w:rPr>
                <w:rFonts w:ascii="Times New Roman" w:hAnsi="Times New Roman" w:cs="Times New Roman"/>
                <w:lang w:val="lv-LV"/>
              </w:rPr>
            </w:pPr>
            <w:r w:rsidRPr="00F23C68">
              <w:rPr>
                <w:rFonts w:ascii="Times New Roman" w:hAnsi="Times New Roman" w:cs="Times New Roman"/>
                <w:lang w:val="lv-LV"/>
              </w:rPr>
              <w:t>6.5</w:t>
            </w:r>
            <w:r w:rsidR="00170387" w:rsidRPr="00F23C68">
              <w:rPr>
                <w:rFonts w:ascii="Times New Roman" w:hAnsi="Times New Roman" w:cs="Times New Roman"/>
                <w:lang w:val="lv-LV"/>
              </w:rPr>
              <w:t>.</w:t>
            </w:r>
          </w:p>
        </w:tc>
        <w:tc>
          <w:tcPr>
            <w:tcW w:w="2551" w:type="dxa"/>
            <w:gridSpan w:val="2"/>
          </w:tcPr>
          <w:p w14:paraId="4348B711" w14:textId="77777777" w:rsidR="005E1DA3" w:rsidRPr="00F23C68" w:rsidRDefault="005E1DA3" w:rsidP="00490143">
            <w:pPr>
              <w:pStyle w:val="TableParagraph"/>
              <w:spacing w:before="17"/>
              <w:ind w:left="107"/>
              <w:rPr>
                <w:rFonts w:ascii="Times New Roman" w:hAnsi="Times New Roman" w:cs="Times New Roman"/>
                <w:lang w:val="lv-LV"/>
              </w:rPr>
            </w:pPr>
            <w:r w:rsidRPr="00F23C68">
              <w:rPr>
                <w:rFonts w:ascii="Times New Roman" w:hAnsi="Times New Roman" w:cs="Times New Roman"/>
                <w:lang w:val="lv-LV"/>
              </w:rPr>
              <w:t>Kosmētiskās operācijas</w:t>
            </w:r>
          </w:p>
        </w:tc>
        <w:tc>
          <w:tcPr>
            <w:tcW w:w="1701" w:type="dxa"/>
          </w:tcPr>
          <w:p w14:paraId="57A3CDD5" w14:textId="77777777" w:rsidR="005E1DA3" w:rsidRPr="00F23C68" w:rsidRDefault="005E1DA3" w:rsidP="00490143">
            <w:pPr>
              <w:pStyle w:val="TableParagraph"/>
              <w:spacing w:line="249" w:lineRule="exact"/>
              <w:ind w:left="211" w:right="196"/>
              <w:jc w:val="center"/>
              <w:rPr>
                <w:rFonts w:ascii="Times New Roman" w:hAnsi="Times New Roman" w:cs="Times New Roman"/>
                <w:lang w:val="lv-LV"/>
              </w:rPr>
            </w:pPr>
            <w:r w:rsidRPr="00F23C68">
              <w:rPr>
                <w:rFonts w:ascii="Times New Roman" w:hAnsi="Times New Roman" w:cs="Times New Roman"/>
                <w:lang w:val="lv-LV"/>
              </w:rPr>
              <w:t xml:space="preserve">Minimālā </w:t>
            </w:r>
            <w:r w:rsidRPr="00F23C68">
              <w:rPr>
                <w:rFonts w:ascii="Times New Roman" w:hAnsi="Times New Roman" w:cs="Times New Roman"/>
                <w:lang w:val="lv-LV"/>
              </w:rPr>
              <w:lastRenderedPageBreak/>
              <w:t>prasība</w:t>
            </w:r>
          </w:p>
        </w:tc>
        <w:tc>
          <w:tcPr>
            <w:tcW w:w="1701" w:type="dxa"/>
          </w:tcPr>
          <w:p w14:paraId="421C493C" w14:textId="77777777" w:rsidR="005E1DA3" w:rsidRPr="00F23C68" w:rsidRDefault="005E1DA3" w:rsidP="00490143">
            <w:pPr>
              <w:pStyle w:val="TableParagraph"/>
              <w:spacing w:before="17"/>
              <w:ind w:left="579" w:right="562"/>
              <w:jc w:val="center"/>
              <w:rPr>
                <w:rFonts w:ascii="Times New Roman" w:hAnsi="Times New Roman" w:cs="Times New Roman"/>
                <w:lang w:val="lv-LV"/>
              </w:rPr>
            </w:pPr>
            <w:r w:rsidRPr="00F23C68">
              <w:rPr>
                <w:rFonts w:ascii="Times New Roman" w:hAnsi="Times New Roman" w:cs="Times New Roman"/>
                <w:lang w:val="lv-LV"/>
              </w:rPr>
              <w:lastRenderedPageBreak/>
              <w:t>150</w:t>
            </w:r>
          </w:p>
        </w:tc>
        <w:tc>
          <w:tcPr>
            <w:tcW w:w="2693" w:type="dxa"/>
          </w:tcPr>
          <w:p w14:paraId="52324901" w14:textId="77777777" w:rsidR="005E1DA3" w:rsidRPr="00F23C68" w:rsidRDefault="005E1DA3" w:rsidP="008F0882">
            <w:pPr>
              <w:pStyle w:val="TableParagraph"/>
              <w:spacing w:line="249"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470A417F"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709" w:type="dxa"/>
          </w:tcPr>
          <w:p w14:paraId="7E50407F" w14:textId="7F332E1D" w:rsidR="005E1DA3" w:rsidRPr="00F23C68" w:rsidRDefault="005E1DA3" w:rsidP="00490143">
            <w:pPr>
              <w:pStyle w:val="TableParagraph"/>
              <w:spacing w:before="18"/>
              <w:ind w:right="199"/>
              <w:jc w:val="right"/>
              <w:rPr>
                <w:rFonts w:ascii="Times New Roman" w:hAnsi="Times New Roman" w:cs="Times New Roman"/>
                <w:lang w:val="lv-LV"/>
              </w:rPr>
            </w:pPr>
            <w:r w:rsidRPr="00F23C68">
              <w:rPr>
                <w:rFonts w:ascii="Times New Roman" w:hAnsi="Times New Roman" w:cs="Times New Roman"/>
                <w:lang w:val="lv-LV"/>
              </w:rPr>
              <w:t>6.6</w:t>
            </w:r>
            <w:r w:rsidR="00170387" w:rsidRPr="00F23C68">
              <w:rPr>
                <w:rFonts w:ascii="Times New Roman" w:hAnsi="Times New Roman" w:cs="Times New Roman"/>
                <w:lang w:val="lv-LV"/>
              </w:rPr>
              <w:t>.</w:t>
            </w:r>
          </w:p>
        </w:tc>
        <w:tc>
          <w:tcPr>
            <w:tcW w:w="2551" w:type="dxa"/>
            <w:gridSpan w:val="2"/>
          </w:tcPr>
          <w:p w14:paraId="67C74DBB" w14:textId="77777777" w:rsidR="005E1DA3" w:rsidRPr="00F23C68" w:rsidRDefault="005E1DA3" w:rsidP="00490143">
            <w:pPr>
              <w:pStyle w:val="TableParagraph"/>
              <w:spacing w:before="18"/>
              <w:ind w:left="107"/>
              <w:rPr>
                <w:rFonts w:ascii="Times New Roman" w:hAnsi="Times New Roman" w:cs="Times New Roman"/>
                <w:lang w:val="lv-LV"/>
              </w:rPr>
            </w:pPr>
            <w:r w:rsidRPr="00F23C68">
              <w:rPr>
                <w:rFonts w:ascii="Times New Roman" w:hAnsi="Times New Roman" w:cs="Times New Roman"/>
                <w:lang w:val="lv-LV"/>
              </w:rPr>
              <w:t>Rehabilitācijas izdevumi</w:t>
            </w:r>
          </w:p>
        </w:tc>
        <w:tc>
          <w:tcPr>
            <w:tcW w:w="1701" w:type="dxa"/>
          </w:tcPr>
          <w:p w14:paraId="63FDFA0A" w14:textId="77777777" w:rsidR="005E1DA3" w:rsidRPr="00F23C68" w:rsidRDefault="005E1DA3" w:rsidP="00490143">
            <w:pPr>
              <w:pStyle w:val="TableParagraph"/>
              <w:spacing w:line="247"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216E3C2F" w14:textId="77777777" w:rsidR="005E1DA3" w:rsidRPr="00F23C68" w:rsidRDefault="005E1DA3" w:rsidP="00490143">
            <w:pPr>
              <w:pStyle w:val="TableParagraph"/>
              <w:spacing w:before="18"/>
              <w:ind w:left="579" w:right="562"/>
              <w:jc w:val="center"/>
              <w:rPr>
                <w:rFonts w:ascii="Times New Roman" w:hAnsi="Times New Roman" w:cs="Times New Roman"/>
                <w:lang w:val="lv-LV"/>
              </w:rPr>
            </w:pPr>
            <w:r w:rsidRPr="00F23C68">
              <w:rPr>
                <w:rFonts w:ascii="Times New Roman" w:hAnsi="Times New Roman" w:cs="Times New Roman"/>
                <w:lang w:val="lv-LV"/>
              </w:rPr>
              <w:t>75</w:t>
            </w:r>
          </w:p>
        </w:tc>
        <w:tc>
          <w:tcPr>
            <w:tcW w:w="2693" w:type="dxa"/>
          </w:tcPr>
          <w:p w14:paraId="1D0795CB" w14:textId="77777777" w:rsidR="005E1DA3" w:rsidRPr="00F23C68" w:rsidRDefault="005E1DA3" w:rsidP="008F0882">
            <w:pPr>
              <w:pStyle w:val="TableParagraph"/>
              <w:spacing w:line="247"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6C9800D7"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709" w:type="dxa"/>
          </w:tcPr>
          <w:p w14:paraId="6F7F7A2E" w14:textId="697D15EE" w:rsidR="005E1DA3" w:rsidRPr="00F23C68" w:rsidRDefault="005E1DA3" w:rsidP="00490143">
            <w:pPr>
              <w:pStyle w:val="TableParagraph"/>
              <w:spacing w:before="17"/>
              <w:ind w:right="199"/>
              <w:jc w:val="right"/>
              <w:rPr>
                <w:rFonts w:ascii="Times New Roman" w:hAnsi="Times New Roman" w:cs="Times New Roman"/>
                <w:lang w:val="lv-LV"/>
              </w:rPr>
            </w:pPr>
            <w:r w:rsidRPr="00F23C68">
              <w:rPr>
                <w:rFonts w:ascii="Times New Roman" w:hAnsi="Times New Roman" w:cs="Times New Roman"/>
                <w:lang w:val="lv-LV"/>
              </w:rPr>
              <w:t>6.7</w:t>
            </w:r>
            <w:r w:rsidR="00170387" w:rsidRPr="00F23C68">
              <w:rPr>
                <w:rFonts w:ascii="Times New Roman" w:hAnsi="Times New Roman" w:cs="Times New Roman"/>
                <w:lang w:val="lv-LV"/>
              </w:rPr>
              <w:t>.</w:t>
            </w:r>
          </w:p>
        </w:tc>
        <w:tc>
          <w:tcPr>
            <w:tcW w:w="2551" w:type="dxa"/>
            <w:gridSpan w:val="2"/>
          </w:tcPr>
          <w:p w14:paraId="087F16C6" w14:textId="77777777" w:rsidR="005E1DA3" w:rsidRPr="00F23C68" w:rsidRDefault="005E1DA3" w:rsidP="00490143">
            <w:pPr>
              <w:pStyle w:val="TableParagraph"/>
              <w:spacing w:before="17"/>
              <w:ind w:left="107"/>
              <w:rPr>
                <w:rFonts w:ascii="Times New Roman" w:hAnsi="Times New Roman" w:cs="Times New Roman"/>
                <w:lang w:val="lv-LV"/>
              </w:rPr>
            </w:pPr>
            <w:r w:rsidRPr="00F23C68">
              <w:rPr>
                <w:rFonts w:ascii="Times New Roman" w:hAnsi="Times New Roman" w:cs="Times New Roman"/>
                <w:lang w:val="lv-LV"/>
              </w:rPr>
              <w:t>Medikamenti</w:t>
            </w:r>
          </w:p>
        </w:tc>
        <w:tc>
          <w:tcPr>
            <w:tcW w:w="1701" w:type="dxa"/>
          </w:tcPr>
          <w:p w14:paraId="0E995850" w14:textId="77777777" w:rsidR="005E1DA3" w:rsidRPr="00F23C68" w:rsidRDefault="005E1DA3" w:rsidP="00490143">
            <w:pPr>
              <w:pStyle w:val="TableParagraph"/>
              <w:spacing w:line="246"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2BDDB940" w14:textId="77777777" w:rsidR="005E1DA3" w:rsidRPr="00F23C68" w:rsidRDefault="005E1DA3" w:rsidP="00490143">
            <w:pPr>
              <w:pStyle w:val="TableParagraph"/>
              <w:spacing w:before="17"/>
              <w:ind w:left="579" w:right="562"/>
              <w:jc w:val="center"/>
              <w:rPr>
                <w:rFonts w:ascii="Times New Roman" w:hAnsi="Times New Roman" w:cs="Times New Roman"/>
                <w:lang w:val="lv-LV"/>
              </w:rPr>
            </w:pPr>
            <w:r w:rsidRPr="00F23C68">
              <w:rPr>
                <w:rFonts w:ascii="Times New Roman" w:hAnsi="Times New Roman" w:cs="Times New Roman"/>
                <w:lang w:val="lv-LV"/>
              </w:rPr>
              <w:t>150</w:t>
            </w:r>
          </w:p>
        </w:tc>
        <w:tc>
          <w:tcPr>
            <w:tcW w:w="2693" w:type="dxa"/>
          </w:tcPr>
          <w:p w14:paraId="74188AF6" w14:textId="77777777" w:rsidR="005E1DA3" w:rsidRPr="00F23C68" w:rsidRDefault="005E1DA3" w:rsidP="008F0882">
            <w:pPr>
              <w:pStyle w:val="TableParagraph"/>
              <w:spacing w:line="246"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19B6F0FC"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5"/>
        </w:trPr>
        <w:tc>
          <w:tcPr>
            <w:tcW w:w="709" w:type="dxa"/>
          </w:tcPr>
          <w:p w14:paraId="1E653384" w14:textId="7EBF2DFD" w:rsidR="005E1DA3" w:rsidRPr="00F23C68" w:rsidRDefault="005E1DA3"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6.8</w:t>
            </w:r>
            <w:r w:rsidR="00170387" w:rsidRPr="00F23C68">
              <w:rPr>
                <w:rFonts w:ascii="Times New Roman" w:hAnsi="Times New Roman" w:cs="Times New Roman"/>
                <w:lang w:val="lv-LV"/>
              </w:rPr>
              <w:t>.</w:t>
            </w:r>
          </w:p>
        </w:tc>
        <w:tc>
          <w:tcPr>
            <w:tcW w:w="2551" w:type="dxa"/>
            <w:gridSpan w:val="2"/>
          </w:tcPr>
          <w:p w14:paraId="2B7608B9" w14:textId="77777777" w:rsidR="005E1DA3" w:rsidRPr="00F23C68" w:rsidRDefault="005E1DA3" w:rsidP="00490143">
            <w:pPr>
              <w:pStyle w:val="TableParagraph"/>
              <w:spacing w:line="248" w:lineRule="exact"/>
              <w:ind w:left="107"/>
              <w:rPr>
                <w:rFonts w:ascii="Times New Roman" w:hAnsi="Times New Roman" w:cs="Times New Roman"/>
                <w:lang w:val="lv-LV"/>
              </w:rPr>
            </w:pPr>
            <w:r w:rsidRPr="00F23C68">
              <w:rPr>
                <w:rFonts w:ascii="Times New Roman" w:hAnsi="Times New Roman" w:cs="Times New Roman"/>
                <w:lang w:val="lv-LV"/>
              </w:rPr>
              <w:t>Tehnisko palīglīdzekļu</w:t>
            </w:r>
          </w:p>
          <w:p w14:paraId="6A397CC4" w14:textId="77777777" w:rsidR="005E1DA3" w:rsidRPr="00F23C68" w:rsidRDefault="005E1DA3" w:rsidP="00490143">
            <w:pPr>
              <w:pStyle w:val="TableParagraph"/>
              <w:spacing w:line="237" w:lineRule="exact"/>
              <w:ind w:left="107"/>
              <w:rPr>
                <w:rFonts w:ascii="Times New Roman" w:hAnsi="Times New Roman" w:cs="Times New Roman"/>
                <w:lang w:val="lv-LV"/>
              </w:rPr>
            </w:pPr>
            <w:r w:rsidRPr="00F23C68">
              <w:rPr>
                <w:rFonts w:ascii="Times New Roman" w:hAnsi="Times New Roman" w:cs="Times New Roman"/>
                <w:lang w:val="lv-LV"/>
              </w:rPr>
              <w:t>iegāde vai īre</w:t>
            </w:r>
          </w:p>
        </w:tc>
        <w:tc>
          <w:tcPr>
            <w:tcW w:w="1701" w:type="dxa"/>
          </w:tcPr>
          <w:p w14:paraId="3A746A0F" w14:textId="77777777" w:rsidR="005E1DA3" w:rsidRPr="00F23C68" w:rsidRDefault="005E1DA3" w:rsidP="00490143">
            <w:pPr>
              <w:pStyle w:val="TableParagraph"/>
              <w:spacing w:line="249"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1F1588C9" w14:textId="77777777" w:rsidR="005E1DA3" w:rsidRPr="00F23C68" w:rsidRDefault="005E1DA3" w:rsidP="00490143">
            <w:pPr>
              <w:pStyle w:val="TableParagraph"/>
              <w:spacing w:before="120"/>
              <w:ind w:left="579" w:right="562"/>
              <w:jc w:val="center"/>
              <w:rPr>
                <w:rFonts w:ascii="Times New Roman" w:hAnsi="Times New Roman" w:cs="Times New Roman"/>
                <w:lang w:val="lv-LV"/>
              </w:rPr>
            </w:pPr>
            <w:r w:rsidRPr="00F23C68">
              <w:rPr>
                <w:rFonts w:ascii="Times New Roman" w:hAnsi="Times New Roman" w:cs="Times New Roman"/>
                <w:lang w:val="lv-LV"/>
              </w:rPr>
              <w:t>75</w:t>
            </w:r>
          </w:p>
        </w:tc>
        <w:tc>
          <w:tcPr>
            <w:tcW w:w="2693" w:type="dxa"/>
          </w:tcPr>
          <w:p w14:paraId="182D3780" w14:textId="77777777" w:rsidR="005E1DA3" w:rsidRPr="00F23C68" w:rsidRDefault="005E1DA3" w:rsidP="008F0882">
            <w:pPr>
              <w:pStyle w:val="TableParagraph"/>
              <w:spacing w:line="249"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1107A22B"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7"/>
        </w:trPr>
        <w:tc>
          <w:tcPr>
            <w:tcW w:w="709" w:type="dxa"/>
          </w:tcPr>
          <w:p w14:paraId="1A47B1F7" w14:textId="07543DA6" w:rsidR="005E1DA3" w:rsidRPr="00F23C68" w:rsidRDefault="005E1DA3"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6.9</w:t>
            </w:r>
            <w:r w:rsidR="00170387" w:rsidRPr="00F23C68">
              <w:rPr>
                <w:rFonts w:ascii="Times New Roman" w:hAnsi="Times New Roman" w:cs="Times New Roman"/>
                <w:lang w:val="lv-LV"/>
              </w:rPr>
              <w:t>.</w:t>
            </w:r>
          </w:p>
        </w:tc>
        <w:tc>
          <w:tcPr>
            <w:tcW w:w="2551" w:type="dxa"/>
            <w:gridSpan w:val="2"/>
          </w:tcPr>
          <w:p w14:paraId="4B830FF8" w14:textId="77777777" w:rsidR="005E1DA3" w:rsidRPr="00F23C68" w:rsidRDefault="005E1DA3" w:rsidP="00490143">
            <w:pPr>
              <w:pStyle w:val="TableParagraph"/>
              <w:spacing w:line="248" w:lineRule="exact"/>
              <w:ind w:left="107"/>
              <w:rPr>
                <w:rFonts w:ascii="Times New Roman" w:hAnsi="Times New Roman" w:cs="Times New Roman"/>
                <w:lang w:val="lv-LV"/>
              </w:rPr>
            </w:pPr>
            <w:r w:rsidRPr="00F23C68">
              <w:rPr>
                <w:rFonts w:ascii="Times New Roman" w:hAnsi="Times New Roman" w:cs="Times New Roman"/>
                <w:lang w:val="lv-LV"/>
              </w:rPr>
              <w:t>Transportēšanas</w:t>
            </w:r>
          </w:p>
          <w:p w14:paraId="7E08829E" w14:textId="77777777" w:rsidR="005E1DA3" w:rsidRPr="00F23C68" w:rsidRDefault="005E1DA3" w:rsidP="00490143">
            <w:pPr>
              <w:pStyle w:val="TableParagraph"/>
              <w:spacing w:line="240" w:lineRule="exact"/>
              <w:ind w:left="107"/>
              <w:rPr>
                <w:rFonts w:ascii="Times New Roman" w:hAnsi="Times New Roman" w:cs="Times New Roman"/>
                <w:lang w:val="lv-LV"/>
              </w:rPr>
            </w:pPr>
            <w:r w:rsidRPr="00F23C68">
              <w:rPr>
                <w:rFonts w:ascii="Times New Roman" w:hAnsi="Times New Roman" w:cs="Times New Roman"/>
                <w:lang w:val="lv-LV"/>
              </w:rPr>
              <w:t>izdevumi</w:t>
            </w:r>
          </w:p>
        </w:tc>
        <w:tc>
          <w:tcPr>
            <w:tcW w:w="1701" w:type="dxa"/>
          </w:tcPr>
          <w:p w14:paraId="2787EC53" w14:textId="77777777" w:rsidR="005E1DA3" w:rsidRPr="00F23C68" w:rsidRDefault="005E1DA3" w:rsidP="00490143">
            <w:pPr>
              <w:pStyle w:val="TableParagraph"/>
              <w:spacing w:line="249"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2481E89F" w14:textId="77777777" w:rsidR="005E1DA3" w:rsidRPr="00F23C68" w:rsidRDefault="005E1DA3" w:rsidP="00490143">
            <w:pPr>
              <w:pStyle w:val="TableParagraph"/>
              <w:spacing w:before="120"/>
              <w:ind w:left="579" w:right="562"/>
              <w:jc w:val="center"/>
              <w:rPr>
                <w:rFonts w:ascii="Times New Roman" w:hAnsi="Times New Roman" w:cs="Times New Roman"/>
                <w:lang w:val="lv-LV"/>
              </w:rPr>
            </w:pPr>
            <w:r w:rsidRPr="00F23C68">
              <w:rPr>
                <w:rFonts w:ascii="Times New Roman" w:hAnsi="Times New Roman" w:cs="Times New Roman"/>
                <w:lang w:val="lv-LV"/>
              </w:rPr>
              <w:t>150</w:t>
            </w:r>
          </w:p>
        </w:tc>
        <w:tc>
          <w:tcPr>
            <w:tcW w:w="2693" w:type="dxa"/>
          </w:tcPr>
          <w:p w14:paraId="26C5E5A5" w14:textId="77777777" w:rsidR="005E1DA3" w:rsidRPr="00F23C68" w:rsidRDefault="005E1DA3" w:rsidP="008F0882">
            <w:pPr>
              <w:pStyle w:val="TableParagraph"/>
              <w:spacing w:line="249"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21A6AE95"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5"/>
        </w:trPr>
        <w:tc>
          <w:tcPr>
            <w:tcW w:w="709" w:type="dxa"/>
          </w:tcPr>
          <w:p w14:paraId="6CE4FA13" w14:textId="45CDAACC" w:rsidR="005E1DA3" w:rsidRPr="00F23C68" w:rsidRDefault="005E1DA3" w:rsidP="00490143">
            <w:pPr>
              <w:pStyle w:val="TableParagraph"/>
              <w:spacing w:before="120"/>
              <w:ind w:right="203"/>
              <w:jc w:val="right"/>
              <w:rPr>
                <w:rFonts w:ascii="Times New Roman" w:hAnsi="Times New Roman" w:cs="Times New Roman"/>
                <w:lang w:val="lv-LV"/>
              </w:rPr>
            </w:pPr>
            <w:r w:rsidRPr="00F23C68">
              <w:rPr>
                <w:rFonts w:ascii="Times New Roman" w:hAnsi="Times New Roman" w:cs="Times New Roman"/>
                <w:lang w:val="lv-LV"/>
              </w:rPr>
              <w:t>6.10</w:t>
            </w:r>
            <w:r w:rsidR="00170387" w:rsidRPr="00F23C68">
              <w:rPr>
                <w:rFonts w:ascii="Times New Roman" w:hAnsi="Times New Roman" w:cs="Times New Roman"/>
                <w:lang w:val="lv-LV"/>
              </w:rPr>
              <w:t>.</w:t>
            </w:r>
          </w:p>
        </w:tc>
        <w:tc>
          <w:tcPr>
            <w:tcW w:w="2551" w:type="dxa"/>
            <w:gridSpan w:val="2"/>
          </w:tcPr>
          <w:p w14:paraId="275A9C6C" w14:textId="77777777" w:rsidR="005E1DA3" w:rsidRPr="00F23C68" w:rsidRDefault="005E1DA3" w:rsidP="00490143">
            <w:pPr>
              <w:pStyle w:val="TableParagraph"/>
              <w:spacing w:line="246" w:lineRule="exact"/>
              <w:ind w:left="107"/>
              <w:rPr>
                <w:rFonts w:ascii="Times New Roman" w:hAnsi="Times New Roman" w:cs="Times New Roman"/>
                <w:lang w:val="lv-LV"/>
              </w:rPr>
            </w:pPr>
            <w:r w:rsidRPr="00F23C68">
              <w:rPr>
                <w:rFonts w:ascii="Times New Roman" w:hAnsi="Times New Roman" w:cs="Times New Roman"/>
                <w:lang w:val="lv-LV"/>
              </w:rPr>
              <w:t>Medicīniskie izdevumi</w:t>
            </w:r>
          </w:p>
          <w:p w14:paraId="5A2F95E7" w14:textId="77777777" w:rsidR="005E1DA3" w:rsidRPr="00F23C68" w:rsidRDefault="005E1DA3" w:rsidP="00490143">
            <w:pPr>
              <w:pStyle w:val="TableParagraph"/>
              <w:spacing w:line="240" w:lineRule="exact"/>
              <w:ind w:left="107"/>
              <w:rPr>
                <w:rFonts w:ascii="Times New Roman" w:hAnsi="Times New Roman" w:cs="Times New Roman"/>
                <w:lang w:val="lv-LV"/>
              </w:rPr>
            </w:pPr>
            <w:r w:rsidRPr="00F23C68">
              <w:rPr>
                <w:rFonts w:ascii="Times New Roman" w:hAnsi="Times New Roman" w:cs="Times New Roman"/>
                <w:lang w:val="lv-LV"/>
              </w:rPr>
              <w:t>ārzemēs</w:t>
            </w:r>
          </w:p>
        </w:tc>
        <w:tc>
          <w:tcPr>
            <w:tcW w:w="1701" w:type="dxa"/>
          </w:tcPr>
          <w:p w14:paraId="6E96A15F" w14:textId="77777777" w:rsidR="005E1DA3" w:rsidRPr="00F23C68" w:rsidRDefault="005E1DA3" w:rsidP="00490143">
            <w:pPr>
              <w:pStyle w:val="TableParagraph"/>
              <w:spacing w:line="246" w:lineRule="exact"/>
              <w:ind w:left="211" w:right="196"/>
              <w:jc w:val="center"/>
              <w:rPr>
                <w:rFonts w:ascii="Times New Roman" w:hAnsi="Times New Roman" w:cs="Times New Roman"/>
                <w:lang w:val="lv-LV"/>
              </w:rPr>
            </w:pPr>
            <w:r w:rsidRPr="00F23C68">
              <w:rPr>
                <w:rFonts w:ascii="Times New Roman" w:hAnsi="Times New Roman" w:cs="Times New Roman"/>
                <w:lang w:val="lv-LV"/>
              </w:rPr>
              <w:t>Minimālā prasība</w:t>
            </w:r>
          </w:p>
        </w:tc>
        <w:tc>
          <w:tcPr>
            <w:tcW w:w="1701" w:type="dxa"/>
          </w:tcPr>
          <w:p w14:paraId="23B9AD47" w14:textId="77777777" w:rsidR="005E1DA3" w:rsidRPr="00F23C68" w:rsidRDefault="005E1DA3" w:rsidP="00490143">
            <w:pPr>
              <w:pStyle w:val="TableParagraph"/>
              <w:spacing w:before="120"/>
              <w:ind w:right="589"/>
              <w:jc w:val="right"/>
              <w:rPr>
                <w:rFonts w:ascii="Times New Roman" w:hAnsi="Times New Roman" w:cs="Times New Roman"/>
                <w:lang w:val="lv-LV"/>
              </w:rPr>
            </w:pPr>
            <w:r w:rsidRPr="00F23C68">
              <w:rPr>
                <w:rFonts w:ascii="Times New Roman" w:hAnsi="Times New Roman" w:cs="Times New Roman"/>
                <w:lang w:val="lv-LV"/>
              </w:rPr>
              <w:t>500</w:t>
            </w:r>
          </w:p>
        </w:tc>
        <w:tc>
          <w:tcPr>
            <w:tcW w:w="2693" w:type="dxa"/>
          </w:tcPr>
          <w:p w14:paraId="253948B3" w14:textId="77777777" w:rsidR="005E1DA3" w:rsidRPr="00F23C68" w:rsidRDefault="005E1DA3" w:rsidP="008F0882">
            <w:pPr>
              <w:pStyle w:val="TableParagraph"/>
              <w:spacing w:line="246" w:lineRule="exact"/>
              <w:jc w:val="center"/>
              <w:rPr>
                <w:rFonts w:ascii="Times New Roman" w:hAnsi="Times New Roman" w:cs="Times New Roman"/>
                <w:lang w:val="lv-LV"/>
              </w:rPr>
            </w:pPr>
            <w:r w:rsidRPr="00F23C68">
              <w:rPr>
                <w:rFonts w:ascii="Times New Roman" w:hAnsi="Times New Roman" w:cs="Times New Roman"/>
                <w:lang w:val="lv-LV"/>
              </w:rPr>
              <w:t>**</w:t>
            </w:r>
          </w:p>
        </w:tc>
      </w:tr>
      <w:tr w:rsidR="00F23C68" w:rsidRPr="00F23C68" w14:paraId="760E370C"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9355" w:type="dxa"/>
            <w:gridSpan w:val="6"/>
          </w:tcPr>
          <w:p w14:paraId="12843C69" w14:textId="77777777" w:rsidR="005E1DA3" w:rsidRPr="00F23C68" w:rsidRDefault="005E1DA3" w:rsidP="00490143">
            <w:pPr>
              <w:pStyle w:val="TableParagraph"/>
              <w:spacing w:before="22"/>
              <w:ind w:left="107"/>
              <w:rPr>
                <w:rFonts w:ascii="Times New Roman" w:hAnsi="Times New Roman" w:cs="Times New Roman"/>
                <w:b/>
                <w:lang w:val="lv-LV"/>
              </w:rPr>
            </w:pPr>
            <w:r w:rsidRPr="00F23C68">
              <w:rPr>
                <w:rFonts w:ascii="Times New Roman" w:hAnsi="Times New Roman" w:cs="Times New Roman"/>
                <w:b/>
                <w:lang w:val="lv-LV"/>
              </w:rPr>
              <w:t>Papildus iekļaujamie riski, kas tiek vērtēti atbilstoši ziņojuma vērtēšanas kritērijam</w:t>
            </w:r>
          </w:p>
        </w:tc>
      </w:tr>
      <w:tr w:rsidR="00F23C68" w:rsidRPr="00F23C68" w14:paraId="3B017E25"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93"/>
        </w:trPr>
        <w:tc>
          <w:tcPr>
            <w:tcW w:w="709" w:type="dxa"/>
          </w:tcPr>
          <w:p w14:paraId="1A62BC53" w14:textId="77777777" w:rsidR="005E1DA3" w:rsidRPr="00F23C68" w:rsidRDefault="005E1DA3" w:rsidP="00490143">
            <w:pPr>
              <w:pStyle w:val="TableParagraph"/>
              <w:rPr>
                <w:rFonts w:ascii="Times New Roman" w:hAnsi="Times New Roman" w:cs="Times New Roman"/>
                <w:lang w:val="lv-LV"/>
              </w:rPr>
            </w:pPr>
          </w:p>
          <w:p w14:paraId="58DF8475" w14:textId="77777777" w:rsidR="005E1DA3" w:rsidRPr="00F23C68" w:rsidRDefault="005E1DA3" w:rsidP="00490143">
            <w:pPr>
              <w:pStyle w:val="TableParagraph"/>
              <w:rPr>
                <w:rFonts w:ascii="Times New Roman" w:hAnsi="Times New Roman" w:cs="Times New Roman"/>
                <w:lang w:val="lv-LV"/>
              </w:rPr>
            </w:pPr>
          </w:p>
          <w:p w14:paraId="11E96136" w14:textId="77777777" w:rsidR="005E1DA3" w:rsidRPr="00F23C68" w:rsidRDefault="005E1DA3" w:rsidP="00490143">
            <w:pPr>
              <w:pStyle w:val="TableParagraph"/>
              <w:rPr>
                <w:rFonts w:ascii="Times New Roman" w:hAnsi="Times New Roman" w:cs="Times New Roman"/>
                <w:lang w:val="lv-LV"/>
              </w:rPr>
            </w:pPr>
          </w:p>
          <w:p w14:paraId="41430CE3" w14:textId="77777777" w:rsidR="005E1DA3" w:rsidRPr="00F23C68" w:rsidRDefault="005E1DA3" w:rsidP="00490143">
            <w:pPr>
              <w:pStyle w:val="TableParagraph"/>
              <w:rPr>
                <w:rFonts w:ascii="Times New Roman" w:hAnsi="Times New Roman" w:cs="Times New Roman"/>
                <w:lang w:val="lv-LV"/>
              </w:rPr>
            </w:pPr>
          </w:p>
          <w:p w14:paraId="44524A1D" w14:textId="77777777" w:rsidR="005E1DA3" w:rsidRPr="00F23C68" w:rsidRDefault="005E1DA3" w:rsidP="00490143">
            <w:pPr>
              <w:pStyle w:val="TableParagraph"/>
              <w:rPr>
                <w:rFonts w:ascii="Times New Roman" w:hAnsi="Times New Roman" w:cs="Times New Roman"/>
                <w:lang w:val="lv-LV"/>
              </w:rPr>
            </w:pPr>
          </w:p>
          <w:p w14:paraId="23F218B9" w14:textId="77777777" w:rsidR="005E1DA3" w:rsidRPr="00F23C68" w:rsidRDefault="005E1DA3" w:rsidP="00490143">
            <w:pPr>
              <w:pStyle w:val="TableParagraph"/>
              <w:spacing w:before="5"/>
              <w:rPr>
                <w:rFonts w:ascii="Times New Roman" w:hAnsi="Times New Roman" w:cs="Times New Roman"/>
                <w:lang w:val="lv-LV"/>
              </w:rPr>
            </w:pPr>
          </w:p>
          <w:p w14:paraId="19AB310C" w14:textId="7E1E355D" w:rsidR="005E1DA3" w:rsidRPr="00F23C68" w:rsidRDefault="005E1DA3" w:rsidP="00490143">
            <w:pPr>
              <w:pStyle w:val="TableParagraph"/>
              <w:spacing w:before="1"/>
              <w:ind w:left="16"/>
              <w:jc w:val="center"/>
              <w:rPr>
                <w:rFonts w:ascii="Times New Roman" w:hAnsi="Times New Roman" w:cs="Times New Roman"/>
                <w:lang w:val="lv-LV"/>
              </w:rPr>
            </w:pPr>
            <w:r w:rsidRPr="00F23C68">
              <w:rPr>
                <w:rFonts w:ascii="Times New Roman" w:hAnsi="Times New Roman" w:cs="Times New Roman"/>
                <w:lang w:val="lv-LV"/>
              </w:rPr>
              <w:t>7</w:t>
            </w:r>
            <w:r w:rsidR="00170387" w:rsidRPr="00F23C68">
              <w:rPr>
                <w:rFonts w:ascii="Times New Roman" w:hAnsi="Times New Roman" w:cs="Times New Roman"/>
                <w:lang w:val="lv-LV"/>
              </w:rPr>
              <w:t>.</w:t>
            </w:r>
          </w:p>
        </w:tc>
        <w:tc>
          <w:tcPr>
            <w:tcW w:w="2551" w:type="dxa"/>
            <w:gridSpan w:val="2"/>
          </w:tcPr>
          <w:p w14:paraId="578569E8" w14:textId="77777777" w:rsidR="005E1DA3" w:rsidRPr="00F23C68" w:rsidRDefault="005E1DA3" w:rsidP="00490143">
            <w:pPr>
              <w:pStyle w:val="TableParagraph"/>
              <w:rPr>
                <w:rFonts w:ascii="Times New Roman" w:hAnsi="Times New Roman" w:cs="Times New Roman"/>
                <w:lang w:val="lv-LV"/>
              </w:rPr>
            </w:pPr>
          </w:p>
          <w:p w14:paraId="343CCD3D" w14:textId="77777777" w:rsidR="005E1DA3" w:rsidRPr="00F23C68" w:rsidRDefault="005E1DA3" w:rsidP="00490143">
            <w:pPr>
              <w:pStyle w:val="TableParagraph"/>
              <w:rPr>
                <w:rFonts w:ascii="Times New Roman" w:hAnsi="Times New Roman" w:cs="Times New Roman"/>
                <w:lang w:val="lv-LV"/>
              </w:rPr>
            </w:pPr>
          </w:p>
          <w:p w14:paraId="1B9A5C7A" w14:textId="77777777" w:rsidR="005E1DA3" w:rsidRPr="00F23C68" w:rsidRDefault="005E1DA3" w:rsidP="00490143">
            <w:pPr>
              <w:pStyle w:val="TableParagraph"/>
              <w:rPr>
                <w:rFonts w:ascii="Times New Roman" w:hAnsi="Times New Roman" w:cs="Times New Roman"/>
                <w:lang w:val="lv-LV"/>
              </w:rPr>
            </w:pPr>
          </w:p>
          <w:p w14:paraId="0BDA7A75" w14:textId="77777777" w:rsidR="005E1DA3" w:rsidRPr="00F23C68" w:rsidRDefault="005E1DA3" w:rsidP="00490143">
            <w:pPr>
              <w:pStyle w:val="TableParagraph"/>
              <w:rPr>
                <w:rFonts w:ascii="Times New Roman" w:hAnsi="Times New Roman" w:cs="Times New Roman"/>
                <w:lang w:val="lv-LV"/>
              </w:rPr>
            </w:pPr>
          </w:p>
          <w:p w14:paraId="57988E94" w14:textId="77777777" w:rsidR="005E1DA3" w:rsidRPr="00F23C68" w:rsidRDefault="005E1DA3" w:rsidP="00490143">
            <w:pPr>
              <w:pStyle w:val="TableParagraph"/>
              <w:rPr>
                <w:rFonts w:ascii="Times New Roman" w:hAnsi="Times New Roman" w:cs="Times New Roman"/>
                <w:lang w:val="lv-LV"/>
              </w:rPr>
            </w:pPr>
          </w:p>
          <w:p w14:paraId="12A2A6D3" w14:textId="77777777" w:rsidR="005E1DA3" w:rsidRPr="00F23C68" w:rsidRDefault="005E1DA3" w:rsidP="00490143">
            <w:pPr>
              <w:pStyle w:val="TableParagraph"/>
              <w:spacing w:before="5"/>
              <w:rPr>
                <w:rFonts w:ascii="Times New Roman" w:hAnsi="Times New Roman" w:cs="Times New Roman"/>
                <w:lang w:val="lv-LV"/>
              </w:rPr>
            </w:pPr>
          </w:p>
          <w:p w14:paraId="04E6A514" w14:textId="77777777" w:rsidR="005E1DA3" w:rsidRPr="00F23C68" w:rsidRDefault="005E1DA3" w:rsidP="00490143">
            <w:pPr>
              <w:pStyle w:val="TableParagraph"/>
              <w:spacing w:before="1"/>
              <w:ind w:left="107"/>
              <w:rPr>
                <w:rFonts w:ascii="Times New Roman" w:hAnsi="Times New Roman" w:cs="Times New Roman"/>
                <w:lang w:val="lv-LV"/>
              </w:rPr>
            </w:pPr>
            <w:r w:rsidRPr="00F23C68">
              <w:rPr>
                <w:rFonts w:ascii="Times New Roman" w:hAnsi="Times New Roman" w:cs="Times New Roman"/>
                <w:lang w:val="lv-LV"/>
              </w:rPr>
              <w:t>Ērču izraisītas slimības</w:t>
            </w:r>
          </w:p>
        </w:tc>
        <w:tc>
          <w:tcPr>
            <w:tcW w:w="1701" w:type="dxa"/>
          </w:tcPr>
          <w:p w14:paraId="1F579B20" w14:textId="77777777" w:rsidR="005E1DA3" w:rsidRPr="00F23C68" w:rsidRDefault="005E1DA3" w:rsidP="00490143">
            <w:pPr>
              <w:pStyle w:val="TableParagraph"/>
              <w:rPr>
                <w:rFonts w:ascii="Times New Roman" w:hAnsi="Times New Roman" w:cs="Times New Roman"/>
                <w:lang w:val="lv-LV"/>
              </w:rPr>
            </w:pPr>
          </w:p>
          <w:p w14:paraId="7EE6F090" w14:textId="77777777" w:rsidR="005E1DA3" w:rsidRPr="00F23C68" w:rsidRDefault="005E1DA3" w:rsidP="00490143">
            <w:pPr>
              <w:pStyle w:val="TableParagraph"/>
              <w:rPr>
                <w:rFonts w:ascii="Times New Roman" w:hAnsi="Times New Roman" w:cs="Times New Roman"/>
                <w:lang w:val="lv-LV"/>
              </w:rPr>
            </w:pPr>
          </w:p>
          <w:p w14:paraId="7CA7D1A0" w14:textId="77777777" w:rsidR="005E1DA3" w:rsidRPr="00F23C68" w:rsidRDefault="005E1DA3" w:rsidP="00490143">
            <w:pPr>
              <w:pStyle w:val="TableParagraph"/>
              <w:rPr>
                <w:rFonts w:ascii="Times New Roman" w:hAnsi="Times New Roman" w:cs="Times New Roman"/>
                <w:lang w:val="lv-LV"/>
              </w:rPr>
            </w:pPr>
          </w:p>
          <w:p w14:paraId="4D21D724" w14:textId="77777777" w:rsidR="005E1DA3" w:rsidRPr="00F23C68" w:rsidRDefault="005E1DA3" w:rsidP="00490143">
            <w:pPr>
              <w:pStyle w:val="TableParagraph"/>
              <w:rPr>
                <w:rFonts w:ascii="Times New Roman" w:hAnsi="Times New Roman" w:cs="Times New Roman"/>
                <w:lang w:val="lv-LV"/>
              </w:rPr>
            </w:pPr>
          </w:p>
          <w:p w14:paraId="26476F33" w14:textId="77777777" w:rsidR="005E1DA3" w:rsidRPr="00F23C68" w:rsidRDefault="005E1DA3" w:rsidP="00490143">
            <w:pPr>
              <w:pStyle w:val="TableParagraph"/>
              <w:rPr>
                <w:rFonts w:ascii="Times New Roman" w:hAnsi="Times New Roman" w:cs="Times New Roman"/>
                <w:lang w:val="lv-LV"/>
              </w:rPr>
            </w:pPr>
          </w:p>
          <w:p w14:paraId="1D81B951" w14:textId="77777777" w:rsidR="005E1DA3" w:rsidRPr="00F23C68" w:rsidRDefault="005E1DA3" w:rsidP="00490143">
            <w:pPr>
              <w:pStyle w:val="TableParagraph"/>
              <w:spacing w:before="5"/>
              <w:rPr>
                <w:rFonts w:ascii="Times New Roman" w:hAnsi="Times New Roman" w:cs="Times New Roman"/>
                <w:lang w:val="lv-LV"/>
              </w:rPr>
            </w:pPr>
          </w:p>
          <w:p w14:paraId="14AF1E56" w14:textId="77777777" w:rsidR="005E1DA3" w:rsidRPr="00F23C68" w:rsidRDefault="005E1DA3" w:rsidP="00490143">
            <w:pPr>
              <w:pStyle w:val="TableParagraph"/>
              <w:spacing w:before="1"/>
              <w:ind w:left="209" w:right="196"/>
              <w:jc w:val="center"/>
              <w:rPr>
                <w:rFonts w:ascii="Times New Roman" w:hAnsi="Times New Roman" w:cs="Times New Roman"/>
                <w:lang w:val="lv-LV"/>
              </w:rPr>
            </w:pPr>
            <w:r w:rsidRPr="00F23C68">
              <w:rPr>
                <w:rFonts w:ascii="Times New Roman" w:hAnsi="Times New Roman" w:cs="Times New Roman"/>
                <w:lang w:val="lv-LV"/>
              </w:rPr>
              <w:t>Papildus risks</w:t>
            </w:r>
          </w:p>
        </w:tc>
        <w:tc>
          <w:tcPr>
            <w:tcW w:w="1701" w:type="dxa"/>
          </w:tcPr>
          <w:p w14:paraId="1D2B8EC7" w14:textId="77777777" w:rsidR="005E1DA3" w:rsidRPr="00F23C68" w:rsidRDefault="005E1DA3" w:rsidP="00490143">
            <w:pPr>
              <w:pStyle w:val="TableParagraph"/>
              <w:rPr>
                <w:rFonts w:ascii="Times New Roman" w:hAnsi="Times New Roman" w:cs="Times New Roman"/>
                <w:lang w:val="lv-LV"/>
              </w:rPr>
            </w:pPr>
          </w:p>
          <w:p w14:paraId="2B11315A" w14:textId="77777777" w:rsidR="005E1DA3" w:rsidRPr="00F23C68" w:rsidRDefault="005E1DA3" w:rsidP="00490143">
            <w:pPr>
              <w:pStyle w:val="TableParagraph"/>
              <w:rPr>
                <w:rFonts w:ascii="Times New Roman" w:hAnsi="Times New Roman" w:cs="Times New Roman"/>
                <w:lang w:val="lv-LV"/>
              </w:rPr>
            </w:pPr>
          </w:p>
          <w:p w14:paraId="4D9F00FE" w14:textId="77777777" w:rsidR="005E1DA3" w:rsidRPr="00F23C68" w:rsidRDefault="005E1DA3" w:rsidP="00490143">
            <w:pPr>
              <w:pStyle w:val="TableParagraph"/>
              <w:rPr>
                <w:rFonts w:ascii="Times New Roman" w:hAnsi="Times New Roman" w:cs="Times New Roman"/>
                <w:lang w:val="lv-LV"/>
              </w:rPr>
            </w:pPr>
          </w:p>
          <w:p w14:paraId="67F5EC0F" w14:textId="77777777" w:rsidR="005E1DA3" w:rsidRPr="00F23C68" w:rsidRDefault="005E1DA3" w:rsidP="00490143">
            <w:pPr>
              <w:pStyle w:val="TableParagraph"/>
              <w:rPr>
                <w:rFonts w:ascii="Times New Roman" w:hAnsi="Times New Roman" w:cs="Times New Roman"/>
                <w:lang w:val="lv-LV"/>
              </w:rPr>
            </w:pPr>
          </w:p>
          <w:p w14:paraId="606DE8D8" w14:textId="77777777" w:rsidR="005E1DA3" w:rsidRPr="00F23C68" w:rsidRDefault="005E1DA3" w:rsidP="00490143">
            <w:pPr>
              <w:pStyle w:val="TableParagraph"/>
              <w:rPr>
                <w:rFonts w:ascii="Times New Roman" w:hAnsi="Times New Roman" w:cs="Times New Roman"/>
                <w:lang w:val="lv-LV"/>
              </w:rPr>
            </w:pPr>
          </w:p>
          <w:p w14:paraId="738A87CC" w14:textId="77777777" w:rsidR="005E1DA3" w:rsidRPr="00F23C68" w:rsidRDefault="005E1DA3" w:rsidP="00490143">
            <w:pPr>
              <w:pStyle w:val="TableParagraph"/>
              <w:spacing w:before="5"/>
              <w:rPr>
                <w:rFonts w:ascii="Times New Roman" w:hAnsi="Times New Roman" w:cs="Times New Roman"/>
                <w:lang w:val="lv-LV"/>
              </w:rPr>
            </w:pPr>
          </w:p>
          <w:p w14:paraId="24889B71" w14:textId="77777777" w:rsidR="005E1DA3" w:rsidRPr="00F23C68" w:rsidRDefault="005E1DA3" w:rsidP="00490143">
            <w:pPr>
              <w:pStyle w:val="TableParagraph"/>
              <w:spacing w:before="1"/>
              <w:ind w:left="579" w:right="562"/>
              <w:jc w:val="center"/>
              <w:rPr>
                <w:rFonts w:ascii="Times New Roman" w:hAnsi="Times New Roman" w:cs="Times New Roman"/>
                <w:lang w:val="lv-LV"/>
              </w:rPr>
            </w:pPr>
            <w:r w:rsidRPr="00F23C68">
              <w:rPr>
                <w:rFonts w:ascii="Times New Roman" w:hAnsi="Times New Roman" w:cs="Times New Roman"/>
                <w:lang w:val="lv-LV"/>
              </w:rPr>
              <w:t>400</w:t>
            </w:r>
          </w:p>
        </w:tc>
        <w:tc>
          <w:tcPr>
            <w:tcW w:w="2693" w:type="dxa"/>
          </w:tcPr>
          <w:p w14:paraId="27BFFB1F" w14:textId="77777777" w:rsidR="005E1DA3" w:rsidRPr="00F23C68" w:rsidRDefault="005E1DA3" w:rsidP="00490143">
            <w:pPr>
              <w:pStyle w:val="TableParagraph"/>
              <w:ind w:left="106" w:right="52"/>
              <w:rPr>
                <w:rFonts w:ascii="Times New Roman" w:hAnsi="Times New Roman" w:cs="Times New Roman"/>
                <w:lang w:val="lv-LV"/>
              </w:rPr>
            </w:pPr>
            <w:r w:rsidRPr="00F23C68">
              <w:rPr>
                <w:rFonts w:ascii="Times New Roman" w:hAnsi="Times New Roman" w:cs="Times New Roman"/>
                <w:lang w:val="lv-LV"/>
              </w:rPr>
              <w:t>Riskā iekļaujot Laimas slimību, ērču encefalītu.</w:t>
            </w:r>
          </w:p>
          <w:p w14:paraId="0B11892A" w14:textId="77777777" w:rsidR="005E1DA3" w:rsidRPr="00F23C68" w:rsidRDefault="005E1DA3" w:rsidP="00490143">
            <w:pPr>
              <w:pStyle w:val="TableParagraph"/>
              <w:ind w:left="106" w:right="36"/>
              <w:rPr>
                <w:rFonts w:ascii="Times New Roman" w:hAnsi="Times New Roman" w:cs="Times New Roman"/>
                <w:lang w:val="lv-LV"/>
              </w:rPr>
            </w:pPr>
            <w:r w:rsidRPr="00F23C68">
              <w:rPr>
                <w:rFonts w:ascii="Times New Roman" w:hAnsi="Times New Roman" w:cs="Times New Roman"/>
                <w:lang w:val="lv-LV"/>
              </w:rPr>
              <w:t>Apdrošinātajam riskam ir jābūt spēkā pie nosacījuma, ka Apdrošinātais nav vakcinēts pret attiecīgo slimību.</w:t>
            </w:r>
          </w:p>
          <w:p w14:paraId="3AC7CCE0" w14:textId="77777777" w:rsidR="005E1DA3" w:rsidRPr="00F23C68" w:rsidRDefault="005E1DA3" w:rsidP="00490143">
            <w:pPr>
              <w:pStyle w:val="TableParagraph"/>
              <w:ind w:left="106" w:right="36"/>
              <w:rPr>
                <w:rFonts w:ascii="Times New Roman" w:hAnsi="Times New Roman" w:cs="Times New Roman"/>
                <w:lang w:val="lv-LV"/>
              </w:rPr>
            </w:pPr>
            <w:r w:rsidRPr="00F23C68">
              <w:rPr>
                <w:rFonts w:ascii="Times New Roman" w:hAnsi="Times New Roman" w:cs="Times New Roman"/>
                <w:lang w:val="lv-LV"/>
              </w:rPr>
              <w:t>Saslimšanas gadījumā, pretendents nodrošina, vienreizēju atlīdzības</w:t>
            </w:r>
          </w:p>
          <w:p w14:paraId="485C38BC" w14:textId="77777777" w:rsidR="009A0A7A" w:rsidRPr="00F23C68" w:rsidRDefault="005E1DA3" w:rsidP="009A0A7A">
            <w:pPr>
              <w:pStyle w:val="TableParagraph"/>
              <w:spacing w:line="247" w:lineRule="exact"/>
              <w:ind w:left="106"/>
              <w:rPr>
                <w:rFonts w:ascii="Times New Roman" w:hAnsi="Times New Roman" w:cs="Times New Roman"/>
                <w:lang w:val="lv-LV"/>
              </w:rPr>
            </w:pPr>
            <w:r w:rsidRPr="00F23C68">
              <w:rPr>
                <w:rFonts w:ascii="Times New Roman" w:hAnsi="Times New Roman" w:cs="Times New Roman"/>
                <w:lang w:val="lv-LV"/>
              </w:rPr>
              <w:t>izmaksu, pilnas</w:t>
            </w:r>
            <w:r w:rsidR="009A0A7A">
              <w:rPr>
                <w:rFonts w:ascii="Times New Roman" w:hAnsi="Times New Roman" w:cs="Times New Roman"/>
                <w:lang w:val="lv-LV"/>
              </w:rPr>
              <w:t xml:space="preserve"> </w:t>
            </w:r>
            <w:r w:rsidR="009A0A7A" w:rsidRPr="00F23C68">
              <w:rPr>
                <w:rFonts w:ascii="Times New Roman" w:hAnsi="Times New Roman" w:cs="Times New Roman"/>
                <w:lang w:val="lv-LV"/>
              </w:rPr>
              <w:t>apdrošinājuma</w:t>
            </w:r>
          </w:p>
          <w:p w14:paraId="1E0B8531" w14:textId="14F9529A" w:rsidR="005E1DA3" w:rsidRPr="00F23C68" w:rsidRDefault="009A0A7A" w:rsidP="009A0A7A">
            <w:pPr>
              <w:pStyle w:val="TableParagraph"/>
              <w:spacing w:line="240" w:lineRule="exact"/>
              <w:ind w:left="106"/>
              <w:rPr>
                <w:rFonts w:ascii="Times New Roman" w:hAnsi="Times New Roman" w:cs="Times New Roman"/>
                <w:lang w:val="lv-LV"/>
              </w:rPr>
            </w:pPr>
            <w:r w:rsidRPr="00F23C68">
              <w:rPr>
                <w:rFonts w:ascii="Times New Roman" w:hAnsi="Times New Roman" w:cs="Times New Roman"/>
                <w:lang w:val="lv-LV"/>
              </w:rPr>
              <w:t>summas apmērā</w:t>
            </w:r>
          </w:p>
        </w:tc>
      </w:tr>
      <w:tr w:rsidR="00F23C68" w:rsidRPr="00F23C68" w14:paraId="5B01ADE4"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2"/>
        </w:trPr>
        <w:tc>
          <w:tcPr>
            <w:tcW w:w="709" w:type="dxa"/>
          </w:tcPr>
          <w:p w14:paraId="17F4923B" w14:textId="67F22825" w:rsidR="005E1DA3" w:rsidRPr="00F23C68" w:rsidRDefault="005E1DA3" w:rsidP="00490143">
            <w:pPr>
              <w:pStyle w:val="TableParagraph"/>
              <w:spacing w:before="18"/>
              <w:ind w:left="301"/>
              <w:rPr>
                <w:rFonts w:ascii="Times New Roman" w:hAnsi="Times New Roman" w:cs="Times New Roman"/>
                <w:lang w:val="lv-LV"/>
              </w:rPr>
            </w:pPr>
            <w:r w:rsidRPr="00F23C68">
              <w:rPr>
                <w:rFonts w:ascii="Times New Roman" w:hAnsi="Times New Roman" w:cs="Times New Roman"/>
                <w:lang w:val="lv-LV"/>
              </w:rPr>
              <w:t>8</w:t>
            </w:r>
            <w:r w:rsidR="00170387" w:rsidRPr="00F23C68">
              <w:rPr>
                <w:rFonts w:ascii="Times New Roman" w:hAnsi="Times New Roman" w:cs="Times New Roman"/>
                <w:lang w:val="lv-LV"/>
              </w:rPr>
              <w:t>.</w:t>
            </w:r>
          </w:p>
        </w:tc>
        <w:tc>
          <w:tcPr>
            <w:tcW w:w="2551" w:type="dxa"/>
            <w:gridSpan w:val="2"/>
          </w:tcPr>
          <w:p w14:paraId="1C9AAFBC" w14:textId="77777777" w:rsidR="005E1DA3" w:rsidRPr="00F23C68" w:rsidRDefault="005E1DA3" w:rsidP="00490143">
            <w:pPr>
              <w:pStyle w:val="TableParagraph"/>
              <w:spacing w:before="18"/>
              <w:ind w:left="107"/>
              <w:rPr>
                <w:rFonts w:ascii="Times New Roman" w:hAnsi="Times New Roman" w:cs="Times New Roman"/>
                <w:lang w:val="lv-LV"/>
              </w:rPr>
            </w:pPr>
            <w:r w:rsidRPr="00F23C68">
              <w:rPr>
                <w:rFonts w:ascii="Times New Roman" w:hAnsi="Times New Roman" w:cs="Times New Roman"/>
                <w:lang w:val="lv-LV"/>
              </w:rPr>
              <w:t>Bīstamas saslimšanas</w:t>
            </w:r>
          </w:p>
        </w:tc>
        <w:tc>
          <w:tcPr>
            <w:tcW w:w="1701" w:type="dxa"/>
          </w:tcPr>
          <w:p w14:paraId="75549204" w14:textId="77777777" w:rsidR="005E1DA3" w:rsidRPr="00F23C68" w:rsidRDefault="005E1DA3" w:rsidP="00490143">
            <w:pPr>
              <w:pStyle w:val="TableParagraph"/>
              <w:spacing w:line="249"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701" w:type="dxa"/>
          </w:tcPr>
          <w:p w14:paraId="487291AC" w14:textId="77777777" w:rsidR="005E1DA3" w:rsidRPr="00F23C68" w:rsidRDefault="005E1DA3" w:rsidP="00490143">
            <w:pPr>
              <w:pStyle w:val="TableParagraph"/>
              <w:spacing w:before="18"/>
              <w:ind w:left="579" w:right="562"/>
              <w:jc w:val="center"/>
              <w:rPr>
                <w:rFonts w:ascii="Times New Roman" w:hAnsi="Times New Roman" w:cs="Times New Roman"/>
                <w:lang w:val="lv-LV"/>
              </w:rPr>
            </w:pPr>
            <w:r w:rsidRPr="00F23C68">
              <w:rPr>
                <w:rFonts w:ascii="Times New Roman" w:hAnsi="Times New Roman" w:cs="Times New Roman"/>
                <w:lang w:val="lv-LV"/>
              </w:rPr>
              <w:t>400</w:t>
            </w:r>
          </w:p>
        </w:tc>
        <w:tc>
          <w:tcPr>
            <w:tcW w:w="2693" w:type="dxa"/>
          </w:tcPr>
          <w:p w14:paraId="6E4B54D0" w14:textId="77777777" w:rsidR="005E1DA3" w:rsidRPr="00F23C68" w:rsidRDefault="005E1DA3" w:rsidP="00490143">
            <w:pPr>
              <w:pStyle w:val="TableParagraph"/>
              <w:rPr>
                <w:rFonts w:ascii="Times New Roman" w:hAnsi="Times New Roman" w:cs="Times New Roman"/>
                <w:lang w:val="lv-LV"/>
              </w:rPr>
            </w:pPr>
          </w:p>
        </w:tc>
      </w:tr>
      <w:tr w:rsidR="00F23C68" w:rsidRPr="00F23C68" w14:paraId="1277BEAD"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1"/>
        </w:trPr>
        <w:tc>
          <w:tcPr>
            <w:tcW w:w="709" w:type="dxa"/>
          </w:tcPr>
          <w:p w14:paraId="2485BFEB" w14:textId="58F1AC77" w:rsidR="005E1DA3" w:rsidRPr="00F23C68" w:rsidRDefault="00751899" w:rsidP="00751899">
            <w:pPr>
              <w:pStyle w:val="TableParagraph"/>
              <w:spacing w:before="17"/>
              <w:jc w:val="center"/>
              <w:rPr>
                <w:rFonts w:ascii="Times New Roman" w:hAnsi="Times New Roman" w:cs="Times New Roman"/>
                <w:lang w:val="lv-LV"/>
              </w:rPr>
            </w:pPr>
            <w:r>
              <w:rPr>
                <w:rFonts w:ascii="Times New Roman" w:hAnsi="Times New Roman" w:cs="Times New Roman"/>
                <w:lang w:val="lv-LV"/>
              </w:rPr>
              <w:t>9</w:t>
            </w:r>
            <w:r w:rsidR="00170387" w:rsidRPr="00F23C68">
              <w:rPr>
                <w:rFonts w:ascii="Times New Roman" w:hAnsi="Times New Roman" w:cs="Times New Roman"/>
                <w:lang w:val="lv-LV"/>
              </w:rPr>
              <w:t>.</w:t>
            </w:r>
          </w:p>
        </w:tc>
        <w:tc>
          <w:tcPr>
            <w:tcW w:w="2551" w:type="dxa"/>
            <w:gridSpan w:val="2"/>
          </w:tcPr>
          <w:p w14:paraId="3A2057F6" w14:textId="77777777" w:rsidR="005E1DA3" w:rsidRPr="00F23C68" w:rsidRDefault="005E1DA3" w:rsidP="00490143">
            <w:pPr>
              <w:pStyle w:val="TableParagraph"/>
              <w:spacing w:before="17"/>
              <w:ind w:left="107"/>
              <w:rPr>
                <w:rFonts w:ascii="Times New Roman" w:hAnsi="Times New Roman" w:cs="Times New Roman"/>
                <w:lang w:val="lv-LV"/>
              </w:rPr>
            </w:pPr>
            <w:r w:rsidRPr="00F23C68">
              <w:rPr>
                <w:rFonts w:ascii="Times New Roman" w:hAnsi="Times New Roman" w:cs="Times New Roman"/>
                <w:lang w:val="lv-LV"/>
              </w:rPr>
              <w:t>Psiholoģiskā palīdzība</w:t>
            </w:r>
          </w:p>
        </w:tc>
        <w:tc>
          <w:tcPr>
            <w:tcW w:w="1701" w:type="dxa"/>
          </w:tcPr>
          <w:p w14:paraId="05DB5E0C" w14:textId="77777777" w:rsidR="005E1DA3" w:rsidRPr="00F23C68" w:rsidRDefault="005E1DA3" w:rsidP="00490143">
            <w:pPr>
              <w:pStyle w:val="TableParagraph"/>
              <w:spacing w:line="249"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701" w:type="dxa"/>
          </w:tcPr>
          <w:p w14:paraId="4BB3B87E" w14:textId="77777777" w:rsidR="005E1DA3" w:rsidRPr="00F23C68" w:rsidRDefault="005E1DA3" w:rsidP="00490143">
            <w:pPr>
              <w:pStyle w:val="TableParagraph"/>
              <w:spacing w:before="17"/>
              <w:ind w:left="579" w:right="562"/>
              <w:jc w:val="center"/>
              <w:rPr>
                <w:rFonts w:ascii="Times New Roman" w:hAnsi="Times New Roman" w:cs="Times New Roman"/>
                <w:lang w:val="lv-LV"/>
              </w:rPr>
            </w:pPr>
            <w:r w:rsidRPr="00F23C68">
              <w:rPr>
                <w:rFonts w:ascii="Times New Roman" w:hAnsi="Times New Roman" w:cs="Times New Roman"/>
                <w:lang w:val="lv-LV"/>
              </w:rPr>
              <w:t>500</w:t>
            </w:r>
          </w:p>
        </w:tc>
        <w:tc>
          <w:tcPr>
            <w:tcW w:w="2693" w:type="dxa"/>
          </w:tcPr>
          <w:p w14:paraId="48B99436" w14:textId="77777777" w:rsidR="005E1DA3" w:rsidRPr="00F23C68" w:rsidRDefault="005E1DA3" w:rsidP="00490143">
            <w:pPr>
              <w:pStyle w:val="TableParagraph"/>
              <w:rPr>
                <w:rFonts w:ascii="Times New Roman" w:hAnsi="Times New Roman" w:cs="Times New Roman"/>
                <w:lang w:val="lv-LV"/>
              </w:rPr>
            </w:pPr>
          </w:p>
        </w:tc>
      </w:tr>
      <w:tr w:rsidR="00F23C68" w:rsidRPr="00F23C68" w14:paraId="61B423BE"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709" w:type="dxa"/>
          </w:tcPr>
          <w:p w14:paraId="16DAAB46" w14:textId="047A3A64" w:rsidR="005E1DA3" w:rsidRPr="00F23C68" w:rsidRDefault="005E1DA3" w:rsidP="00490143">
            <w:pPr>
              <w:pStyle w:val="TableParagraph"/>
              <w:spacing w:before="17"/>
              <w:ind w:left="246"/>
              <w:rPr>
                <w:rFonts w:ascii="Times New Roman" w:hAnsi="Times New Roman" w:cs="Times New Roman"/>
                <w:lang w:val="lv-LV"/>
              </w:rPr>
            </w:pPr>
            <w:r w:rsidRPr="00F23C68">
              <w:rPr>
                <w:rFonts w:ascii="Times New Roman" w:hAnsi="Times New Roman" w:cs="Times New Roman"/>
                <w:lang w:val="lv-LV"/>
              </w:rPr>
              <w:t>1</w:t>
            </w:r>
            <w:r w:rsidR="00751899">
              <w:rPr>
                <w:rFonts w:ascii="Times New Roman" w:hAnsi="Times New Roman" w:cs="Times New Roman"/>
                <w:lang w:val="lv-LV"/>
              </w:rPr>
              <w:t>0</w:t>
            </w:r>
            <w:r w:rsidR="00170387" w:rsidRPr="00F23C68">
              <w:rPr>
                <w:rFonts w:ascii="Times New Roman" w:hAnsi="Times New Roman" w:cs="Times New Roman"/>
                <w:lang w:val="lv-LV"/>
              </w:rPr>
              <w:t>.</w:t>
            </w:r>
          </w:p>
        </w:tc>
        <w:tc>
          <w:tcPr>
            <w:tcW w:w="2551" w:type="dxa"/>
            <w:gridSpan w:val="2"/>
          </w:tcPr>
          <w:p w14:paraId="5DE9474A" w14:textId="77777777" w:rsidR="005E1DA3" w:rsidRPr="00F23C68" w:rsidRDefault="005E1DA3" w:rsidP="00490143">
            <w:pPr>
              <w:pStyle w:val="TableParagraph"/>
              <w:spacing w:before="17"/>
              <w:ind w:left="107"/>
              <w:rPr>
                <w:rFonts w:ascii="Times New Roman" w:hAnsi="Times New Roman" w:cs="Times New Roman"/>
                <w:lang w:val="lv-LV"/>
              </w:rPr>
            </w:pPr>
            <w:r w:rsidRPr="00F23C68">
              <w:rPr>
                <w:rFonts w:ascii="Times New Roman" w:hAnsi="Times New Roman" w:cs="Times New Roman"/>
                <w:lang w:val="lv-LV"/>
              </w:rPr>
              <w:t>Apbedīšanas pabalsts</w:t>
            </w:r>
          </w:p>
        </w:tc>
        <w:tc>
          <w:tcPr>
            <w:tcW w:w="1701" w:type="dxa"/>
          </w:tcPr>
          <w:p w14:paraId="5960B7D3" w14:textId="77777777" w:rsidR="005E1DA3" w:rsidRPr="00F23C68" w:rsidRDefault="005E1DA3" w:rsidP="00490143">
            <w:pPr>
              <w:pStyle w:val="TableParagraph"/>
              <w:spacing w:line="246"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701" w:type="dxa"/>
          </w:tcPr>
          <w:p w14:paraId="6E79009A" w14:textId="77777777" w:rsidR="005E1DA3" w:rsidRPr="00F23C68" w:rsidRDefault="005E1DA3" w:rsidP="00490143">
            <w:pPr>
              <w:pStyle w:val="TableParagraph"/>
              <w:spacing w:before="17"/>
              <w:ind w:left="579" w:right="562"/>
              <w:jc w:val="center"/>
              <w:rPr>
                <w:rFonts w:ascii="Times New Roman" w:hAnsi="Times New Roman" w:cs="Times New Roman"/>
                <w:lang w:val="lv-LV"/>
              </w:rPr>
            </w:pPr>
            <w:r w:rsidRPr="00F23C68">
              <w:rPr>
                <w:rFonts w:ascii="Times New Roman" w:hAnsi="Times New Roman" w:cs="Times New Roman"/>
                <w:lang w:val="lv-LV"/>
              </w:rPr>
              <w:t>300</w:t>
            </w:r>
          </w:p>
        </w:tc>
        <w:tc>
          <w:tcPr>
            <w:tcW w:w="2693" w:type="dxa"/>
          </w:tcPr>
          <w:p w14:paraId="331903D0" w14:textId="77777777" w:rsidR="005E1DA3" w:rsidRPr="00F23C68" w:rsidRDefault="005E1DA3" w:rsidP="00490143">
            <w:pPr>
              <w:pStyle w:val="TableParagraph"/>
              <w:rPr>
                <w:rFonts w:ascii="Times New Roman" w:hAnsi="Times New Roman" w:cs="Times New Roman"/>
                <w:lang w:val="lv-LV"/>
              </w:rPr>
            </w:pPr>
          </w:p>
        </w:tc>
      </w:tr>
      <w:tr w:rsidR="00F23C68" w:rsidRPr="00F23C68" w14:paraId="5D81C117" w14:textId="77777777" w:rsidTr="009C3D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709" w:type="dxa"/>
          </w:tcPr>
          <w:p w14:paraId="56CC206A" w14:textId="172EAB50" w:rsidR="005E1DA3" w:rsidRPr="00F23C68" w:rsidRDefault="005E1DA3" w:rsidP="00490143">
            <w:pPr>
              <w:pStyle w:val="TableParagraph"/>
              <w:spacing w:before="17"/>
              <w:ind w:left="246"/>
              <w:rPr>
                <w:rFonts w:ascii="Times New Roman" w:hAnsi="Times New Roman" w:cs="Times New Roman"/>
                <w:lang w:val="lv-LV"/>
              </w:rPr>
            </w:pPr>
            <w:r w:rsidRPr="00F23C68">
              <w:rPr>
                <w:rFonts w:ascii="Times New Roman" w:hAnsi="Times New Roman" w:cs="Times New Roman"/>
                <w:lang w:val="lv-LV"/>
              </w:rPr>
              <w:t>1</w:t>
            </w:r>
            <w:r w:rsidR="00751899">
              <w:rPr>
                <w:rFonts w:ascii="Times New Roman" w:hAnsi="Times New Roman" w:cs="Times New Roman"/>
                <w:lang w:val="lv-LV"/>
              </w:rPr>
              <w:t>1</w:t>
            </w:r>
            <w:r w:rsidR="00170387" w:rsidRPr="00F23C68">
              <w:rPr>
                <w:rFonts w:ascii="Times New Roman" w:hAnsi="Times New Roman" w:cs="Times New Roman"/>
                <w:lang w:val="lv-LV"/>
              </w:rPr>
              <w:t>.</w:t>
            </w:r>
          </w:p>
        </w:tc>
        <w:tc>
          <w:tcPr>
            <w:tcW w:w="2551" w:type="dxa"/>
            <w:gridSpan w:val="2"/>
          </w:tcPr>
          <w:p w14:paraId="70046E07" w14:textId="77777777" w:rsidR="005E1DA3" w:rsidRPr="00F23C68" w:rsidRDefault="005E1DA3" w:rsidP="00490143">
            <w:pPr>
              <w:pStyle w:val="TableParagraph"/>
              <w:spacing w:before="17"/>
              <w:ind w:left="107"/>
              <w:rPr>
                <w:rFonts w:ascii="Times New Roman" w:hAnsi="Times New Roman" w:cs="Times New Roman"/>
                <w:lang w:val="lv-LV"/>
              </w:rPr>
            </w:pPr>
            <w:r w:rsidRPr="00F23C68">
              <w:rPr>
                <w:rFonts w:ascii="Times New Roman" w:hAnsi="Times New Roman" w:cs="Times New Roman"/>
                <w:lang w:val="lv-LV"/>
              </w:rPr>
              <w:t>Sociālā aprūpe</w:t>
            </w:r>
          </w:p>
        </w:tc>
        <w:tc>
          <w:tcPr>
            <w:tcW w:w="1701" w:type="dxa"/>
          </w:tcPr>
          <w:p w14:paraId="74FDF57B" w14:textId="77777777" w:rsidR="005E1DA3" w:rsidRPr="00F23C68" w:rsidRDefault="005E1DA3" w:rsidP="00490143">
            <w:pPr>
              <w:pStyle w:val="TableParagraph"/>
              <w:spacing w:line="246"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701" w:type="dxa"/>
          </w:tcPr>
          <w:p w14:paraId="4DBF6219" w14:textId="77777777" w:rsidR="005E1DA3" w:rsidRPr="00F23C68" w:rsidRDefault="005E1DA3" w:rsidP="00490143">
            <w:pPr>
              <w:pStyle w:val="TableParagraph"/>
              <w:spacing w:before="17"/>
              <w:ind w:left="579" w:right="562"/>
              <w:jc w:val="center"/>
              <w:rPr>
                <w:rFonts w:ascii="Times New Roman" w:hAnsi="Times New Roman" w:cs="Times New Roman"/>
                <w:lang w:val="lv-LV"/>
              </w:rPr>
            </w:pPr>
            <w:r w:rsidRPr="00F23C68">
              <w:rPr>
                <w:rFonts w:ascii="Times New Roman" w:hAnsi="Times New Roman" w:cs="Times New Roman"/>
                <w:lang w:val="lv-LV"/>
              </w:rPr>
              <w:t>300</w:t>
            </w:r>
          </w:p>
        </w:tc>
        <w:tc>
          <w:tcPr>
            <w:tcW w:w="2693" w:type="dxa"/>
          </w:tcPr>
          <w:p w14:paraId="42234102" w14:textId="77777777" w:rsidR="005E1DA3" w:rsidRPr="00F23C68" w:rsidRDefault="005E1DA3" w:rsidP="00490143">
            <w:pPr>
              <w:pStyle w:val="TableParagraph"/>
              <w:rPr>
                <w:rFonts w:ascii="Times New Roman" w:hAnsi="Times New Roman" w:cs="Times New Roman"/>
                <w:lang w:val="lv-LV"/>
              </w:rPr>
            </w:pPr>
          </w:p>
        </w:tc>
      </w:tr>
    </w:tbl>
    <w:p w14:paraId="22187B4A" w14:textId="77777777" w:rsidR="005E1DA3" w:rsidRPr="00F23C68" w:rsidRDefault="005E1DA3" w:rsidP="005E1DA3">
      <w:pPr>
        <w:pStyle w:val="Pamatteksts"/>
        <w:spacing w:before="9"/>
        <w:rPr>
          <w:sz w:val="22"/>
          <w:szCs w:val="22"/>
          <w:lang w:val="lv-LV"/>
        </w:rPr>
      </w:pPr>
    </w:p>
    <w:p w14:paraId="4569F737" w14:textId="0FA6C18D" w:rsidR="008F0882" w:rsidRPr="00F23C68" w:rsidRDefault="00375901" w:rsidP="008F0882">
      <w:pPr>
        <w:pStyle w:val="Sarakstarindkopa"/>
        <w:widowControl w:val="0"/>
        <w:numPr>
          <w:ilvl w:val="0"/>
          <w:numId w:val="11"/>
        </w:numPr>
        <w:tabs>
          <w:tab w:val="left" w:pos="567"/>
        </w:tabs>
        <w:suppressAutoHyphens w:val="0"/>
        <w:autoSpaceDE w:val="0"/>
        <w:autoSpaceDN w:val="0"/>
        <w:spacing w:before="1"/>
        <w:ind w:left="426" w:right="718" w:hanging="284"/>
        <w:rPr>
          <w:i/>
          <w:sz w:val="22"/>
          <w:szCs w:val="22"/>
        </w:rPr>
      </w:pPr>
      <w:r>
        <w:rPr>
          <w:i/>
          <w:sz w:val="22"/>
          <w:szCs w:val="22"/>
        </w:rPr>
        <w:t>S</w:t>
      </w:r>
      <w:r w:rsidR="005E1DA3" w:rsidRPr="00F23C68">
        <w:rPr>
          <w:i/>
          <w:sz w:val="22"/>
          <w:szCs w:val="22"/>
        </w:rPr>
        <w:t>adalījumā pēc maksimālas izmaksāšanas apmēra apdrošināšanas</w:t>
      </w:r>
      <w:r w:rsidR="005E1DA3" w:rsidRPr="00F23C68">
        <w:rPr>
          <w:i/>
          <w:spacing w:val="-4"/>
          <w:sz w:val="22"/>
          <w:szCs w:val="22"/>
        </w:rPr>
        <w:t xml:space="preserve"> </w:t>
      </w:r>
      <w:r w:rsidR="005E1DA3" w:rsidRPr="00F23C68">
        <w:rPr>
          <w:i/>
          <w:sz w:val="22"/>
          <w:szCs w:val="22"/>
        </w:rPr>
        <w:t>laikā</w:t>
      </w:r>
      <w:r w:rsidR="008F0882" w:rsidRPr="00F23C68">
        <w:rPr>
          <w:i/>
          <w:sz w:val="22"/>
          <w:szCs w:val="22"/>
        </w:rPr>
        <w:t xml:space="preserve"> </w:t>
      </w:r>
    </w:p>
    <w:p w14:paraId="1AF8AB1C" w14:textId="61BDB231" w:rsidR="005E1DA3" w:rsidRPr="00F23C68" w:rsidRDefault="005E1DA3" w:rsidP="00FB4AEA">
      <w:pPr>
        <w:widowControl w:val="0"/>
        <w:tabs>
          <w:tab w:val="left" w:pos="567"/>
        </w:tabs>
        <w:autoSpaceDE w:val="0"/>
        <w:autoSpaceDN w:val="0"/>
        <w:spacing w:before="1"/>
        <w:ind w:left="426" w:right="-2" w:hanging="284"/>
        <w:rPr>
          <w:i/>
          <w:sz w:val="22"/>
          <w:szCs w:val="22"/>
          <w:lang w:val="lv-LV"/>
        </w:rPr>
      </w:pPr>
      <w:r w:rsidRPr="00F23C68">
        <w:rPr>
          <w:i/>
          <w:sz w:val="22"/>
          <w:szCs w:val="22"/>
          <w:lang w:val="lv-LV"/>
        </w:rPr>
        <w:t xml:space="preserve">** Dokumentu pieteikšana viena gada laikā no </w:t>
      </w:r>
      <w:r w:rsidR="008F0882" w:rsidRPr="00F23C68">
        <w:rPr>
          <w:i/>
          <w:sz w:val="22"/>
          <w:szCs w:val="22"/>
          <w:lang w:val="lv-LV"/>
        </w:rPr>
        <w:t>n</w:t>
      </w:r>
      <w:r w:rsidRPr="00F23C68">
        <w:rPr>
          <w:i/>
          <w:sz w:val="22"/>
          <w:szCs w:val="22"/>
          <w:lang w:val="lv-LV"/>
        </w:rPr>
        <w:t xml:space="preserve">elaimes gadījuma dienas, bez pašriska un </w:t>
      </w:r>
      <w:proofErr w:type="spellStart"/>
      <w:r w:rsidRPr="00F23C68">
        <w:rPr>
          <w:i/>
          <w:sz w:val="22"/>
          <w:szCs w:val="22"/>
          <w:lang w:val="lv-LV"/>
        </w:rPr>
        <w:t>apakšlimita</w:t>
      </w:r>
      <w:proofErr w:type="spellEnd"/>
      <w:r w:rsidRPr="00F23C68">
        <w:rPr>
          <w:i/>
          <w:sz w:val="22"/>
          <w:szCs w:val="22"/>
          <w:lang w:val="lv-LV"/>
        </w:rPr>
        <w:t xml:space="preserve"> par vienu gadījumu.</w:t>
      </w:r>
    </w:p>
    <w:p w14:paraId="50C90ED6" w14:textId="77777777" w:rsidR="005E1DA3" w:rsidRPr="00F23C68" w:rsidRDefault="005E1DA3" w:rsidP="005E1DA3">
      <w:pPr>
        <w:pStyle w:val="Pamatteksts"/>
        <w:spacing w:before="5"/>
        <w:rPr>
          <w:i/>
          <w:sz w:val="22"/>
          <w:szCs w:val="22"/>
          <w:lang w:val="lv-LV"/>
        </w:rPr>
      </w:pPr>
    </w:p>
    <w:p w14:paraId="110EEB22" w14:textId="60438491" w:rsidR="008F0882" w:rsidRPr="00F23C68" w:rsidRDefault="005E1DA3" w:rsidP="00924616">
      <w:pPr>
        <w:pStyle w:val="Style1"/>
        <w:numPr>
          <w:ilvl w:val="1"/>
          <w:numId w:val="18"/>
        </w:numPr>
      </w:pPr>
      <w:r w:rsidRPr="00F23C68">
        <w:t>Pretendentam papildus atlīdzības iesniegtai tabulai jāuzrāda atlīdzības % par traumu sekojošās pozīcijās:</w:t>
      </w:r>
    </w:p>
    <w:tbl>
      <w:tblPr>
        <w:tblStyle w:val="TableNormal2"/>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678"/>
        <w:gridCol w:w="1701"/>
        <w:gridCol w:w="1984"/>
      </w:tblGrid>
      <w:tr w:rsidR="00F23C68" w:rsidRPr="00F23C68" w14:paraId="787F719C" w14:textId="77777777" w:rsidTr="000855ED">
        <w:trPr>
          <w:trHeight w:val="378"/>
        </w:trPr>
        <w:tc>
          <w:tcPr>
            <w:tcW w:w="709" w:type="dxa"/>
            <w:shd w:val="clear" w:color="auto" w:fill="F2F2F2" w:themeFill="background1" w:themeFillShade="F2"/>
            <w:vAlign w:val="center"/>
          </w:tcPr>
          <w:p w14:paraId="775A0256" w14:textId="77777777" w:rsidR="005E1DA3" w:rsidRPr="00F23C68" w:rsidRDefault="005E1DA3" w:rsidP="008F0882">
            <w:pPr>
              <w:pStyle w:val="TableParagraph"/>
              <w:spacing w:line="247" w:lineRule="exact"/>
              <w:jc w:val="center"/>
              <w:rPr>
                <w:rFonts w:ascii="Times New Roman" w:hAnsi="Times New Roman" w:cs="Times New Roman"/>
                <w:lang w:val="lv-LV"/>
              </w:rPr>
            </w:pPr>
            <w:proofErr w:type="spellStart"/>
            <w:r w:rsidRPr="00F23C68">
              <w:rPr>
                <w:rFonts w:ascii="Times New Roman" w:hAnsi="Times New Roman" w:cs="Times New Roman"/>
                <w:lang w:val="lv-LV"/>
              </w:rPr>
              <w:t>N.p.k</w:t>
            </w:r>
            <w:proofErr w:type="spellEnd"/>
          </w:p>
        </w:tc>
        <w:tc>
          <w:tcPr>
            <w:tcW w:w="4678" w:type="dxa"/>
            <w:shd w:val="clear" w:color="auto" w:fill="F2F2F2" w:themeFill="background1" w:themeFillShade="F2"/>
            <w:vAlign w:val="center"/>
          </w:tcPr>
          <w:p w14:paraId="53189E6B" w14:textId="77777777" w:rsidR="005E1DA3" w:rsidRPr="00F23C68" w:rsidRDefault="005E1DA3" w:rsidP="008F0882">
            <w:pPr>
              <w:pStyle w:val="TableParagraph"/>
              <w:spacing w:line="247" w:lineRule="exact"/>
              <w:ind w:left="851"/>
              <w:jc w:val="center"/>
              <w:rPr>
                <w:rFonts w:ascii="Times New Roman" w:hAnsi="Times New Roman" w:cs="Times New Roman"/>
                <w:lang w:val="lv-LV"/>
              </w:rPr>
            </w:pPr>
            <w:r w:rsidRPr="00F23C68">
              <w:rPr>
                <w:rFonts w:ascii="Times New Roman" w:hAnsi="Times New Roman" w:cs="Times New Roman"/>
                <w:lang w:val="lv-LV"/>
              </w:rPr>
              <w:t>Pozīcija traumu tabulā</w:t>
            </w:r>
          </w:p>
        </w:tc>
        <w:tc>
          <w:tcPr>
            <w:tcW w:w="1701" w:type="dxa"/>
            <w:shd w:val="clear" w:color="auto" w:fill="F2F2F2" w:themeFill="background1" w:themeFillShade="F2"/>
            <w:vAlign w:val="center"/>
          </w:tcPr>
          <w:p w14:paraId="72824E67" w14:textId="77777777" w:rsidR="005E1DA3" w:rsidRPr="00F23C68" w:rsidRDefault="005E1DA3" w:rsidP="008F0882">
            <w:pPr>
              <w:pStyle w:val="TableParagraph"/>
              <w:spacing w:line="247" w:lineRule="exact"/>
              <w:ind w:left="420"/>
              <w:jc w:val="center"/>
              <w:rPr>
                <w:rFonts w:ascii="Times New Roman" w:hAnsi="Times New Roman" w:cs="Times New Roman"/>
                <w:lang w:val="lv-LV"/>
              </w:rPr>
            </w:pPr>
            <w:r w:rsidRPr="00F23C68">
              <w:rPr>
                <w:rFonts w:ascii="Times New Roman" w:hAnsi="Times New Roman" w:cs="Times New Roman"/>
                <w:lang w:val="lv-LV"/>
              </w:rPr>
              <w:t>Apzīmējums</w:t>
            </w:r>
          </w:p>
        </w:tc>
        <w:tc>
          <w:tcPr>
            <w:tcW w:w="1984" w:type="dxa"/>
            <w:shd w:val="clear" w:color="auto" w:fill="F2F2F2" w:themeFill="background1" w:themeFillShade="F2"/>
            <w:vAlign w:val="center"/>
          </w:tcPr>
          <w:p w14:paraId="0C06B5F7" w14:textId="150A2C9D" w:rsidR="005E1DA3" w:rsidRPr="00F23C68" w:rsidRDefault="005E1DA3" w:rsidP="008F0882">
            <w:pPr>
              <w:pStyle w:val="TableParagraph"/>
              <w:spacing w:line="247" w:lineRule="exact"/>
              <w:ind w:left="506"/>
              <w:jc w:val="center"/>
              <w:rPr>
                <w:rFonts w:ascii="Times New Roman" w:hAnsi="Times New Roman" w:cs="Times New Roman"/>
                <w:lang w:val="lv-LV"/>
              </w:rPr>
            </w:pPr>
            <w:r w:rsidRPr="00F23C68">
              <w:rPr>
                <w:rFonts w:ascii="Times New Roman" w:hAnsi="Times New Roman" w:cs="Times New Roman"/>
                <w:lang w:val="lv-LV"/>
              </w:rPr>
              <w:t>Atlīdzības %</w:t>
            </w:r>
            <w:r w:rsidR="008F0882" w:rsidRPr="00F23C68">
              <w:rPr>
                <w:rFonts w:ascii="Times New Roman" w:hAnsi="Times New Roman" w:cs="Times New Roman"/>
                <w:lang w:val="lv-LV"/>
              </w:rPr>
              <w:t>*</w:t>
            </w:r>
          </w:p>
        </w:tc>
      </w:tr>
      <w:tr w:rsidR="00F23C68" w:rsidRPr="00F23C68" w14:paraId="6F997691" w14:textId="77777777" w:rsidTr="000855ED">
        <w:trPr>
          <w:trHeight w:val="505"/>
        </w:trPr>
        <w:tc>
          <w:tcPr>
            <w:tcW w:w="709" w:type="dxa"/>
            <w:vAlign w:val="center"/>
          </w:tcPr>
          <w:p w14:paraId="4C36664E" w14:textId="77777777" w:rsidR="005E1DA3" w:rsidRPr="00F23C68" w:rsidRDefault="005E1DA3"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1.</w:t>
            </w:r>
          </w:p>
        </w:tc>
        <w:tc>
          <w:tcPr>
            <w:tcW w:w="4678" w:type="dxa"/>
            <w:vAlign w:val="center"/>
          </w:tcPr>
          <w:p w14:paraId="5DFFA942" w14:textId="2FC523B4" w:rsidR="005E1DA3" w:rsidRPr="00F23C68" w:rsidRDefault="005E1DA3" w:rsidP="008F0882">
            <w:pPr>
              <w:pStyle w:val="TableParagraph"/>
              <w:spacing w:line="247" w:lineRule="exact"/>
              <w:ind w:left="107"/>
              <w:rPr>
                <w:rFonts w:ascii="Times New Roman" w:hAnsi="Times New Roman" w:cs="Times New Roman"/>
                <w:lang w:val="lv-LV"/>
              </w:rPr>
            </w:pPr>
            <w:r w:rsidRPr="00F23C68">
              <w:rPr>
                <w:rFonts w:ascii="Times New Roman" w:hAnsi="Times New Roman" w:cs="Times New Roman"/>
                <w:lang w:val="lv-LV"/>
              </w:rPr>
              <w:t>Galvas smadzeņu satricinājums ar</w:t>
            </w:r>
          </w:p>
          <w:p w14:paraId="340D2A89" w14:textId="77777777" w:rsidR="005E1DA3" w:rsidRPr="00F23C68" w:rsidRDefault="005E1DA3" w:rsidP="008F0882">
            <w:pPr>
              <w:pStyle w:val="TableParagraph"/>
              <w:spacing w:before="1" w:line="238" w:lineRule="exact"/>
              <w:ind w:left="107"/>
              <w:rPr>
                <w:rFonts w:ascii="Times New Roman" w:hAnsi="Times New Roman" w:cs="Times New Roman"/>
                <w:lang w:val="lv-LV"/>
              </w:rPr>
            </w:pPr>
            <w:r w:rsidRPr="00F23C68">
              <w:rPr>
                <w:rFonts w:ascii="Times New Roman" w:hAnsi="Times New Roman" w:cs="Times New Roman"/>
                <w:lang w:val="lv-LV"/>
              </w:rPr>
              <w:t>ārstēšanos stacionārā</w:t>
            </w:r>
          </w:p>
        </w:tc>
        <w:tc>
          <w:tcPr>
            <w:tcW w:w="1701" w:type="dxa"/>
            <w:vAlign w:val="center"/>
          </w:tcPr>
          <w:p w14:paraId="78259046" w14:textId="77777777" w:rsidR="005E1DA3" w:rsidRPr="00F23C68" w:rsidRDefault="005E1DA3"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A</w:t>
            </w:r>
          </w:p>
        </w:tc>
        <w:tc>
          <w:tcPr>
            <w:tcW w:w="1984" w:type="dxa"/>
          </w:tcPr>
          <w:p w14:paraId="541CCAB5" w14:textId="77777777" w:rsidR="005E1DA3" w:rsidRPr="00F23C68" w:rsidRDefault="005E1DA3" w:rsidP="00490143">
            <w:pPr>
              <w:pStyle w:val="TableParagraph"/>
              <w:rPr>
                <w:rFonts w:ascii="Times New Roman" w:hAnsi="Times New Roman" w:cs="Times New Roman"/>
                <w:lang w:val="lv-LV"/>
              </w:rPr>
            </w:pPr>
          </w:p>
        </w:tc>
      </w:tr>
      <w:tr w:rsidR="00F23C68" w:rsidRPr="00F23C68" w14:paraId="6B968156" w14:textId="77777777" w:rsidTr="000855ED">
        <w:trPr>
          <w:trHeight w:val="906"/>
        </w:trPr>
        <w:tc>
          <w:tcPr>
            <w:tcW w:w="709" w:type="dxa"/>
            <w:vAlign w:val="center"/>
          </w:tcPr>
          <w:p w14:paraId="6D667955" w14:textId="77777777" w:rsidR="005E1DA3" w:rsidRPr="00F23C68" w:rsidRDefault="005E1DA3"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2.</w:t>
            </w:r>
          </w:p>
        </w:tc>
        <w:tc>
          <w:tcPr>
            <w:tcW w:w="4678" w:type="dxa"/>
            <w:vAlign w:val="center"/>
          </w:tcPr>
          <w:p w14:paraId="0F499802" w14:textId="77777777" w:rsidR="005E1DA3" w:rsidRPr="00F23C68" w:rsidRDefault="005E1DA3" w:rsidP="008F0882">
            <w:pPr>
              <w:pStyle w:val="TableParagraph"/>
              <w:ind w:left="107" w:right="464"/>
              <w:rPr>
                <w:rFonts w:ascii="Times New Roman" w:hAnsi="Times New Roman" w:cs="Times New Roman"/>
                <w:lang w:val="lv-LV"/>
              </w:rPr>
            </w:pPr>
            <w:r w:rsidRPr="00F23C68">
              <w:rPr>
                <w:rFonts w:ascii="Times New Roman" w:hAnsi="Times New Roman" w:cs="Times New Roman"/>
                <w:lang w:val="lv-LV"/>
              </w:rPr>
              <w:t>Ceļa locītavas – meniska bojājumi, kaula fragmentu atrāvumi, saišu pārrāvumi, mežģījumi</w:t>
            </w:r>
          </w:p>
        </w:tc>
        <w:tc>
          <w:tcPr>
            <w:tcW w:w="1701" w:type="dxa"/>
            <w:vAlign w:val="center"/>
          </w:tcPr>
          <w:p w14:paraId="15594E62" w14:textId="77777777" w:rsidR="005E1DA3" w:rsidRPr="00F23C68" w:rsidRDefault="005E1DA3"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B</w:t>
            </w:r>
          </w:p>
        </w:tc>
        <w:tc>
          <w:tcPr>
            <w:tcW w:w="1984" w:type="dxa"/>
          </w:tcPr>
          <w:p w14:paraId="1E20CE49" w14:textId="77777777" w:rsidR="005E1DA3" w:rsidRPr="00F23C68" w:rsidRDefault="005E1DA3" w:rsidP="00490143">
            <w:pPr>
              <w:pStyle w:val="TableParagraph"/>
              <w:rPr>
                <w:rFonts w:ascii="Times New Roman" w:hAnsi="Times New Roman" w:cs="Times New Roman"/>
                <w:lang w:val="lv-LV"/>
              </w:rPr>
            </w:pPr>
          </w:p>
        </w:tc>
      </w:tr>
      <w:tr w:rsidR="00F23C68" w:rsidRPr="00F23C68" w14:paraId="5AB9C6E9" w14:textId="77777777" w:rsidTr="000855ED">
        <w:trPr>
          <w:trHeight w:val="378"/>
        </w:trPr>
        <w:tc>
          <w:tcPr>
            <w:tcW w:w="709" w:type="dxa"/>
            <w:vAlign w:val="center"/>
          </w:tcPr>
          <w:p w14:paraId="07ECB0A3" w14:textId="77777777" w:rsidR="005E1DA3" w:rsidRPr="00F23C68" w:rsidRDefault="005E1DA3"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3.</w:t>
            </w:r>
          </w:p>
        </w:tc>
        <w:tc>
          <w:tcPr>
            <w:tcW w:w="4678" w:type="dxa"/>
            <w:vAlign w:val="center"/>
          </w:tcPr>
          <w:p w14:paraId="1E412260" w14:textId="77777777" w:rsidR="005E1DA3" w:rsidRPr="00F23C68" w:rsidRDefault="005E1DA3" w:rsidP="008F0882">
            <w:pPr>
              <w:pStyle w:val="TableParagraph"/>
              <w:spacing w:line="247" w:lineRule="exact"/>
              <w:ind w:left="107"/>
              <w:rPr>
                <w:rFonts w:ascii="Times New Roman" w:hAnsi="Times New Roman" w:cs="Times New Roman"/>
                <w:lang w:val="lv-LV"/>
              </w:rPr>
            </w:pPr>
            <w:r w:rsidRPr="00F23C68">
              <w:rPr>
                <w:rFonts w:ascii="Times New Roman" w:hAnsi="Times New Roman" w:cs="Times New Roman"/>
                <w:lang w:val="lv-LV"/>
              </w:rPr>
              <w:t>Apakšstilba vienas potītes lūzums</w:t>
            </w:r>
          </w:p>
        </w:tc>
        <w:tc>
          <w:tcPr>
            <w:tcW w:w="1701" w:type="dxa"/>
            <w:vAlign w:val="center"/>
          </w:tcPr>
          <w:p w14:paraId="43D08974" w14:textId="77777777" w:rsidR="005E1DA3" w:rsidRPr="00F23C68" w:rsidRDefault="005E1DA3"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C</w:t>
            </w:r>
          </w:p>
        </w:tc>
        <w:tc>
          <w:tcPr>
            <w:tcW w:w="1984" w:type="dxa"/>
          </w:tcPr>
          <w:p w14:paraId="3235F30B" w14:textId="77777777" w:rsidR="005E1DA3" w:rsidRPr="00F23C68" w:rsidRDefault="005E1DA3" w:rsidP="00490143">
            <w:pPr>
              <w:pStyle w:val="TableParagraph"/>
              <w:rPr>
                <w:rFonts w:ascii="Times New Roman" w:hAnsi="Times New Roman" w:cs="Times New Roman"/>
                <w:lang w:val="lv-LV"/>
              </w:rPr>
            </w:pPr>
          </w:p>
        </w:tc>
      </w:tr>
      <w:tr w:rsidR="00F23C68" w:rsidRPr="00F23C68" w14:paraId="0D387408" w14:textId="77777777" w:rsidTr="000855ED">
        <w:trPr>
          <w:trHeight w:val="379"/>
        </w:trPr>
        <w:tc>
          <w:tcPr>
            <w:tcW w:w="709" w:type="dxa"/>
            <w:vAlign w:val="center"/>
          </w:tcPr>
          <w:p w14:paraId="2410B149" w14:textId="77777777" w:rsidR="005E1DA3" w:rsidRPr="00F23C68" w:rsidRDefault="005E1DA3"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4.</w:t>
            </w:r>
          </w:p>
        </w:tc>
        <w:tc>
          <w:tcPr>
            <w:tcW w:w="4678" w:type="dxa"/>
            <w:vAlign w:val="center"/>
          </w:tcPr>
          <w:p w14:paraId="2F6E12CA" w14:textId="77777777" w:rsidR="005E1DA3" w:rsidRPr="00F23C68" w:rsidRDefault="005E1DA3" w:rsidP="008F0882">
            <w:pPr>
              <w:pStyle w:val="TableParagraph"/>
              <w:spacing w:line="247" w:lineRule="exact"/>
              <w:ind w:left="107"/>
              <w:rPr>
                <w:rFonts w:ascii="Times New Roman" w:hAnsi="Times New Roman" w:cs="Times New Roman"/>
                <w:lang w:val="lv-LV"/>
              </w:rPr>
            </w:pPr>
            <w:r w:rsidRPr="00F23C68">
              <w:rPr>
                <w:rFonts w:ascii="Times New Roman" w:hAnsi="Times New Roman" w:cs="Times New Roman"/>
                <w:lang w:val="lv-LV"/>
              </w:rPr>
              <w:t>Ribas lūzums</w:t>
            </w:r>
          </w:p>
        </w:tc>
        <w:tc>
          <w:tcPr>
            <w:tcW w:w="1701" w:type="dxa"/>
            <w:vAlign w:val="center"/>
          </w:tcPr>
          <w:p w14:paraId="2CD39DFC" w14:textId="77777777" w:rsidR="005E1DA3" w:rsidRPr="00F23C68" w:rsidRDefault="005E1DA3"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D</w:t>
            </w:r>
          </w:p>
        </w:tc>
        <w:tc>
          <w:tcPr>
            <w:tcW w:w="1984" w:type="dxa"/>
          </w:tcPr>
          <w:p w14:paraId="4D6094C7" w14:textId="77777777" w:rsidR="005E1DA3" w:rsidRPr="00F23C68" w:rsidRDefault="005E1DA3" w:rsidP="00490143">
            <w:pPr>
              <w:pStyle w:val="TableParagraph"/>
              <w:rPr>
                <w:rFonts w:ascii="Times New Roman" w:hAnsi="Times New Roman" w:cs="Times New Roman"/>
                <w:lang w:val="lv-LV"/>
              </w:rPr>
            </w:pPr>
          </w:p>
        </w:tc>
      </w:tr>
      <w:tr w:rsidR="00F23C68" w:rsidRPr="00F23C68" w14:paraId="2B52A399" w14:textId="77777777" w:rsidTr="000855ED">
        <w:trPr>
          <w:trHeight w:val="489"/>
        </w:trPr>
        <w:tc>
          <w:tcPr>
            <w:tcW w:w="709" w:type="dxa"/>
            <w:vAlign w:val="center"/>
          </w:tcPr>
          <w:p w14:paraId="49C8134C" w14:textId="77777777" w:rsidR="005E1DA3" w:rsidRPr="00F23C68" w:rsidRDefault="005E1DA3"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5.</w:t>
            </w:r>
          </w:p>
        </w:tc>
        <w:tc>
          <w:tcPr>
            <w:tcW w:w="4678" w:type="dxa"/>
            <w:vAlign w:val="center"/>
          </w:tcPr>
          <w:p w14:paraId="1B9933E3" w14:textId="77777777" w:rsidR="005E1DA3" w:rsidRPr="00F23C68" w:rsidRDefault="005E1DA3" w:rsidP="008F0882">
            <w:pPr>
              <w:pStyle w:val="TableParagraph"/>
              <w:spacing w:line="247" w:lineRule="exact"/>
              <w:ind w:left="107"/>
              <w:rPr>
                <w:rFonts w:ascii="Times New Roman" w:hAnsi="Times New Roman" w:cs="Times New Roman"/>
                <w:lang w:val="lv-LV"/>
              </w:rPr>
            </w:pPr>
            <w:r w:rsidRPr="00F23C68">
              <w:rPr>
                <w:rFonts w:ascii="Times New Roman" w:hAnsi="Times New Roman" w:cs="Times New Roman"/>
                <w:lang w:val="lv-LV"/>
              </w:rPr>
              <w:t>Apdrošinātajam nepiederoša suņa,</w:t>
            </w:r>
          </w:p>
          <w:p w14:paraId="5F6846CE" w14:textId="77777777" w:rsidR="005E1DA3" w:rsidRPr="00F23C68" w:rsidRDefault="005E1DA3" w:rsidP="008F0882">
            <w:pPr>
              <w:pStyle w:val="TableParagraph"/>
              <w:spacing w:before="5" w:line="252" w:lineRule="exact"/>
              <w:ind w:left="107" w:right="80"/>
              <w:rPr>
                <w:rFonts w:ascii="Times New Roman" w:hAnsi="Times New Roman" w:cs="Times New Roman"/>
                <w:lang w:val="lv-LV"/>
              </w:rPr>
            </w:pPr>
            <w:r w:rsidRPr="00F23C68">
              <w:rPr>
                <w:rFonts w:ascii="Times New Roman" w:hAnsi="Times New Roman" w:cs="Times New Roman"/>
                <w:lang w:val="lv-LV"/>
              </w:rPr>
              <w:t>savvaļas dzīvnieku (zīdītāju vai rāpuļu) kodums</w:t>
            </w:r>
          </w:p>
        </w:tc>
        <w:tc>
          <w:tcPr>
            <w:tcW w:w="1701" w:type="dxa"/>
            <w:vAlign w:val="center"/>
          </w:tcPr>
          <w:p w14:paraId="3E7147A5" w14:textId="77777777" w:rsidR="005E1DA3" w:rsidRPr="00F23C68" w:rsidRDefault="005E1DA3"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E</w:t>
            </w:r>
          </w:p>
        </w:tc>
        <w:tc>
          <w:tcPr>
            <w:tcW w:w="1984" w:type="dxa"/>
          </w:tcPr>
          <w:p w14:paraId="1AD6539E" w14:textId="77777777" w:rsidR="005E1DA3" w:rsidRPr="00F23C68" w:rsidRDefault="005E1DA3" w:rsidP="00490143">
            <w:pPr>
              <w:pStyle w:val="TableParagraph"/>
              <w:rPr>
                <w:rFonts w:ascii="Times New Roman" w:hAnsi="Times New Roman" w:cs="Times New Roman"/>
                <w:lang w:val="lv-LV"/>
              </w:rPr>
            </w:pPr>
          </w:p>
        </w:tc>
      </w:tr>
      <w:tr w:rsidR="00F23C68" w:rsidRPr="00F23C68" w14:paraId="7298F2D6" w14:textId="77777777" w:rsidTr="000855ED">
        <w:trPr>
          <w:trHeight w:val="1280"/>
        </w:trPr>
        <w:tc>
          <w:tcPr>
            <w:tcW w:w="709" w:type="dxa"/>
            <w:vAlign w:val="center"/>
          </w:tcPr>
          <w:p w14:paraId="1C5AFE33" w14:textId="77777777" w:rsidR="005E1DA3" w:rsidRPr="00F23C68" w:rsidRDefault="005E1DA3"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6.</w:t>
            </w:r>
          </w:p>
        </w:tc>
        <w:tc>
          <w:tcPr>
            <w:tcW w:w="4678" w:type="dxa"/>
            <w:vAlign w:val="center"/>
          </w:tcPr>
          <w:p w14:paraId="69D6A74B" w14:textId="77777777" w:rsidR="005E1DA3" w:rsidRPr="00F23C68" w:rsidRDefault="005E1DA3" w:rsidP="008F0882">
            <w:pPr>
              <w:pStyle w:val="TableParagraph"/>
              <w:ind w:left="107" w:right="366"/>
              <w:rPr>
                <w:rFonts w:ascii="Times New Roman" w:hAnsi="Times New Roman" w:cs="Times New Roman"/>
                <w:lang w:val="lv-LV"/>
              </w:rPr>
            </w:pPr>
            <w:r w:rsidRPr="00F23C68">
              <w:rPr>
                <w:rFonts w:ascii="Times New Roman" w:hAnsi="Times New Roman" w:cs="Times New Roman"/>
                <w:lang w:val="lv-LV"/>
              </w:rPr>
              <w:t xml:space="preserve">Atslēgas kaula vai lāpstiņas lūzums, </w:t>
            </w:r>
            <w:proofErr w:type="spellStart"/>
            <w:r w:rsidRPr="00F23C68">
              <w:rPr>
                <w:rFonts w:ascii="Times New Roman" w:hAnsi="Times New Roman" w:cs="Times New Roman"/>
                <w:lang w:val="lv-LV"/>
              </w:rPr>
              <w:t>akromioklavikulārā</w:t>
            </w:r>
            <w:proofErr w:type="spellEnd"/>
            <w:r w:rsidRPr="00F23C68">
              <w:rPr>
                <w:rFonts w:ascii="Times New Roman" w:hAnsi="Times New Roman" w:cs="Times New Roman"/>
                <w:lang w:val="lv-LV"/>
              </w:rPr>
              <w:t xml:space="preserve"> vai </w:t>
            </w:r>
            <w:proofErr w:type="spellStart"/>
            <w:r w:rsidRPr="00F23C68">
              <w:rPr>
                <w:rFonts w:ascii="Times New Roman" w:hAnsi="Times New Roman" w:cs="Times New Roman"/>
                <w:lang w:val="lv-LV"/>
              </w:rPr>
              <w:t>sternoklavikulārā</w:t>
            </w:r>
            <w:proofErr w:type="spellEnd"/>
            <w:r w:rsidRPr="00F23C68">
              <w:rPr>
                <w:rFonts w:ascii="Times New Roman" w:hAnsi="Times New Roman" w:cs="Times New Roman"/>
                <w:lang w:val="lv-LV"/>
              </w:rPr>
              <w:t xml:space="preserve"> savienojuma plīsums, pleca locītavas cīpslu, locītavas kapsulas plīsums, kaulu fragmentu atrāvums, locītavas mežģījums</w:t>
            </w:r>
          </w:p>
        </w:tc>
        <w:tc>
          <w:tcPr>
            <w:tcW w:w="1701" w:type="dxa"/>
            <w:vAlign w:val="center"/>
          </w:tcPr>
          <w:p w14:paraId="6ADCCDFF" w14:textId="77777777" w:rsidR="005E1DA3" w:rsidRPr="00F23C68" w:rsidRDefault="005E1DA3"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F</w:t>
            </w:r>
          </w:p>
        </w:tc>
        <w:tc>
          <w:tcPr>
            <w:tcW w:w="1984" w:type="dxa"/>
          </w:tcPr>
          <w:p w14:paraId="33D7A31A" w14:textId="77777777" w:rsidR="005E1DA3" w:rsidRPr="00F23C68" w:rsidRDefault="005E1DA3" w:rsidP="00490143">
            <w:pPr>
              <w:pStyle w:val="TableParagraph"/>
              <w:rPr>
                <w:rFonts w:ascii="Times New Roman" w:hAnsi="Times New Roman" w:cs="Times New Roman"/>
                <w:lang w:val="lv-LV"/>
              </w:rPr>
            </w:pPr>
          </w:p>
        </w:tc>
      </w:tr>
    </w:tbl>
    <w:p w14:paraId="4C0823DB" w14:textId="72A61F19" w:rsidR="001F1437" w:rsidRPr="000855ED" w:rsidRDefault="008F0882" w:rsidP="000855ED">
      <w:pPr>
        <w:ind w:left="222" w:right="542"/>
        <w:jc w:val="both"/>
        <w:rPr>
          <w:i/>
          <w:sz w:val="20"/>
          <w:szCs w:val="20"/>
          <w:lang w:val="lv-LV"/>
        </w:rPr>
      </w:pPr>
      <w:r w:rsidRPr="000855ED">
        <w:rPr>
          <w:i/>
          <w:sz w:val="20"/>
          <w:szCs w:val="20"/>
          <w:lang w:val="lv-LV"/>
        </w:rPr>
        <w:lastRenderedPageBreak/>
        <w:t>*</w:t>
      </w:r>
      <w:r w:rsidR="005E1DA3" w:rsidRPr="000855ED">
        <w:rPr>
          <w:i/>
          <w:sz w:val="20"/>
          <w:szCs w:val="20"/>
          <w:lang w:val="lv-LV"/>
        </w:rPr>
        <w:t xml:space="preserve"> Pretendents tabulas ailē “Atlīdzības %” norāda atlīdzības fiksēto procentu likmi. Gadījumā, ja </w:t>
      </w:r>
      <w:r w:rsidRPr="000855ED">
        <w:rPr>
          <w:i/>
          <w:sz w:val="20"/>
          <w:szCs w:val="20"/>
          <w:lang w:val="lv-LV"/>
        </w:rPr>
        <w:t>p</w:t>
      </w:r>
      <w:r w:rsidR="005E1DA3" w:rsidRPr="000855ED">
        <w:rPr>
          <w:i/>
          <w:sz w:val="20"/>
          <w:szCs w:val="20"/>
          <w:lang w:val="lv-LV"/>
        </w:rPr>
        <w:t xml:space="preserve">retendenta piedāvājumā atlīdzības apmērs tiks norādīts procentu diapazonā, </w:t>
      </w:r>
      <w:r w:rsidRPr="000855ED">
        <w:rPr>
          <w:i/>
          <w:sz w:val="20"/>
          <w:szCs w:val="20"/>
          <w:lang w:val="lv-LV"/>
        </w:rPr>
        <w:t>p</w:t>
      </w:r>
      <w:r w:rsidR="005E1DA3" w:rsidRPr="000855ED">
        <w:rPr>
          <w:i/>
          <w:sz w:val="20"/>
          <w:szCs w:val="20"/>
          <w:lang w:val="lv-LV"/>
        </w:rPr>
        <w:t xml:space="preserve">retendenta piešķirto baļļu skaits attiecīgajā novērtēšanas kritērijā tiek </w:t>
      </w:r>
      <w:r w:rsidR="00D52D3A" w:rsidRPr="000855ED">
        <w:rPr>
          <w:i/>
          <w:sz w:val="20"/>
          <w:szCs w:val="20"/>
          <w:lang w:val="lv-LV"/>
        </w:rPr>
        <w:t>noteikts, ņemot vērā viszemāko norādīto % likmi.</w:t>
      </w:r>
    </w:p>
    <w:p w14:paraId="248AFB36" w14:textId="77777777" w:rsidR="000855ED" w:rsidRDefault="000855ED" w:rsidP="00997E83">
      <w:pPr>
        <w:tabs>
          <w:tab w:val="left" w:pos="851"/>
          <w:tab w:val="left" w:pos="993"/>
          <w:tab w:val="left" w:pos="1134"/>
          <w:tab w:val="left" w:pos="1276"/>
        </w:tabs>
        <w:spacing w:after="60" w:line="300" w:lineRule="auto"/>
        <w:jc w:val="both"/>
        <w:rPr>
          <w:sz w:val="22"/>
          <w:szCs w:val="22"/>
          <w:lang w:val="lv-LV"/>
        </w:rPr>
      </w:pPr>
    </w:p>
    <w:p w14:paraId="36CF81E5" w14:textId="77777777" w:rsidR="00184101" w:rsidRDefault="00184101" w:rsidP="001F1437">
      <w:pPr>
        <w:tabs>
          <w:tab w:val="left" w:pos="6946"/>
        </w:tabs>
        <w:jc w:val="right"/>
        <w:rPr>
          <w:sz w:val="22"/>
          <w:szCs w:val="22"/>
          <w:lang w:val="lv-LV"/>
        </w:rPr>
      </w:pPr>
    </w:p>
    <w:p w14:paraId="776C6524" w14:textId="4B55A5E0" w:rsidR="009C3DE6" w:rsidRDefault="009A0A7A" w:rsidP="009A0A7A">
      <w:pPr>
        <w:tabs>
          <w:tab w:val="left" w:pos="6946"/>
        </w:tabs>
        <w:rPr>
          <w:sz w:val="22"/>
          <w:szCs w:val="22"/>
          <w:lang w:val="lv-LV"/>
        </w:rPr>
      </w:pPr>
      <w:r>
        <w:rPr>
          <w:sz w:val="22"/>
          <w:szCs w:val="22"/>
          <w:lang w:val="lv-LV"/>
        </w:rPr>
        <w:t>Sagatavoja:</w:t>
      </w:r>
    </w:p>
    <w:p w14:paraId="2FC96FEC" w14:textId="6E1AAC42" w:rsidR="009A0A7A" w:rsidRDefault="009A0A7A" w:rsidP="009A0A7A">
      <w:pPr>
        <w:tabs>
          <w:tab w:val="left" w:pos="6946"/>
        </w:tabs>
        <w:rPr>
          <w:sz w:val="22"/>
          <w:szCs w:val="22"/>
          <w:lang w:val="lv-LV"/>
        </w:rPr>
      </w:pPr>
      <w:r>
        <w:rPr>
          <w:sz w:val="22"/>
          <w:szCs w:val="22"/>
          <w:lang w:val="lv-LV"/>
        </w:rPr>
        <w:t>Daugavpils valstspilsētas pašvaldības iestādes</w:t>
      </w:r>
    </w:p>
    <w:p w14:paraId="104F6128" w14:textId="23B4CBCE" w:rsidR="009A0A7A" w:rsidRDefault="009A0A7A" w:rsidP="009A0A7A">
      <w:pPr>
        <w:tabs>
          <w:tab w:val="left" w:pos="6946"/>
        </w:tabs>
        <w:rPr>
          <w:sz w:val="22"/>
          <w:szCs w:val="22"/>
          <w:lang w:val="lv-LV"/>
        </w:rPr>
      </w:pPr>
      <w:r>
        <w:rPr>
          <w:sz w:val="22"/>
          <w:szCs w:val="22"/>
          <w:lang w:val="lv-LV"/>
        </w:rPr>
        <w:t>“Sociālais dienests”</w:t>
      </w:r>
    </w:p>
    <w:p w14:paraId="304C942F" w14:textId="21597B08" w:rsidR="009A0A7A" w:rsidRDefault="000A7F7F" w:rsidP="009A0A7A">
      <w:pPr>
        <w:tabs>
          <w:tab w:val="left" w:pos="6946"/>
        </w:tabs>
        <w:rPr>
          <w:sz w:val="22"/>
          <w:szCs w:val="22"/>
          <w:lang w:val="lv-LV"/>
        </w:rPr>
      </w:pPr>
      <w:r>
        <w:rPr>
          <w:sz w:val="22"/>
          <w:szCs w:val="22"/>
          <w:lang w:val="lv-LV"/>
        </w:rPr>
        <w:t>Vecākā p</w:t>
      </w:r>
      <w:r w:rsidR="009A0A7A">
        <w:rPr>
          <w:sz w:val="22"/>
          <w:szCs w:val="22"/>
          <w:lang w:val="lv-LV"/>
        </w:rPr>
        <w:t>ersonāla inspektore</w:t>
      </w:r>
      <w:r w:rsidR="009A0A7A">
        <w:rPr>
          <w:sz w:val="22"/>
          <w:szCs w:val="22"/>
          <w:lang w:val="lv-LV"/>
        </w:rPr>
        <w:tab/>
        <w:t xml:space="preserve">                  </w:t>
      </w:r>
      <w:r w:rsidR="009A0A7A">
        <w:rPr>
          <w:sz w:val="22"/>
          <w:szCs w:val="22"/>
          <w:lang w:val="lv-LV"/>
        </w:rPr>
        <w:tab/>
      </w:r>
      <w:r w:rsidR="009A0A7A">
        <w:rPr>
          <w:sz w:val="22"/>
          <w:szCs w:val="22"/>
          <w:lang w:val="lv-LV"/>
        </w:rPr>
        <w:tab/>
      </w:r>
      <w:proofErr w:type="spellStart"/>
      <w:r>
        <w:rPr>
          <w:sz w:val="22"/>
          <w:szCs w:val="22"/>
          <w:lang w:val="lv-LV"/>
        </w:rPr>
        <w:t>T.Jurāne</w:t>
      </w:r>
      <w:proofErr w:type="spellEnd"/>
    </w:p>
    <w:p w14:paraId="1470FBD5" w14:textId="77777777" w:rsidR="009C3DE6" w:rsidRDefault="009C3DE6" w:rsidP="001F1437">
      <w:pPr>
        <w:tabs>
          <w:tab w:val="left" w:pos="6946"/>
        </w:tabs>
        <w:jc w:val="right"/>
        <w:rPr>
          <w:sz w:val="22"/>
          <w:szCs w:val="22"/>
          <w:lang w:val="lv-LV"/>
        </w:rPr>
      </w:pPr>
    </w:p>
    <w:p w14:paraId="4D79E7A1" w14:textId="77777777" w:rsidR="009C3DE6" w:rsidRDefault="009C3DE6" w:rsidP="001F1437">
      <w:pPr>
        <w:tabs>
          <w:tab w:val="left" w:pos="6946"/>
        </w:tabs>
        <w:jc w:val="right"/>
        <w:rPr>
          <w:sz w:val="22"/>
          <w:szCs w:val="22"/>
          <w:lang w:val="lv-LV"/>
        </w:rPr>
      </w:pPr>
    </w:p>
    <w:p w14:paraId="58B7EFBE" w14:textId="77777777" w:rsidR="009C3DE6" w:rsidRDefault="009C3DE6" w:rsidP="001F1437">
      <w:pPr>
        <w:tabs>
          <w:tab w:val="left" w:pos="6946"/>
        </w:tabs>
        <w:jc w:val="right"/>
        <w:rPr>
          <w:sz w:val="22"/>
          <w:szCs w:val="22"/>
          <w:lang w:val="lv-LV"/>
        </w:rPr>
      </w:pPr>
    </w:p>
    <w:p w14:paraId="23752737" w14:textId="77777777" w:rsidR="009C3DE6" w:rsidRDefault="009C3DE6" w:rsidP="001F1437">
      <w:pPr>
        <w:tabs>
          <w:tab w:val="left" w:pos="6946"/>
        </w:tabs>
        <w:jc w:val="right"/>
        <w:rPr>
          <w:sz w:val="22"/>
          <w:szCs w:val="22"/>
          <w:lang w:val="lv-LV"/>
        </w:rPr>
      </w:pPr>
    </w:p>
    <w:p w14:paraId="606E1EA1" w14:textId="77777777" w:rsidR="009C3DE6" w:rsidRDefault="009C3DE6" w:rsidP="001F1437">
      <w:pPr>
        <w:tabs>
          <w:tab w:val="left" w:pos="6946"/>
        </w:tabs>
        <w:jc w:val="right"/>
        <w:rPr>
          <w:sz w:val="22"/>
          <w:szCs w:val="22"/>
          <w:lang w:val="lv-LV"/>
        </w:rPr>
      </w:pPr>
    </w:p>
    <w:p w14:paraId="7B99E26C" w14:textId="77777777" w:rsidR="009C3DE6" w:rsidRDefault="009C3DE6" w:rsidP="001F1437">
      <w:pPr>
        <w:tabs>
          <w:tab w:val="left" w:pos="6946"/>
        </w:tabs>
        <w:jc w:val="right"/>
        <w:rPr>
          <w:sz w:val="22"/>
          <w:szCs w:val="22"/>
          <w:lang w:val="lv-LV"/>
        </w:rPr>
      </w:pPr>
    </w:p>
    <w:p w14:paraId="59904491" w14:textId="77777777" w:rsidR="009C3DE6" w:rsidRDefault="009C3DE6" w:rsidP="001F1437">
      <w:pPr>
        <w:tabs>
          <w:tab w:val="left" w:pos="6946"/>
        </w:tabs>
        <w:jc w:val="right"/>
        <w:rPr>
          <w:sz w:val="22"/>
          <w:szCs w:val="22"/>
          <w:lang w:val="lv-LV"/>
        </w:rPr>
      </w:pPr>
    </w:p>
    <w:p w14:paraId="0EA347EB" w14:textId="77777777" w:rsidR="009C3DE6" w:rsidRDefault="009C3DE6" w:rsidP="001F1437">
      <w:pPr>
        <w:tabs>
          <w:tab w:val="left" w:pos="6946"/>
        </w:tabs>
        <w:jc w:val="right"/>
        <w:rPr>
          <w:sz w:val="22"/>
          <w:szCs w:val="22"/>
          <w:lang w:val="lv-LV"/>
        </w:rPr>
      </w:pPr>
    </w:p>
    <w:p w14:paraId="290AC2A9" w14:textId="77777777" w:rsidR="009C3DE6" w:rsidRDefault="009C3DE6" w:rsidP="001F1437">
      <w:pPr>
        <w:tabs>
          <w:tab w:val="left" w:pos="6946"/>
        </w:tabs>
        <w:jc w:val="right"/>
        <w:rPr>
          <w:sz w:val="22"/>
          <w:szCs w:val="22"/>
          <w:lang w:val="lv-LV"/>
        </w:rPr>
      </w:pPr>
    </w:p>
    <w:p w14:paraId="1CDAA164" w14:textId="77777777" w:rsidR="009C3DE6" w:rsidRDefault="009C3DE6" w:rsidP="001F1437">
      <w:pPr>
        <w:tabs>
          <w:tab w:val="left" w:pos="6946"/>
        </w:tabs>
        <w:jc w:val="right"/>
        <w:rPr>
          <w:sz w:val="22"/>
          <w:szCs w:val="22"/>
          <w:lang w:val="lv-LV"/>
        </w:rPr>
      </w:pPr>
    </w:p>
    <w:p w14:paraId="51B7087B" w14:textId="1C514557" w:rsidR="00184101" w:rsidRDefault="009A0A7A" w:rsidP="009A0A7A">
      <w:pPr>
        <w:rPr>
          <w:sz w:val="22"/>
          <w:szCs w:val="22"/>
          <w:lang w:val="lv-LV"/>
        </w:rPr>
      </w:pPr>
      <w:r>
        <w:rPr>
          <w:sz w:val="22"/>
          <w:szCs w:val="22"/>
          <w:lang w:val="lv-LV"/>
        </w:rPr>
        <w:br w:type="page"/>
      </w:r>
    </w:p>
    <w:p w14:paraId="3554D40F" w14:textId="7E3874D8" w:rsidR="005B7641" w:rsidRPr="00F23C68" w:rsidRDefault="009C3DE6" w:rsidP="001F1437">
      <w:pPr>
        <w:tabs>
          <w:tab w:val="left" w:pos="6946"/>
        </w:tabs>
        <w:jc w:val="right"/>
        <w:rPr>
          <w:sz w:val="22"/>
          <w:szCs w:val="22"/>
          <w:lang w:val="lv-LV"/>
        </w:rPr>
      </w:pPr>
      <w:r>
        <w:rPr>
          <w:sz w:val="22"/>
          <w:szCs w:val="22"/>
          <w:lang w:val="lv-LV"/>
        </w:rPr>
        <w:lastRenderedPageBreak/>
        <w:t>2</w:t>
      </w:r>
      <w:r w:rsidR="005B7641" w:rsidRPr="00F23C68">
        <w:rPr>
          <w:sz w:val="22"/>
          <w:szCs w:val="22"/>
          <w:lang w:val="lv-LV"/>
        </w:rPr>
        <w:t>.</w:t>
      </w:r>
      <w:r w:rsidR="00366C8C" w:rsidRPr="00F23C68">
        <w:rPr>
          <w:sz w:val="22"/>
          <w:szCs w:val="22"/>
          <w:lang w:val="lv-LV"/>
        </w:rPr>
        <w:t>p</w:t>
      </w:r>
      <w:r w:rsidR="005B7641" w:rsidRPr="00F23C68">
        <w:rPr>
          <w:sz w:val="22"/>
          <w:szCs w:val="22"/>
          <w:lang w:val="lv-LV"/>
        </w:rPr>
        <w:t xml:space="preserve">ielikums </w:t>
      </w:r>
      <w:r w:rsidR="005B7641" w:rsidRPr="00F23C68">
        <w:rPr>
          <w:bCs/>
          <w:sz w:val="22"/>
          <w:szCs w:val="22"/>
          <w:lang w:val="lv-LV"/>
        </w:rPr>
        <w:br/>
      </w:r>
    </w:p>
    <w:p w14:paraId="125819B2" w14:textId="7037FEA0" w:rsidR="005B7641" w:rsidRPr="00F23C68" w:rsidRDefault="008F0882" w:rsidP="0002007D">
      <w:pPr>
        <w:jc w:val="center"/>
        <w:rPr>
          <w:b/>
          <w:caps/>
          <w:sz w:val="22"/>
          <w:szCs w:val="22"/>
          <w:lang w:val="lv-LV"/>
        </w:rPr>
      </w:pPr>
      <w:r w:rsidRPr="00F23C68">
        <w:rPr>
          <w:b/>
          <w:sz w:val="22"/>
          <w:szCs w:val="22"/>
          <w:lang w:val="lv-LV"/>
        </w:rPr>
        <w:t>PIETEIKUMS PAR PIEDALĪŠANOS ZEMSLIEKŠŅA IEPIRKUMĀ</w:t>
      </w:r>
    </w:p>
    <w:p w14:paraId="2B7E291D" w14:textId="77777777" w:rsidR="009A0A7A" w:rsidRDefault="00FB4AEA" w:rsidP="00FB4AEA">
      <w:pPr>
        <w:spacing w:before="6"/>
        <w:ind w:left="426" w:right="550" w:hanging="142"/>
        <w:jc w:val="center"/>
        <w:rPr>
          <w:b/>
          <w:sz w:val="22"/>
          <w:lang w:val="lv-LV"/>
        </w:rPr>
      </w:pPr>
      <w:r w:rsidRPr="00F23C68">
        <w:rPr>
          <w:b/>
          <w:sz w:val="22"/>
          <w:szCs w:val="22"/>
          <w:lang w:val="lv-LV"/>
        </w:rPr>
        <w:t>“</w:t>
      </w:r>
      <w:r w:rsidRPr="00F23C68">
        <w:rPr>
          <w:b/>
          <w:sz w:val="22"/>
          <w:lang w:val="lv-LV"/>
        </w:rPr>
        <w:t xml:space="preserve">Daugavpils </w:t>
      </w:r>
      <w:r w:rsidR="00184101">
        <w:rPr>
          <w:b/>
          <w:sz w:val="22"/>
          <w:lang w:val="lv-LV"/>
        </w:rPr>
        <w:t>valsts</w:t>
      </w:r>
      <w:r w:rsidRPr="00F23C68">
        <w:rPr>
          <w:b/>
          <w:sz w:val="22"/>
          <w:lang w:val="lv-LV"/>
        </w:rPr>
        <w:t>pilsētas pašvaldības iestādes „So</w:t>
      </w:r>
      <w:r w:rsidR="009A0A7A">
        <w:rPr>
          <w:b/>
          <w:sz w:val="22"/>
          <w:lang w:val="lv-LV"/>
        </w:rPr>
        <w:t>ciālais dienests”</w:t>
      </w:r>
    </w:p>
    <w:p w14:paraId="7C0864E9" w14:textId="17C3A5B8" w:rsidR="00FB4AEA" w:rsidRPr="00F23C68" w:rsidRDefault="00FB4AEA" w:rsidP="00FB4AEA">
      <w:pPr>
        <w:spacing w:before="6"/>
        <w:ind w:left="426" w:right="550" w:hanging="142"/>
        <w:jc w:val="center"/>
        <w:rPr>
          <w:b/>
          <w:sz w:val="22"/>
          <w:szCs w:val="22"/>
          <w:lang w:val="lv-LV"/>
        </w:rPr>
      </w:pPr>
      <w:r w:rsidRPr="00F23C68">
        <w:rPr>
          <w:b/>
          <w:sz w:val="22"/>
          <w:lang w:val="lv-LV"/>
        </w:rPr>
        <w:t>darbinieku nelaimes gadījumu apdrošināšana”</w:t>
      </w:r>
      <w:r w:rsidRPr="00F23C68">
        <w:rPr>
          <w:b/>
          <w:sz w:val="22"/>
          <w:szCs w:val="22"/>
          <w:lang w:val="lv-LV"/>
        </w:rPr>
        <w:t>, ID Nr. DPPISD 202</w:t>
      </w:r>
      <w:r w:rsidR="000A7F7F">
        <w:rPr>
          <w:b/>
          <w:sz w:val="22"/>
          <w:szCs w:val="22"/>
          <w:lang w:val="lv-LV"/>
        </w:rPr>
        <w:t>5</w:t>
      </w:r>
      <w:r w:rsidRPr="00F23C68">
        <w:rPr>
          <w:b/>
          <w:sz w:val="22"/>
          <w:szCs w:val="22"/>
          <w:lang w:val="lv-LV"/>
        </w:rPr>
        <w:t>/</w:t>
      </w:r>
      <w:r w:rsidR="000A7F7F">
        <w:rPr>
          <w:b/>
          <w:sz w:val="22"/>
          <w:szCs w:val="22"/>
          <w:lang w:val="lv-LV"/>
        </w:rPr>
        <w:t>2</w:t>
      </w:r>
    </w:p>
    <w:p w14:paraId="05FB36DB" w14:textId="77777777" w:rsidR="00AC718B" w:rsidRPr="00F23C68" w:rsidRDefault="00AC718B" w:rsidP="00AC718B">
      <w:pPr>
        <w:rPr>
          <w:sz w:val="22"/>
          <w:szCs w:val="22"/>
          <w:lang w:val="lv-LV"/>
        </w:rPr>
      </w:pPr>
    </w:p>
    <w:tbl>
      <w:tblPr>
        <w:tblW w:w="94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3"/>
        <w:gridCol w:w="6815"/>
      </w:tblGrid>
      <w:tr w:rsidR="00F23C68" w:rsidRPr="00F23C68" w14:paraId="0E249C67" w14:textId="77777777" w:rsidTr="00FB4AEA">
        <w:trPr>
          <w:trHeight w:val="258"/>
        </w:trPr>
        <w:tc>
          <w:tcPr>
            <w:tcW w:w="2643" w:type="dxa"/>
            <w:shd w:val="pct5" w:color="auto" w:fill="FFFFFF"/>
            <w:vAlign w:val="center"/>
          </w:tcPr>
          <w:p w14:paraId="69A55339" w14:textId="77777777" w:rsidR="005B7641" w:rsidRPr="00F23C68" w:rsidRDefault="005B7641" w:rsidP="00AF38E4">
            <w:pPr>
              <w:rPr>
                <w:b/>
                <w:sz w:val="22"/>
                <w:szCs w:val="22"/>
                <w:lang w:val="lv-LV"/>
              </w:rPr>
            </w:pPr>
            <w:r w:rsidRPr="00F23C68">
              <w:rPr>
                <w:b/>
                <w:sz w:val="22"/>
                <w:szCs w:val="22"/>
                <w:lang w:val="lv-LV"/>
              </w:rPr>
              <w:t>Pretendents</w:t>
            </w:r>
          </w:p>
        </w:tc>
        <w:tc>
          <w:tcPr>
            <w:tcW w:w="6815" w:type="dxa"/>
          </w:tcPr>
          <w:p w14:paraId="06769451" w14:textId="77777777" w:rsidR="005B7641" w:rsidRPr="00F23C68" w:rsidRDefault="005B7641" w:rsidP="00AF38E4">
            <w:pPr>
              <w:rPr>
                <w:sz w:val="22"/>
                <w:szCs w:val="22"/>
                <w:lang w:val="lv-LV"/>
              </w:rPr>
            </w:pPr>
          </w:p>
        </w:tc>
      </w:tr>
      <w:tr w:rsidR="00F23C68" w:rsidRPr="00F23C68" w14:paraId="7843FE2A" w14:textId="77777777" w:rsidTr="00FB4AEA">
        <w:trPr>
          <w:trHeight w:val="258"/>
        </w:trPr>
        <w:tc>
          <w:tcPr>
            <w:tcW w:w="2643" w:type="dxa"/>
            <w:shd w:val="pct5" w:color="auto" w:fill="FFFFFF"/>
            <w:vAlign w:val="center"/>
          </w:tcPr>
          <w:p w14:paraId="2D90DF01" w14:textId="77777777" w:rsidR="005B7641" w:rsidRPr="00F23C68" w:rsidRDefault="005B7641" w:rsidP="00AF38E4">
            <w:pPr>
              <w:rPr>
                <w:b/>
                <w:sz w:val="22"/>
                <w:szCs w:val="22"/>
                <w:lang w:val="lv-LV"/>
              </w:rPr>
            </w:pPr>
            <w:r w:rsidRPr="00F23C68">
              <w:rPr>
                <w:b/>
                <w:sz w:val="22"/>
                <w:szCs w:val="22"/>
                <w:lang w:val="lv-LV"/>
              </w:rPr>
              <w:t>Reģistrācijas nr.</w:t>
            </w:r>
          </w:p>
        </w:tc>
        <w:tc>
          <w:tcPr>
            <w:tcW w:w="6815" w:type="dxa"/>
            <w:vAlign w:val="center"/>
          </w:tcPr>
          <w:p w14:paraId="29C7FD0F" w14:textId="77777777" w:rsidR="005B7641" w:rsidRPr="00F23C68" w:rsidRDefault="005B7641" w:rsidP="00AF38E4">
            <w:pPr>
              <w:rPr>
                <w:sz w:val="22"/>
                <w:szCs w:val="22"/>
                <w:lang w:val="lv-LV"/>
              </w:rPr>
            </w:pPr>
          </w:p>
        </w:tc>
      </w:tr>
      <w:tr w:rsidR="00F23C68" w:rsidRPr="00F23C68" w14:paraId="76E6BBC3" w14:textId="77777777" w:rsidTr="00FB4AEA">
        <w:trPr>
          <w:trHeight w:val="258"/>
        </w:trPr>
        <w:tc>
          <w:tcPr>
            <w:tcW w:w="2643" w:type="dxa"/>
            <w:shd w:val="pct5" w:color="auto" w:fill="FFFFFF"/>
            <w:vAlign w:val="center"/>
          </w:tcPr>
          <w:p w14:paraId="637A89AA" w14:textId="77777777" w:rsidR="005B7641" w:rsidRPr="00F23C68" w:rsidRDefault="005B7641" w:rsidP="00AF38E4">
            <w:pPr>
              <w:rPr>
                <w:b/>
                <w:sz w:val="22"/>
                <w:szCs w:val="22"/>
                <w:lang w:val="lv-LV"/>
              </w:rPr>
            </w:pPr>
            <w:r w:rsidRPr="00F23C68">
              <w:rPr>
                <w:b/>
                <w:sz w:val="22"/>
                <w:szCs w:val="22"/>
                <w:lang w:val="lv-LV"/>
              </w:rPr>
              <w:t>Adrese</w:t>
            </w:r>
          </w:p>
        </w:tc>
        <w:tc>
          <w:tcPr>
            <w:tcW w:w="6815" w:type="dxa"/>
            <w:vAlign w:val="center"/>
          </w:tcPr>
          <w:p w14:paraId="6F003B10" w14:textId="77777777" w:rsidR="005B7641" w:rsidRPr="00F23C68" w:rsidRDefault="005B7641" w:rsidP="00AF38E4">
            <w:pPr>
              <w:rPr>
                <w:sz w:val="22"/>
                <w:szCs w:val="22"/>
                <w:lang w:val="lv-LV"/>
              </w:rPr>
            </w:pPr>
          </w:p>
        </w:tc>
      </w:tr>
      <w:tr w:rsidR="00F23C68" w:rsidRPr="00F23C68" w14:paraId="4680A3FF" w14:textId="77777777" w:rsidTr="00FB4AEA">
        <w:trPr>
          <w:trHeight w:val="258"/>
        </w:trPr>
        <w:tc>
          <w:tcPr>
            <w:tcW w:w="2643" w:type="dxa"/>
            <w:shd w:val="clear" w:color="auto" w:fill="F3F3F3"/>
            <w:vAlign w:val="center"/>
          </w:tcPr>
          <w:p w14:paraId="0CBE17DC" w14:textId="77777777" w:rsidR="005B7641" w:rsidRPr="00F23C68" w:rsidRDefault="005B7641" w:rsidP="00AF38E4">
            <w:pPr>
              <w:rPr>
                <w:b/>
                <w:sz w:val="22"/>
                <w:szCs w:val="22"/>
                <w:lang w:val="lv-LV"/>
              </w:rPr>
            </w:pPr>
            <w:r w:rsidRPr="00F23C68">
              <w:rPr>
                <w:b/>
                <w:sz w:val="22"/>
                <w:szCs w:val="22"/>
                <w:lang w:val="lv-LV"/>
              </w:rPr>
              <w:t>Kontaktpersona</w:t>
            </w:r>
          </w:p>
        </w:tc>
        <w:tc>
          <w:tcPr>
            <w:tcW w:w="6815" w:type="dxa"/>
            <w:vAlign w:val="center"/>
          </w:tcPr>
          <w:p w14:paraId="73A61BAD" w14:textId="77777777" w:rsidR="005B7641" w:rsidRPr="00F23C68" w:rsidRDefault="005B7641" w:rsidP="00AF38E4">
            <w:pPr>
              <w:rPr>
                <w:sz w:val="22"/>
                <w:szCs w:val="22"/>
                <w:lang w:val="lv-LV"/>
              </w:rPr>
            </w:pPr>
          </w:p>
        </w:tc>
      </w:tr>
      <w:tr w:rsidR="00F23C68" w:rsidRPr="00F23C68" w14:paraId="1E2E528D" w14:textId="77777777" w:rsidTr="00FB4AEA">
        <w:trPr>
          <w:trHeight w:val="258"/>
        </w:trPr>
        <w:tc>
          <w:tcPr>
            <w:tcW w:w="2643" w:type="dxa"/>
            <w:shd w:val="pct5" w:color="auto" w:fill="FFFFFF"/>
            <w:vAlign w:val="center"/>
          </w:tcPr>
          <w:p w14:paraId="50205A0F" w14:textId="77777777" w:rsidR="005B7641" w:rsidRPr="00F23C68" w:rsidRDefault="005B7641" w:rsidP="00AF38E4">
            <w:pPr>
              <w:rPr>
                <w:b/>
                <w:sz w:val="22"/>
                <w:szCs w:val="22"/>
                <w:lang w:val="lv-LV"/>
              </w:rPr>
            </w:pPr>
            <w:r w:rsidRPr="00F23C68">
              <w:rPr>
                <w:b/>
                <w:sz w:val="22"/>
                <w:szCs w:val="22"/>
                <w:lang w:val="lv-LV"/>
              </w:rPr>
              <w:t>Kontaktpersonas tālr. un e-pasts</w:t>
            </w:r>
          </w:p>
        </w:tc>
        <w:tc>
          <w:tcPr>
            <w:tcW w:w="6815" w:type="dxa"/>
            <w:vAlign w:val="center"/>
          </w:tcPr>
          <w:p w14:paraId="042BC4EC" w14:textId="77777777" w:rsidR="005B7641" w:rsidRPr="00F23C68" w:rsidRDefault="005B7641" w:rsidP="00AF38E4">
            <w:pPr>
              <w:rPr>
                <w:sz w:val="22"/>
                <w:szCs w:val="22"/>
                <w:lang w:val="lv-LV"/>
              </w:rPr>
            </w:pPr>
          </w:p>
        </w:tc>
      </w:tr>
      <w:tr w:rsidR="00F23C68" w:rsidRPr="00F23C68" w14:paraId="71B889D2" w14:textId="77777777" w:rsidTr="00FB4AEA">
        <w:trPr>
          <w:trHeight w:val="258"/>
        </w:trPr>
        <w:tc>
          <w:tcPr>
            <w:tcW w:w="2643" w:type="dxa"/>
            <w:shd w:val="pct5" w:color="auto" w:fill="FFFFFF"/>
            <w:vAlign w:val="center"/>
          </w:tcPr>
          <w:p w14:paraId="7221A344" w14:textId="77777777" w:rsidR="005B7641" w:rsidRPr="00F23C68" w:rsidRDefault="005B7641" w:rsidP="00AF38E4">
            <w:pPr>
              <w:rPr>
                <w:b/>
                <w:sz w:val="22"/>
                <w:szCs w:val="22"/>
                <w:lang w:val="lv-LV"/>
              </w:rPr>
            </w:pPr>
            <w:r w:rsidRPr="00F23C68">
              <w:rPr>
                <w:b/>
                <w:sz w:val="22"/>
                <w:szCs w:val="22"/>
                <w:lang w:val="lv-LV"/>
              </w:rPr>
              <w:t>Bankas nosaukums</w:t>
            </w:r>
          </w:p>
        </w:tc>
        <w:tc>
          <w:tcPr>
            <w:tcW w:w="6815" w:type="dxa"/>
            <w:vAlign w:val="center"/>
          </w:tcPr>
          <w:p w14:paraId="0F8162D0" w14:textId="77777777" w:rsidR="005B7641" w:rsidRPr="00F23C68" w:rsidRDefault="005B7641" w:rsidP="00AF38E4">
            <w:pPr>
              <w:rPr>
                <w:sz w:val="22"/>
                <w:szCs w:val="22"/>
                <w:lang w:val="lv-LV"/>
              </w:rPr>
            </w:pPr>
          </w:p>
        </w:tc>
      </w:tr>
      <w:tr w:rsidR="00F23C68" w:rsidRPr="00F23C68" w14:paraId="4B6155F5" w14:textId="77777777" w:rsidTr="00FB4AEA">
        <w:trPr>
          <w:trHeight w:val="258"/>
        </w:trPr>
        <w:tc>
          <w:tcPr>
            <w:tcW w:w="2643" w:type="dxa"/>
            <w:shd w:val="pct5" w:color="auto" w:fill="FFFFFF"/>
            <w:vAlign w:val="center"/>
          </w:tcPr>
          <w:p w14:paraId="4F8C2956" w14:textId="77777777" w:rsidR="005B7641" w:rsidRPr="00F23C68" w:rsidRDefault="005B7641" w:rsidP="00AF38E4">
            <w:pPr>
              <w:rPr>
                <w:b/>
                <w:sz w:val="22"/>
                <w:szCs w:val="22"/>
                <w:lang w:val="lv-LV"/>
              </w:rPr>
            </w:pPr>
            <w:r w:rsidRPr="00F23C68">
              <w:rPr>
                <w:b/>
                <w:sz w:val="22"/>
                <w:szCs w:val="22"/>
                <w:lang w:val="lv-LV"/>
              </w:rPr>
              <w:t>Bankas kods</w:t>
            </w:r>
          </w:p>
        </w:tc>
        <w:tc>
          <w:tcPr>
            <w:tcW w:w="6815" w:type="dxa"/>
            <w:vAlign w:val="center"/>
          </w:tcPr>
          <w:p w14:paraId="4F1A9F62" w14:textId="77777777" w:rsidR="005B7641" w:rsidRPr="00F23C68" w:rsidRDefault="005B7641" w:rsidP="00AF38E4">
            <w:pPr>
              <w:rPr>
                <w:sz w:val="22"/>
                <w:szCs w:val="22"/>
                <w:lang w:val="lv-LV"/>
              </w:rPr>
            </w:pPr>
          </w:p>
        </w:tc>
      </w:tr>
      <w:tr w:rsidR="00F23C68" w:rsidRPr="00F23C68" w14:paraId="42CACB8F" w14:textId="77777777" w:rsidTr="00FB4AEA">
        <w:trPr>
          <w:trHeight w:val="258"/>
        </w:trPr>
        <w:tc>
          <w:tcPr>
            <w:tcW w:w="2643" w:type="dxa"/>
            <w:shd w:val="pct5" w:color="auto" w:fill="FFFFFF"/>
            <w:vAlign w:val="center"/>
          </w:tcPr>
          <w:p w14:paraId="702B6C4C" w14:textId="77777777" w:rsidR="005B7641" w:rsidRPr="00F23C68" w:rsidRDefault="005B7641" w:rsidP="00AF38E4">
            <w:pPr>
              <w:rPr>
                <w:b/>
                <w:sz w:val="22"/>
                <w:szCs w:val="22"/>
                <w:lang w:val="lv-LV"/>
              </w:rPr>
            </w:pPr>
            <w:r w:rsidRPr="00F23C68">
              <w:rPr>
                <w:b/>
                <w:sz w:val="22"/>
                <w:szCs w:val="22"/>
                <w:lang w:val="lv-LV"/>
              </w:rPr>
              <w:t>Norēķinu konts</w:t>
            </w:r>
          </w:p>
        </w:tc>
        <w:tc>
          <w:tcPr>
            <w:tcW w:w="6815" w:type="dxa"/>
            <w:vAlign w:val="center"/>
          </w:tcPr>
          <w:p w14:paraId="4CE686B6" w14:textId="77777777" w:rsidR="005B7641" w:rsidRPr="00F23C68" w:rsidRDefault="005B7641" w:rsidP="00AF38E4">
            <w:pPr>
              <w:rPr>
                <w:sz w:val="22"/>
                <w:szCs w:val="22"/>
                <w:lang w:val="lv-LV"/>
              </w:rPr>
            </w:pPr>
          </w:p>
        </w:tc>
      </w:tr>
    </w:tbl>
    <w:p w14:paraId="4AD71608" w14:textId="77777777" w:rsidR="00035AA9" w:rsidRPr="00F23C68" w:rsidRDefault="00035AA9" w:rsidP="00035AA9">
      <w:pPr>
        <w:tabs>
          <w:tab w:val="left" w:pos="709"/>
        </w:tabs>
        <w:ind w:left="360" w:right="251"/>
        <w:jc w:val="both"/>
        <w:rPr>
          <w:sz w:val="22"/>
          <w:szCs w:val="22"/>
          <w:lang w:val="lv-LV"/>
        </w:rPr>
      </w:pPr>
    </w:p>
    <w:p w14:paraId="17F4F6DD" w14:textId="15332AC9" w:rsidR="008F0882" w:rsidRPr="00F23C68" w:rsidRDefault="00B74612" w:rsidP="000A7F7F">
      <w:pPr>
        <w:pStyle w:val="Sarakstarindkopa"/>
        <w:numPr>
          <w:ilvl w:val="0"/>
          <w:numId w:val="5"/>
        </w:numPr>
        <w:tabs>
          <w:tab w:val="left" w:pos="709"/>
          <w:tab w:val="left" w:pos="8789"/>
        </w:tabs>
        <w:spacing w:line="276" w:lineRule="auto"/>
        <w:ind w:right="-2"/>
        <w:jc w:val="both"/>
        <w:rPr>
          <w:sz w:val="22"/>
          <w:szCs w:val="22"/>
        </w:rPr>
      </w:pPr>
      <w:r w:rsidRPr="00F23C68">
        <w:rPr>
          <w:sz w:val="22"/>
          <w:szCs w:val="22"/>
        </w:rPr>
        <w:t>P</w:t>
      </w:r>
      <w:r w:rsidR="005B7641" w:rsidRPr="00F23C68">
        <w:rPr>
          <w:sz w:val="22"/>
          <w:szCs w:val="22"/>
        </w:rPr>
        <w:t xml:space="preserve">iesakās piedalīties </w:t>
      </w:r>
      <w:proofErr w:type="spellStart"/>
      <w:r w:rsidR="005B7641" w:rsidRPr="00F23C68">
        <w:rPr>
          <w:sz w:val="22"/>
          <w:szCs w:val="22"/>
        </w:rPr>
        <w:t>zemsliekšņa</w:t>
      </w:r>
      <w:proofErr w:type="spellEnd"/>
      <w:r w:rsidR="005B7641" w:rsidRPr="00F23C68">
        <w:rPr>
          <w:sz w:val="22"/>
          <w:szCs w:val="22"/>
        </w:rPr>
        <w:t xml:space="preserve"> iepirkumā</w:t>
      </w:r>
      <w:r w:rsidR="00A73D00" w:rsidRPr="00F23C68">
        <w:rPr>
          <w:sz w:val="22"/>
          <w:szCs w:val="22"/>
        </w:rPr>
        <w:t xml:space="preserve"> </w:t>
      </w:r>
      <w:r w:rsidR="00184101">
        <w:rPr>
          <w:sz w:val="22"/>
          <w:szCs w:val="22"/>
          <w:lang w:eastAsia="en-GB"/>
        </w:rPr>
        <w:t>“</w:t>
      </w:r>
      <w:r w:rsidR="008F0882" w:rsidRPr="00F23C68">
        <w:rPr>
          <w:sz w:val="22"/>
          <w:szCs w:val="22"/>
          <w:lang w:eastAsia="en-GB"/>
        </w:rPr>
        <w:t xml:space="preserve">Daugavpils </w:t>
      </w:r>
      <w:r w:rsidR="00184101">
        <w:rPr>
          <w:sz w:val="22"/>
          <w:szCs w:val="22"/>
          <w:lang w:eastAsia="en-GB"/>
        </w:rPr>
        <w:t>valsts</w:t>
      </w:r>
      <w:r w:rsidR="008F0882" w:rsidRPr="00F23C68">
        <w:rPr>
          <w:sz w:val="22"/>
          <w:szCs w:val="22"/>
          <w:lang w:eastAsia="en-GB"/>
        </w:rPr>
        <w:t>pilsētas pašvaldības iestādes „Sociālais dienests” darbinieku nelaimes gadījumu apdrošināšana”, ID Nr. DPPISD 20</w:t>
      </w:r>
      <w:r w:rsidR="00FB4AEA" w:rsidRPr="00F23C68">
        <w:rPr>
          <w:sz w:val="22"/>
          <w:szCs w:val="22"/>
          <w:lang w:eastAsia="en-GB"/>
        </w:rPr>
        <w:t>2</w:t>
      </w:r>
      <w:r w:rsidR="000A7F7F">
        <w:rPr>
          <w:sz w:val="22"/>
          <w:szCs w:val="22"/>
          <w:lang w:eastAsia="en-GB"/>
        </w:rPr>
        <w:t>5</w:t>
      </w:r>
      <w:r w:rsidR="008F0882" w:rsidRPr="00F23C68">
        <w:rPr>
          <w:sz w:val="22"/>
          <w:szCs w:val="22"/>
          <w:lang w:eastAsia="en-GB"/>
        </w:rPr>
        <w:t>/</w:t>
      </w:r>
      <w:r w:rsidR="000A7F7F">
        <w:rPr>
          <w:sz w:val="22"/>
          <w:szCs w:val="22"/>
          <w:lang w:eastAsia="en-GB"/>
        </w:rPr>
        <w:t>2</w:t>
      </w:r>
      <w:r w:rsidR="008F0882" w:rsidRPr="00F23C68">
        <w:rPr>
          <w:sz w:val="22"/>
          <w:szCs w:val="22"/>
          <w:lang w:eastAsia="en-GB"/>
        </w:rPr>
        <w:t>.</w:t>
      </w:r>
    </w:p>
    <w:p w14:paraId="2B1BE6BD" w14:textId="7E90E6D8" w:rsidR="005B7641" w:rsidRPr="00F23C68" w:rsidRDefault="00B74612" w:rsidP="000A7F7F">
      <w:pPr>
        <w:pStyle w:val="Sarakstarindkopa"/>
        <w:numPr>
          <w:ilvl w:val="0"/>
          <w:numId w:val="5"/>
        </w:numPr>
        <w:tabs>
          <w:tab w:val="left" w:pos="709"/>
          <w:tab w:val="left" w:pos="8789"/>
        </w:tabs>
        <w:spacing w:line="276" w:lineRule="auto"/>
        <w:ind w:right="-2"/>
        <w:jc w:val="both"/>
        <w:rPr>
          <w:sz w:val="22"/>
          <w:szCs w:val="22"/>
        </w:rPr>
      </w:pPr>
      <w:r w:rsidRPr="00F23C68">
        <w:rPr>
          <w:sz w:val="22"/>
          <w:szCs w:val="22"/>
        </w:rPr>
        <w:t>A</w:t>
      </w:r>
      <w:r w:rsidR="005B7641" w:rsidRPr="00F23C68">
        <w:rPr>
          <w:sz w:val="22"/>
          <w:szCs w:val="22"/>
        </w:rPr>
        <w:t>pņemas (ja Pasūtītājs izvēlēsies šo piedāvājumu) slēgt līgumu un izpildīt visus līguma nosacījumus (</w:t>
      </w:r>
      <w:r w:rsidR="00EE52F9" w:rsidRPr="00F23C68">
        <w:rPr>
          <w:sz w:val="22"/>
          <w:szCs w:val="22"/>
        </w:rPr>
        <w:t>3</w:t>
      </w:r>
      <w:r w:rsidR="005B7641" w:rsidRPr="00F23C68">
        <w:rPr>
          <w:sz w:val="22"/>
          <w:szCs w:val="22"/>
        </w:rPr>
        <w:t>.pielikums);</w:t>
      </w:r>
    </w:p>
    <w:p w14:paraId="686FA2F8" w14:textId="2C572470" w:rsidR="005B7641" w:rsidRPr="00F23C68" w:rsidRDefault="00B74612" w:rsidP="000A7F7F">
      <w:pPr>
        <w:numPr>
          <w:ilvl w:val="0"/>
          <w:numId w:val="5"/>
        </w:numPr>
        <w:tabs>
          <w:tab w:val="left" w:pos="360"/>
          <w:tab w:val="left" w:pos="709"/>
          <w:tab w:val="left" w:pos="8789"/>
        </w:tabs>
        <w:spacing w:line="276" w:lineRule="auto"/>
        <w:ind w:right="-2"/>
        <w:jc w:val="both"/>
        <w:rPr>
          <w:sz w:val="22"/>
          <w:szCs w:val="22"/>
          <w:lang w:val="lv-LV"/>
        </w:rPr>
      </w:pPr>
      <w:r w:rsidRPr="00F23C68">
        <w:rPr>
          <w:sz w:val="22"/>
          <w:szCs w:val="22"/>
          <w:lang w:val="lv-LV"/>
        </w:rPr>
        <w:t>A</w:t>
      </w:r>
      <w:r w:rsidR="005B7641" w:rsidRPr="00F23C68">
        <w:rPr>
          <w:sz w:val="22"/>
          <w:szCs w:val="22"/>
          <w:lang w:val="lv-LV"/>
        </w:rPr>
        <w:t>pliecina, ka ir iesniedzis tikai patiesu informāciju.</w:t>
      </w:r>
    </w:p>
    <w:p w14:paraId="1BB0C6E3" w14:textId="4624F05B" w:rsidR="00B74612" w:rsidRPr="00F23C68" w:rsidRDefault="00B74612" w:rsidP="000A7F7F">
      <w:pPr>
        <w:numPr>
          <w:ilvl w:val="0"/>
          <w:numId w:val="5"/>
        </w:numPr>
        <w:tabs>
          <w:tab w:val="left" w:pos="709"/>
          <w:tab w:val="left" w:pos="8789"/>
        </w:tabs>
        <w:spacing w:line="276" w:lineRule="auto"/>
        <w:ind w:right="-2"/>
        <w:jc w:val="both"/>
        <w:rPr>
          <w:sz w:val="22"/>
          <w:szCs w:val="22"/>
          <w:lang w:val="lv-LV"/>
        </w:rPr>
      </w:pPr>
      <w:r w:rsidRPr="00F23C68">
        <w:rPr>
          <w:sz w:val="22"/>
          <w:szCs w:val="22"/>
          <w:lang w:val="lv-LV"/>
        </w:rPr>
        <w:t>A</w:t>
      </w:r>
      <w:r w:rsidR="005B7641" w:rsidRPr="00F23C68">
        <w:rPr>
          <w:sz w:val="22"/>
          <w:szCs w:val="22"/>
          <w:lang w:val="lv-LV"/>
        </w:rPr>
        <w:t xml:space="preserve">pliecina, ka piekrīt piedāvājuma kopējās cenas publicēšanai Daugavpils </w:t>
      </w:r>
      <w:r w:rsidR="00184101">
        <w:rPr>
          <w:sz w:val="22"/>
          <w:szCs w:val="22"/>
          <w:lang w:val="lv-LV"/>
        </w:rPr>
        <w:t>valsts</w:t>
      </w:r>
      <w:r w:rsidR="005B7641" w:rsidRPr="00F23C68">
        <w:rPr>
          <w:sz w:val="22"/>
          <w:szCs w:val="22"/>
          <w:lang w:val="lv-LV"/>
        </w:rPr>
        <w:t>pilsētas pašvaldības iestādes “Sociālais dienests” mājas lapā internetā (</w:t>
      </w:r>
      <w:hyperlink r:id="rId12" w:history="1">
        <w:r w:rsidR="005B7641" w:rsidRPr="00F23C68">
          <w:rPr>
            <w:rStyle w:val="Hipersaite"/>
            <w:color w:val="auto"/>
            <w:sz w:val="22"/>
            <w:szCs w:val="22"/>
            <w:lang w:val="lv-LV"/>
          </w:rPr>
          <w:t>www.socd.lv</w:t>
        </w:r>
      </w:hyperlink>
      <w:r w:rsidR="005B7641" w:rsidRPr="00F23C68">
        <w:rPr>
          <w:sz w:val="22"/>
          <w:szCs w:val="22"/>
          <w:lang w:val="lv-LV"/>
        </w:rPr>
        <w:t>).</w:t>
      </w:r>
    </w:p>
    <w:p w14:paraId="6E0A7FC6" w14:textId="236A0196" w:rsidR="00B74612" w:rsidRPr="00F23C68" w:rsidRDefault="00B74612" w:rsidP="000A7F7F">
      <w:pPr>
        <w:numPr>
          <w:ilvl w:val="0"/>
          <w:numId w:val="5"/>
        </w:numPr>
        <w:tabs>
          <w:tab w:val="left" w:pos="709"/>
          <w:tab w:val="left" w:pos="8789"/>
        </w:tabs>
        <w:spacing w:line="276" w:lineRule="auto"/>
        <w:ind w:right="-2"/>
        <w:jc w:val="both"/>
        <w:rPr>
          <w:sz w:val="22"/>
          <w:szCs w:val="22"/>
          <w:lang w:val="lv-LV"/>
        </w:rPr>
      </w:pPr>
      <w:r w:rsidRPr="00F23C68">
        <w:rPr>
          <w:sz w:val="22"/>
          <w:szCs w:val="22"/>
          <w:lang w:val="lv-LV"/>
        </w:rPr>
        <w:t>Garantē s</w:t>
      </w:r>
      <w:r w:rsidR="005B7641" w:rsidRPr="00F23C68">
        <w:rPr>
          <w:sz w:val="22"/>
          <w:szCs w:val="22"/>
          <w:lang w:val="lv-LV"/>
        </w:rPr>
        <w:t xml:space="preserve">niegt pakalpojumu atbilstoši </w:t>
      </w:r>
      <w:r w:rsidR="00366C8C" w:rsidRPr="00F23C68">
        <w:rPr>
          <w:sz w:val="22"/>
          <w:szCs w:val="22"/>
          <w:lang w:val="lv-LV"/>
        </w:rPr>
        <w:t>t</w:t>
      </w:r>
      <w:r w:rsidR="005B7641" w:rsidRPr="00F23C68">
        <w:rPr>
          <w:sz w:val="22"/>
          <w:szCs w:val="22"/>
          <w:lang w:val="lv-LV"/>
        </w:rPr>
        <w:t>ehniskajā specifikācijā noteiktajām prasībām un ievērojot spēkā esošos normatīvos aktus.</w:t>
      </w:r>
    </w:p>
    <w:p w14:paraId="5508FF39" w14:textId="27504CDA" w:rsidR="005B7641" w:rsidRPr="00F23C68" w:rsidRDefault="00B74612" w:rsidP="000A7F7F">
      <w:pPr>
        <w:numPr>
          <w:ilvl w:val="0"/>
          <w:numId w:val="5"/>
        </w:numPr>
        <w:tabs>
          <w:tab w:val="left" w:pos="709"/>
          <w:tab w:val="left" w:pos="8789"/>
        </w:tabs>
        <w:spacing w:line="276" w:lineRule="auto"/>
        <w:ind w:right="-2"/>
        <w:jc w:val="both"/>
        <w:rPr>
          <w:sz w:val="22"/>
          <w:szCs w:val="22"/>
          <w:lang w:val="lv-LV"/>
        </w:rPr>
      </w:pPr>
      <w:r w:rsidRPr="00F23C68">
        <w:rPr>
          <w:sz w:val="22"/>
          <w:szCs w:val="22"/>
          <w:lang w:val="lv-LV"/>
        </w:rPr>
        <w:t>A</w:t>
      </w:r>
      <w:r w:rsidR="005B7641" w:rsidRPr="00F23C68">
        <w:rPr>
          <w:sz w:val="22"/>
          <w:szCs w:val="22"/>
          <w:lang w:val="lv-LV"/>
        </w:rPr>
        <w:t>pliecin</w:t>
      </w:r>
      <w:r w:rsidRPr="00F23C68">
        <w:rPr>
          <w:sz w:val="22"/>
          <w:szCs w:val="22"/>
          <w:lang w:val="lv-LV"/>
        </w:rPr>
        <w:t>a</w:t>
      </w:r>
      <w:r w:rsidR="005B7641" w:rsidRPr="00F23C68">
        <w:rPr>
          <w:sz w:val="22"/>
          <w:szCs w:val="22"/>
          <w:lang w:val="lv-LV"/>
        </w:rPr>
        <w:t>, ka:</w:t>
      </w:r>
    </w:p>
    <w:p w14:paraId="55340B11" w14:textId="74826753" w:rsidR="005B7641" w:rsidRPr="00F23C68" w:rsidRDefault="00B74612" w:rsidP="000A7F7F">
      <w:pPr>
        <w:tabs>
          <w:tab w:val="left" w:pos="8789"/>
        </w:tabs>
        <w:suppressAutoHyphens/>
        <w:spacing w:line="276" w:lineRule="auto"/>
        <w:ind w:left="720" w:right="-2"/>
        <w:jc w:val="both"/>
        <w:rPr>
          <w:sz w:val="22"/>
          <w:szCs w:val="22"/>
          <w:lang w:val="lv-LV"/>
        </w:rPr>
      </w:pPr>
      <w:r w:rsidRPr="00F23C68">
        <w:rPr>
          <w:sz w:val="22"/>
          <w:szCs w:val="22"/>
          <w:lang w:val="lv-LV"/>
        </w:rPr>
        <w:t>6.1. n</w:t>
      </w:r>
      <w:r w:rsidR="005B7641" w:rsidRPr="00F23C68">
        <w:rPr>
          <w:sz w:val="22"/>
          <w:szCs w:val="22"/>
          <w:lang w:val="lv-LV"/>
        </w:rPr>
        <w:t xml:space="preserve">ekādā veidā </w:t>
      </w:r>
      <w:r w:rsidRPr="00F23C68">
        <w:rPr>
          <w:sz w:val="22"/>
          <w:szCs w:val="22"/>
          <w:lang w:val="lv-LV"/>
        </w:rPr>
        <w:t>nav</w:t>
      </w:r>
      <w:r w:rsidR="005B7641" w:rsidRPr="00F23C68">
        <w:rPr>
          <w:sz w:val="22"/>
          <w:szCs w:val="22"/>
          <w:lang w:val="lv-LV"/>
        </w:rPr>
        <w:t xml:space="preserve"> ieinteresēt</w:t>
      </w:r>
      <w:r w:rsidRPr="00F23C68">
        <w:rPr>
          <w:sz w:val="22"/>
          <w:szCs w:val="22"/>
          <w:lang w:val="lv-LV"/>
        </w:rPr>
        <w:t>s</w:t>
      </w:r>
      <w:r w:rsidR="005B7641" w:rsidRPr="00F23C68">
        <w:rPr>
          <w:sz w:val="22"/>
          <w:szCs w:val="22"/>
          <w:lang w:val="lv-LV"/>
        </w:rPr>
        <w:t xml:space="preserve"> nevienā citā piedāvājumā, kas iesniegts šajā </w:t>
      </w:r>
      <w:proofErr w:type="spellStart"/>
      <w:r w:rsidR="005B7641" w:rsidRPr="00F23C68">
        <w:rPr>
          <w:sz w:val="22"/>
          <w:szCs w:val="22"/>
          <w:lang w:val="lv-LV"/>
        </w:rPr>
        <w:t>zemsliekšņa</w:t>
      </w:r>
      <w:proofErr w:type="spellEnd"/>
      <w:r w:rsidR="005B7641" w:rsidRPr="00F23C68">
        <w:rPr>
          <w:sz w:val="22"/>
          <w:szCs w:val="22"/>
          <w:lang w:val="lv-LV"/>
        </w:rPr>
        <w:t xml:space="preserve"> iepirkumā;</w:t>
      </w:r>
    </w:p>
    <w:p w14:paraId="48997174" w14:textId="7EDA45A9" w:rsidR="005B7641" w:rsidRPr="00F23C68" w:rsidRDefault="00B74612" w:rsidP="000A7F7F">
      <w:pPr>
        <w:tabs>
          <w:tab w:val="left" w:pos="8789"/>
        </w:tabs>
        <w:suppressAutoHyphens/>
        <w:spacing w:line="276" w:lineRule="auto"/>
        <w:ind w:left="720" w:right="-2"/>
        <w:jc w:val="both"/>
        <w:rPr>
          <w:sz w:val="22"/>
          <w:szCs w:val="22"/>
          <w:lang w:val="lv-LV"/>
        </w:rPr>
      </w:pPr>
      <w:r w:rsidRPr="00F23C68">
        <w:rPr>
          <w:sz w:val="22"/>
          <w:szCs w:val="22"/>
          <w:lang w:val="lv-LV"/>
        </w:rPr>
        <w:t>6.2. n</w:t>
      </w:r>
      <w:r w:rsidR="005B7641" w:rsidRPr="00F23C68">
        <w:rPr>
          <w:sz w:val="22"/>
          <w:szCs w:val="22"/>
          <w:lang w:val="lv-LV"/>
        </w:rPr>
        <w:t xml:space="preserve">av tādu apstākļu, kuri liegtu piedalīties </w:t>
      </w:r>
      <w:proofErr w:type="spellStart"/>
      <w:r w:rsidR="005B7641" w:rsidRPr="00F23C68">
        <w:rPr>
          <w:sz w:val="22"/>
          <w:szCs w:val="22"/>
          <w:lang w:val="lv-LV"/>
        </w:rPr>
        <w:t>zemsliekšņa</w:t>
      </w:r>
      <w:proofErr w:type="spellEnd"/>
      <w:r w:rsidR="005B7641" w:rsidRPr="00F23C68">
        <w:rPr>
          <w:sz w:val="22"/>
          <w:szCs w:val="22"/>
          <w:lang w:val="lv-LV"/>
        </w:rPr>
        <w:t xml:space="preserve"> iepirkumā un izpildīt </w:t>
      </w:r>
      <w:r w:rsidRPr="00F23C68">
        <w:rPr>
          <w:sz w:val="22"/>
          <w:szCs w:val="22"/>
          <w:lang w:val="lv-LV"/>
        </w:rPr>
        <w:t>t</w:t>
      </w:r>
      <w:r w:rsidR="005B7641" w:rsidRPr="00F23C68">
        <w:rPr>
          <w:sz w:val="22"/>
          <w:szCs w:val="22"/>
          <w:lang w:val="lv-LV"/>
        </w:rPr>
        <w:t>ehniskajā specifikācijā norādītās prasības.</w:t>
      </w:r>
    </w:p>
    <w:p w14:paraId="5E6AB830" w14:textId="7C3F3A93" w:rsidR="00FB4AEA" w:rsidRPr="00F23C68" w:rsidRDefault="00FB4AEA" w:rsidP="000A7F7F">
      <w:pPr>
        <w:tabs>
          <w:tab w:val="left" w:pos="8789"/>
        </w:tabs>
        <w:suppressAutoHyphens/>
        <w:spacing w:line="276" w:lineRule="auto"/>
        <w:ind w:left="720" w:right="-2"/>
        <w:jc w:val="both"/>
        <w:rPr>
          <w:sz w:val="22"/>
          <w:szCs w:val="22"/>
          <w:lang w:val="lv-LV"/>
        </w:rPr>
      </w:pPr>
      <w:r w:rsidRPr="00F23C68">
        <w:rPr>
          <w:sz w:val="22"/>
          <w:szCs w:val="22"/>
          <w:lang w:val="lv-LV"/>
        </w:rPr>
        <w:t xml:space="preserve">6.3.  nodrošinās konfidencialitāti un neizpaudīs informāciju, kas var tikt iegūta līguma izpildes laikā par Daugavpils </w:t>
      </w:r>
      <w:r w:rsidR="0025488E">
        <w:rPr>
          <w:sz w:val="22"/>
          <w:szCs w:val="22"/>
          <w:lang w:val="lv-LV"/>
        </w:rPr>
        <w:t>valsts</w:t>
      </w:r>
      <w:r w:rsidRPr="00F23C68">
        <w:rPr>
          <w:sz w:val="22"/>
          <w:szCs w:val="22"/>
          <w:lang w:val="lv-LV"/>
        </w:rPr>
        <w:t>pilsētas pašvaldības iestādes “Sociālais dienests” darbību un izdotajiem dokumentiem.</w:t>
      </w:r>
    </w:p>
    <w:p w14:paraId="3F28E440" w14:textId="4D13279B" w:rsidR="00FB4AEA" w:rsidRPr="00F23C68" w:rsidRDefault="00FB4AEA" w:rsidP="000A7F7F">
      <w:pPr>
        <w:tabs>
          <w:tab w:val="left" w:pos="8789"/>
        </w:tabs>
        <w:suppressAutoHyphens/>
        <w:spacing w:line="276" w:lineRule="auto"/>
        <w:ind w:left="720" w:right="-2"/>
        <w:jc w:val="both"/>
        <w:rPr>
          <w:sz w:val="22"/>
          <w:szCs w:val="22"/>
          <w:lang w:val="lv-LV"/>
        </w:rPr>
      </w:pPr>
      <w:r w:rsidRPr="00F23C68">
        <w:rPr>
          <w:sz w:val="22"/>
          <w:szCs w:val="22"/>
          <w:lang w:val="lv-LV"/>
        </w:rPr>
        <w:t xml:space="preserve">6.4. ir informēts par personas datu apstrādi piedāvājuma izskatīšanas procesā (nolūks: piedāvājuma izvērtēšana un pretendentu atlase līguma noslēgšanai </w:t>
      </w:r>
      <w:proofErr w:type="spellStart"/>
      <w:r w:rsidRPr="00F23C68">
        <w:rPr>
          <w:sz w:val="22"/>
          <w:szCs w:val="22"/>
          <w:lang w:val="lv-LV"/>
        </w:rPr>
        <w:t>zemsliekšņa</w:t>
      </w:r>
      <w:proofErr w:type="spellEnd"/>
      <w:r w:rsidRPr="00F23C68">
        <w:rPr>
          <w:sz w:val="22"/>
          <w:szCs w:val="22"/>
          <w:lang w:val="lv-LV"/>
        </w:rPr>
        <w:t xml:space="preserve"> iepirkuma Daugavpils </w:t>
      </w:r>
      <w:r w:rsidR="0025488E">
        <w:rPr>
          <w:sz w:val="22"/>
          <w:szCs w:val="22"/>
          <w:lang w:val="lv-LV"/>
        </w:rPr>
        <w:t>valsts</w:t>
      </w:r>
      <w:r w:rsidRPr="00F23C68">
        <w:rPr>
          <w:sz w:val="22"/>
          <w:szCs w:val="22"/>
          <w:lang w:val="lv-LV"/>
        </w:rPr>
        <w:t>pilsētas pašvaldības iestādes „Sociālais dienests” darbinieku nelaimes gadījumu apdrošināšana”, ID Nr. DPPISD 202</w:t>
      </w:r>
      <w:r w:rsidR="000A7F7F">
        <w:rPr>
          <w:sz w:val="22"/>
          <w:szCs w:val="22"/>
          <w:lang w:val="lv-LV"/>
        </w:rPr>
        <w:t>5</w:t>
      </w:r>
      <w:r w:rsidRPr="00F23C68">
        <w:rPr>
          <w:sz w:val="22"/>
          <w:szCs w:val="22"/>
          <w:lang w:val="lv-LV"/>
        </w:rPr>
        <w:t>/</w:t>
      </w:r>
      <w:r w:rsidR="000A7F7F">
        <w:rPr>
          <w:sz w:val="22"/>
          <w:szCs w:val="22"/>
          <w:lang w:val="lv-LV"/>
        </w:rPr>
        <w:t>2</w:t>
      </w:r>
      <w:r w:rsidRPr="00F23C68">
        <w:rPr>
          <w:sz w:val="22"/>
          <w:szCs w:val="22"/>
          <w:lang w:val="lv-LV"/>
        </w:rPr>
        <w:t xml:space="preserve"> ietvaros (tiesiskais pamats: Daugavpils </w:t>
      </w:r>
      <w:r w:rsidR="0025488E">
        <w:rPr>
          <w:sz w:val="22"/>
          <w:szCs w:val="22"/>
          <w:lang w:val="lv-LV"/>
        </w:rPr>
        <w:t>valsts</w:t>
      </w:r>
      <w:r w:rsidRPr="00F23C68">
        <w:rPr>
          <w:sz w:val="22"/>
          <w:szCs w:val="22"/>
          <w:lang w:val="lv-LV"/>
        </w:rPr>
        <w:t>pilsētas pašvaldības iestādes “Sociālais dienests” leģitīmās intereses).</w:t>
      </w:r>
    </w:p>
    <w:p w14:paraId="6C000A37" w14:textId="0310BD1D" w:rsidR="005B7641" w:rsidRPr="00F23C68" w:rsidRDefault="00B74612" w:rsidP="000A7F7F">
      <w:pPr>
        <w:tabs>
          <w:tab w:val="left" w:pos="8789"/>
        </w:tabs>
        <w:suppressAutoHyphens/>
        <w:spacing w:line="276" w:lineRule="auto"/>
        <w:ind w:left="426" w:right="-2" w:hanging="426"/>
        <w:jc w:val="both"/>
        <w:rPr>
          <w:sz w:val="22"/>
          <w:szCs w:val="22"/>
          <w:lang w:val="lv-LV"/>
        </w:rPr>
      </w:pPr>
      <w:r w:rsidRPr="00F23C68">
        <w:rPr>
          <w:sz w:val="22"/>
          <w:szCs w:val="22"/>
          <w:lang w:val="lv-LV"/>
        </w:rPr>
        <w:t xml:space="preserve">7. </w:t>
      </w:r>
      <w:r w:rsidR="008F5ABB" w:rsidRPr="00F23C68">
        <w:rPr>
          <w:sz w:val="22"/>
          <w:szCs w:val="22"/>
          <w:lang w:val="lv-LV"/>
        </w:rPr>
        <w:t xml:space="preserve"> </w:t>
      </w:r>
      <w:r w:rsidRPr="00F23C68">
        <w:rPr>
          <w:sz w:val="22"/>
          <w:szCs w:val="22"/>
          <w:lang w:val="lv-LV"/>
        </w:rPr>
        <w:t>Apstiprina, ka</w:t>
      </w:r>
      <w:r w:rsidR="005B7641" w:rsidRPr="00F23C68">
        <w:rPr>
          <w:sz w:val="22"/>
          <w:szCs w:val="22"/>
          <w:lang w:val="lv-LV"/>
        </w:rPr>
        <w:t xml:space="preserve"> </w:t>
      </w:r>
      <w:r w:rsidRPr="00F23C68">
        <w:rPr>
          <w:sz w:val="22"/>
          <w:szCs w:val="22"/>
          <w:lang w:val="lv-LV"/>
        </w:rPr>
        <w:t>iesniegtais finanšu</w:t>
      </w:r>
      <w:r w:rsidR="005B7641" w:rsidRPr="00F23C68">
        <w:rPr>
          <w:sz w:val="22"/>
          <w:szCs w:val="22"/>
          <w:lang w:val="lv-LV"/>
        </w:rPr>
        <w:t xml:space="preserve"> piedāvājums </w:t>
      </w:r>
      <w:r w:rsidR="008F5ABB" w:rsidRPr="00F23C68">
        <w:rPr>
          <w:sz w:val="22"/>
          <w:szCs w:val="22"/>
          <w:lang w:val="lv-LV"/>
        </w:rPr>
        <w:t xml:space="preserve">ir galīgs un netiks mainīts un tas </w:t>
      </w:r>
      <w:r w:rsidR="005B7641" w:rsidRPr="00F23C68">
        <w:rPr>
          <w:sz w:val="22"/>
          <w:szCs w:val="22"/>
          <w:lang w:val="lv-LV"/>
        </w:rPr>
        <w:t>ir spēkā</w:t>
      </w:r>
      <w:r w:rsidR="005B7641" w:rsidRPr="00F23C68">
        <w:rPr>
          <w:b/>
          <w:sz w:val="22"/>
          <w:szCs w:val="22"/>
          <w:lang w:val="lv-LV"/>
        </w:rPr>
        <w:t xml:space="preserve"> 30 </w:t>
      </w:r>
      <w:r w:rsidR="005B7641" w:rsidRPr="00F23C68">
        <w:rPr>
          <w:sz w:val="22"/>
          <w:szCs w:val="22"/>
          <w:lang w:val="lv-LV"/>
        </w:rPr>
        <w:t xml:space="preserve">(trīsdesmit) dienas no datuma, kas ir noteikts kā </w:t>
      </w:r>
      <w:proofErr w:type="spellStart"/>
      <w:r w:rsidR="005B7641" w:rsidRPr="00F23C68">
        <w:rPr>
          <w:sz w:val="22"/>
          <w:szCs w:val="22"/>
          <w:lang w:val="lv-LV"/>
        </w:rPr>
        <w:t>zemsliekšņa</w:t>
      </w:r>
      <w:proofErr w:type="spellEnd"/>
      <w:r w:rsidR="005B7641" w:rsidRPr="00F23C68">
        <w:rPr>
          <w:sz w:val="22"/>
          <w:szCs w:val="22"/>
          <w:lang w:val="lv-LV"/>
        </w:rPr>
        <w:t xml:space="preserve"> iepirkuma piedāvājumu iesniegšanas pēdējais termiņš.</w:t>
      </w:r>
    </w:p>
    <w:tbl>
      <w:tblPr>
        <w:tblpPr w:leftFromText="180" w:rightFromText="180" w:vertAnchor="text" w:horzAnchor="margin" w:tblpY="66"/>
        <w:tblW w:w="9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0"/>
        <w:gridCol w:w="6988"/>
      </w:tblGrid>
      <w:tr w:rsidR="00F23C68" w:rsidRPr="00F23C68" w14:paraId="52243B3A" w14:textId="77777777" w:rsidTr="00FB4AEA">
        <w:trPr>
          <w:trHeight w:val="239"/>
        </w:trPr>
        <w:tc>
          <w:tcPr>
            <w:tcW w:w="2710" w:type="dxa"/>
            <w:shd w:val="pct5" w:color="auto" w:fill="FFFFFF"/>
            <w:vAlign w:val="center"/>
          </w:tcPr>
          <w:p w14:paraId="7F4084AF" w14:textId="77777777" w:rsidR="00E022B0" w:rsidRPr="00F23C68" w:rsidRDefault="00E022B0" w:rsidP="008F5ABB">
            <w:pPr>
              <w:rPr>
                <w:b/>
                <w:sz w:val="22"/>
                <w:szCs w:val="22"/>
                <w:lang w:val="lv-LV"/>
              </w:rPr>
            </w:pPr>
            <w:r w:rsidRPr="00F23C68">
              <w:rPr>
                <w:b/>
                <w:sz w:val="22"/>
                <w:szCs w:val="22"/>
                <w:lang w:val="lv-LV"/>
              </w:rPr>
              <w:t>Vārds, uzvārds*</w:t>
            </w:r>
          </w:p>
        </w:tc>
        <w:tc>
          <w:tcPr>
            <w:tcW w:w="6988" w:type="dxa"/>
            <w:vAlign w:val="center"/>
          </w:tcPr>
          <w:p w14:paraId="692F2ED3" w14:textId="77777777" w:rsidR="00E022B0" w:rsidRPr="00F23C68" w:rsidRDefault="00E022B0" w:rsidP="008F5ABB">
            <w:pPr>
              <w:rPr>
                <w:sz w:val="22"/>
                <w:szCs w:val="22"/>
                <w:lang w:val="lv-LV"/>
              </w:rPr>
            </w:pPr>
          </w:p>
        </w:tc>
      </w:tr>
      <w:tr w:rsidR="00F23C68" w:rsidRPr="00F23C68" w14:paraId="1FBBD689" w14:textId="77777777" w:rsidTr="00FB4AEA">
        <w:trPr>
          <w:trHeight w:val="239"/>
        </w:trPr>
        <w:tc>
          <w:tcPr>
            <w:tcW w:w="2710" w:type="dxa"/>
            <w:shd w:val="pct5" w:color="auto" w:fill="FFFFFF"/>
            <w:vAlign w:val="center"/>
          </w:tcPr>
          <w:p w14:paraId="53011376" w14:textId="77777777" w:rsidR="00E022B0" w:rsidRPr="00F23C68" w:rsidRDefault="00E022B0" w:rsidP="008F5ABB">
            <w:pPr>
              <w:rPr>
                <w:b/>
                <w:sz w:val="22"/>
                <w:szCs w:val="22"/>
                <w:lang w:val="lv-LV"/>
              </w:rPr>
            </w:pPr>
            <w:r w:rsidRPr="00F23C68">
              <w:rPr>
                <w:b/>
                <w:sz w:val="22"/>
                <w:szCs w:val="22"/>
                <w:lang w:val="lv-LV"/>
              </w:rPr>
              <w:t>Amats</w:t>
            </w:r>
          </w:p>
        </w:tc>
        <w:tc>
          <w:tcPr>
            <w:tcW w:w="6988" w:type="dxa"/>
            <w:vAlign w:val="center"/>
          </w:tcPr>
          <w:p w14:paraId="6B546537" w14:textId="77777777" w:rsidR="00E022B0" w:rsidRPr="00F23C68" w:rsidRDefault="00E022B0" w:rsidP="008F5ABB">
            <w:pPr>
              <w:rPr>
                <w:sz w:val="22"/>
                <w:szCs w:val="22"/>
                <w:lang w:val="lv-LV"/>
              </w:rPr>
            </w:pPr>
          </w:p>
        </w:tc>
      </w:tr>
      <w:tr w:rsidR="00F23C68" w:rsidRPr="00F23C68" w14:paraId="3EEC6097" w14:textId="77777777" w:rsidTr="00FB4AEA">
        <w:trPr>
          <w:trHeight w:val="239"/>
        </w:trPr>
        <w:tc>
          <w:tcPr>
            <w:tcW w:w="2710" w:type="dxa"/>
            <w:shd w:val="pct5" w:color="auto" w:fill="FFFFFF"/>
            <w:vAlign w:val="center"/>
          </w:tcPr>
          <w:p w14:paraId="0421FA73" w14:textId="77777777" w:rsidR="00E022B0" w:rsidRPr="00F23C68" w:rsidRDefault="00E022B0" w:rsidP="008F5ABB">
            <w:pPr>
              <w:rPr>
                <w:b/>
                <w:sz w:val="22"/>
                <w:szCs w:val="22"/>
                <w:lang w:val="lv-LV"/>
              </w:rPr>
            </w:pPr>
            <w:r w:rsidRPr="00F23C68">
              <w:rPr>
                <w:b/>
                <w:sz w:val="22"/>
                <w:szCs w:val="22"/>
                <w:lang w:val="lv-LV"/>
              </w:rPr>
              <w:t>Paraksts</w:t>
            </w:r>
          </w:p>
        </w:tc>
        <w:tc>
          <w:tcPr>
            <w:tcW w:w="6988" w:type="dxa"/>
            <w:vAlign w:val="center"/>
          </w:tcPr>
          <w:p w14:paraId="2691B57E" w14:textId="77777777" w:rsidR="00E022B0" w:rsidRPr="00F23C68" w:rsidRDefault="00E022B0" w:rsidP="008F5ABB">
            <w:pPr>
              <w:rPr>
                <w:sz w:val="22"/>
                <w:szCs w:val="22"/>
                <w:lang w:val="lv-LV"/>
              </w:rPr>
            </w:pPr>
          </w:p>
        </w:tc>
      </w:tr>
      <w:tr w:rsidR="00F23C68" w:rsidRPr="00F23C68" w14:paraId="121026D6" w14:textId="77777777" w:rsidTr="00FB4AEA">
        <w:trPr>
          <w:trHeight w:val="239"/>
        </w:trPr>
        <w:tc>
          <w:tcPr>
            <w:tcW w:w="2710" w:type="dxa"/>
            <w:shd w:val="pct5" w:color="auto" w:fill="FFFFFF"/>
            <w:vAlign w:val="center"/>
          </w:tcPr>
          <w:p w14:paraId="0D425514" w14:textId="77777777" w:rsidR="00E022B0" w:rsidRPr="00F23C68" w:rsidRDefault="00E022B0" w:rsidP="008F5ABB">
            <w:pPr>
              <w:rPr>
                <w:b/>
                <w:sz w:val="22"/>
                <w:szCs w:val="22"/>
                <w:lang w:val="lv-LV"/>
              </w:rPr>
            </w:pPr>
            <w:r w:rsidRPr="00F23C68">
              <w:rPr>
                <w:b/>
                <w:sz w:val="22"/>
                <w:szCs w:val="22"/>
                <w:lang w:val="lv-LV"/>
              </w:rPr>
              <w:t>Drošais elektroniskais paraksts</w:t>
            </w:r>
          </w:p>
        </w:tc>
        <w:tc>
          <w:tcPr>
            <w:tcW w:w="6988" w:type="dxa"/>
            <w:vAlign w:val="center"/>
          </w:tcPr>
          <w:p w14:paraId="44C69A09" w14:textId="77777777" w:rsidR="00E022B0" w:rsidRPr="00F23C68" w:rsidRDefault="00E022B0" w:rsidP="008F5ABB">
            <w:pPr>
              <w:jc w:val="right"/>
              <w:rPr>
                <w:i/>
                <w:sz w:val="22"/>
                <w:szCs w:val="22"/>
                <w:lang w:val="lv-LV"/>
              </w:rPr>
            </w:pPr>
            <w:r w:rsidRPr="00F23C68">
              <w:rPr>
                <w:i/>
                <w:sz w:val="22"/>
                <w:szCs w:val="22"/>
                <w:lang w:val="lv-LV"/>
              </w:rPr>
              <w:t>ir/nav</w:t>
            </w:r>
          </w:p>
        </w:tc>
      </w:tr>
      <w:tr w:rsidR="00F23C68" w:rsidRPr="00F23C68" w14:paraId="7F6B09CF" w14:textId="77777777" w:rsidTr="00FB4AEA">
        <w:trPr>
          <w:trHeight w:val="239"/>
        </w:trPr>
        <w:tc>
          <w:tcPr>
            <w:tcW w:w="2710" w:type="dxa"/>
            <w:shd w:val="pct5" w:color="auto" w:fill="FFFFFF"/>
            <w:vAlign w:val="center"/>
          </w:tcPr>
          <w:p w14:paraId="10AE91DF" w14:textId="77777777" w:rsidR="00E022B0" w:rsidRPr="00F23C68" w:rsidRDefault="00E022B0" w:rsidP="008F5ABB">
            <w:pPr>
              <w:rPr>
                <w:b/>
                <w:sz w:val="22"/>
                <w:szCs w:val="22"/>
                <w:lang w:val="lv-LV"/>
              </w:rPr>
            </w:pPr>
            <w:r w:rsidRPr="00F23C68">
              <w:rPr>
                <w:b/>
                <w:sz w:val="22"/>
                <w:szCs w:val="22"/>
                <w:lang w:val="lv-LV"/>
              </w:rPr>
              <w:t>Datums</w:t>
            </w:r>
          </w:p>
        </w:tc>
        <w:tc>
          <w:tcPr>
            <w:tcW w:w="6988" w:type="dxa"/>
            <w:vAlign w:val="center"/>
          </w:tcPr>
          <w:p w14:paraId="141EDF59" w14:textId="77777777" w:rsidR="00E022B0" w:rsidRPr="00F23C68" w:rsidRDefault="00E022B0" w:rsidP="008F5ABB">
            <w:pPr>
              <w:rPr>
                <w:sz w:val="22"/>
                <w:szCs w:val="22"/>
                <w:lang w:val="lv-LV"/>
              </w:rPr>
            </w:pPr>
          </w:p>
        </w:tc>
      </w:tr>
      <w:tr w:rsidR="00F23C68" w:rsidRPr="00F23C68" w14:paraId="33FC6B46" w14:textId="77777777" w:rsidTr="00FB4AEA">
        <w:trPr>
          <w:trHeight w:val="239"/>
        </w:trPr>
        <w:tc>
          <w:tcPr>
            <w:tcW w:w="2710" w:type="dxa"/>
            <w:shd w:val="pct5" w:color="auto" w:fill="FFFFFF"/>
            <w:vAlign w:val="center"/>
          </w:tcPr>
          <w:p w14:paraId="4864380B" w14:textId="77777777" w:rsidR="00E022B0" w:rsidRPr="00F23C68" w:rsidRDefault="00E022B0" w:rsidP="008F5ABB">
            <w:pPr>
              <w:rPr>
                <w:b/>
                <w:sz w:val="22"/>
                <w:szCs w:val="22"/>
                <w:lang w:val="lv-LV"/>
              </w:rPr>
            </w:pPr>
            <w:r w:rsidRPr="00F23C68">
              <w:rPr>
                <w:b/>
                <w:sz w:val="22"/>
                <w:szCs w:val="22"/>
                <w:lang w:val="lv-LV"/>
              </w:rPr>
              <w:t>Zīmogs</w:t>
            </w:r>
          </w:p>
        </w:tc>
        <w:tc>
          <w:tcPr>
            <w:tcW w:w="6988" w:type="dxa"/>
            <w:vAlign w:val="center"/>
          </w:tcPr>
          <w:p w14:paraId="47C6E2ED" w14:textId="77777777" w:rsidR="00E022B0" w:rsidRPr="00F23C68" w:rsidRDefault="00E022B0" w:rsidP="008F5ABB">
            <w:pPr>
              <w:rPr>
                <w:sz w:val="22"/>
                <w:szCs w:val="22"/>
                <w:lang w:val="lv-LV"/>
              </w:rPr>
            </w:pPr>
          </w:p>
        </w:tc>
      </w:tr>
    </w:tbl>
    <w:p w14:paraId="1839B10A" w14:textId="7E231004" w:rsidR="008F5ABB" w:rsidRPr="00F23C68" w:rsidRDefault="00E022B0" w:rsidP="0018110C">
      <w:pPr>
        <w:rPr>
          <w:iCs/>
          <w:sz w:val="22"/>
          <w:szCs w:val="22"/>
          <w:lang w:val="lv-LV"/>
        </w:rPr>
      </w:pPr>
      <w:r w:rsidRPr="00F23C68">
        <w:rPr>
          <w:iCs/>
          <w:sz w:val="22"/>
          <w:szCs w:val="22"/>
          <w:lang w:val="lv-LV"/>
        </w:rPr>
        <w:t xml:space="preserve"> </w:t>
      </w:r>
      <w:r w:rsidRPr="00F23C68">
        <w:rPr>
          <w:sz w:val="22"/>
          <w:szCs w:val="22"/>
          <w:lang w:val="lv-LV"/>
        </w:rPr>
        <w:t xml:space="preserve">* </w:t>
      </w:r>
      <w:r w:rsidRPr="00F23C68">
        <w:rPr>
          <w:iCs/>
          <w:sz w:val="22"/>
          <w:szCs w:val="22"/>
          <w:lang w:val="lv-LV"/>
        </w:rPr>
        <w:t>Pretendenta vai tā pilnvarotās personas vārds, uzvārds</w:t>
      </w:r>
    </w:p>
    <w:p w14:paraId="2B158B98" w14:textId="77777777" w:rsidR="00272D91" w:rsidRPr="00F23C68" w:rsidRDefault="00272D91" w:rsidP="00272D91">
      <w:pPr>
        <w:tabs>
          <w:tab w:val="left" w:pos="6946"/>
        </w:tabs>
        <w:rPr>
          <w:sz w:val="22"/>
          <w:szCs w:val="22"/>
          <w:lang w:val="lv-LV"/>
        </w:rPr>
        <w:sectPr w:rsidR="00272D91" w:rsidRPr="00F23C68" w:rsidSect="009211D9">
          <w:footerReference w:type="default" r:id="rId13"/>
          <w:footerReference w:type="first" r:id="rId14"/>
          <w:pgSz w:w="11906" w:h="16838"/>
          <w:pgMar w:top="1134" w:right="851" w:bottom="1134" w:left="1701" w:header="709" w:footer="227" w:gutter="0"/>
          <w:cols w:space="708"/>
          <w:titlePg/>
          <w:docGrid w:linePitch="360"/>
        </w:sectPr>
      </w:pPr>
    </w:p>
    <w:p w14:paraId="19115CFF" w14:textId="2BAF42A5" w:rsidR="008F5ABB" w:rsidRPr="00F23C68" w:rsidRDefault="008F5ABB" w:rsidP="00FB4AEA">
      <w:pPr>
        <w:tabs>
          <w:tab w:val="left" w:pos="6946"/>
        </w:tabs>
        <w:ind w:right="-284"/>
        <w:jc w:val="right"/>
        <w:rPr>
          <w:sz w:val="22"/>
          <w:szCs w:val="22"/>
          <w:lang w:val="lv-LV"/>
        </w:rPr>
      </w:pPr>
      <w:r w:rsidRPr="00F23C68">
        <w:rPr>
          <w:sz w:val="22"/>
          <w:szCs w:val="22"/>
          <w:lang w:val="lv-LV"/>
        </w:rPr>
        <w:lastRenderedPageBreak/>
        <w:t>2.</w:t>
      </w:r>
      <w:r w:rsidR="00366C8C" w:rsidRPr="00F23C68">
        <w:rPr>
          <w:sz w:val="22"/>
          <w:szCs w:val="22"/>
          <w:lang w:val="lv-LV"/>
        </w:rPr>
        <w:t>p</w:t>
      </w:r>
      <w:r w:rsidRPr="00F23C68">
        <w:rPr>
          <w:sz w:val="22"/>
          <w:szCs w:val="22"/>
          <w:lang w:val="lv-LV"/>
        </w:rPr>
        <w:t xml:space="preserve">ielikums </w:t>
      </w:r>
    </w:p>
    <w:p w14:paraId="58357113" w14:textId="77777777" w:rsidR="00FB5D37" w:rsidRPr="00F23C68" w:rsidRDefault="00FB5D37" w:rsidP="00FB5D37">
      <w:pPr>
        <w:ind w:right="-2"/>
        <w:jc w:val="center"/>
        <w:rPr>
          <w:b/>
          <w:caps/>
          <w:sz w:val="22"/>
          <w:szCs w:val="22"/>
          <w:lang w:val="lv-LV"/>
        </w:rPr>
      </w:pPr>
    </w:p>
    <w:p w14:paraId="4A29737C" w14:textId="078BEEF0" w:rsidR="008F5ABB" w:rsidRPr="00F23C68" w:rsidRDefault="00366C8C" w:rsidP="0002007D">
      <w:pPr>
        <w:ind w:left="567" w:right="-2"/>
        <w:jc w:val="center"/>
        <w:rPr>
          <w:b/>
          <w:caps/>
          <w:sz w:val="22"/>
          <w:szCs w:val="22"/>
          <w:lang w:val="lv-LV"/>
        </w:rPr>
      </w:pPr>
      <w:r w:rsidRPr="00F23C68">
        <w:rPr>
          <w:b/>
          <w:caps/>
          <w:sz w:val="22"/>
          <w:szCs w:val="22"/>
          <w:lang w:val="lv-LV"/>
        </w:rPr>
        <w:t xml:space="preserve">TEHNISKAIS UN </w:t>
      </w:r>
      <w:r w:rsidR="00AF30E0" w:rsidRPr="00F23C68">
        <w:rPr>
          <w:b/>
          <w:caps/>
          <w:sz w:val="22"/>
          <w:szCs w:val="22"/>
          <w:lang w:val="lv-LV"/>
        </w:rPr>
        <w:t xml:space="preserve">FINANŠU </w:t>
      </w:r>
      <w:r w:rsidR="008F5ABB" w:rsidRPr="00F23C68">
        <w:rPr>
          <w:b/>
          <w:caps/>
          <w:sz w:val="22"/>
          <w:szCs w:val="22"/>
          <w:lang w:val="lv-LV"/>
        </w:rPr>
        <w:t xml:space="preserve">PIEDĀVĀJUMS iepirkumā </w:t>
      </w:r>
    </w:p>
    <w:p w14:paraId="0929938C" w14:textId="77777777" w:rsidR="009328F6" w:rsidRDefault="009328F6" w:rsidP="009328F6">
      <w:pPr>
        <w:spacing w:before="6"/>
        <w:ind w:left="426" w:right="550" w:hanging="142"/>
        <w:jc w:val="center"/>
        <w:rPr>
          <w:b/>
          <w:sz w:val="22"/>
          <w:lang w:val="lv-LV"/>
        </w:rPr>
      </w:pPr>
      <w:r w:rsidRPr="00F23C68">
        <w:rPr>
          <w:b/>
          <w:sz w:val="22"/>
          <w:szCs w:val="22"/>
          <w:lang w:val="lv-LV"/>
        </w:rPr>
        <w:t>“</w:t>
      </w:r>
      <w:r w:rsidRPr="00F23C68">
        <w:rPr>
          <w:b/>
          <w:sz w:val="22"/>
          <w:lang w:val="lv-LV"/>
        </w:rPr>
        <w:t xml:space="preserve">Daugavpils </w:t>
      </w:r>
      <w:r>
        <w:rPr>
          <w:b/>
          <w:sz w:val="22"/>
          <w:lang w:val="lv-LV"/>
        </w:rPr>
        <w:t>valsts</w:t>
      </w:r>
      <w:r w:rsidRPr="00F23C68">
        <w:rPr>
          <w:b/>
          <w:sz w:val="22"/>
          <w:lang w:val="lv-LV"/>
        </w:rPr>
        <w:t>pilsētas pašvaldības iestādes „So</w:t>
      </w:r>
      <w:r>
        <w:rPr>
          <w:b/>
          <w:sz w:val="22"/>
          <w:lang w:val="lv-LV"/>
        </w:rPr>
        <w:t>ciālais dienests”</w:t>
      </w:r>
    </w:p>
    <w:p w14:paraId="1B0E1770" w14:textId="656E617A" w:rsidR="009328F6" w:rsidRDefault="009328F6" w:rsidP="009328F6">
      <w:pPr>
        <w:spacing w:before="6"/>
        <w:ind w:left="426" w:right="550" w:hanging="142"/>
        <w:jc w:val="center"/>
        <w:rPr>
          <w:b/>
          <w:sz w:val="22"/>
          <w:szCs w:val="22"/>
          <w:lang w:val="lv-LV"/>
        </w:rPr>
      </w:pPr>
      <w:r w:rsidRPr="00F23C68">
        <w:rPr>
          <w:b/>
          <w:sz w:val="22"/>
          <w:lang w:val="lv-LV"/>
        </w:rPr>
        <w:t>darbinieku nelaimes gadījumu apdrošināšana”</w:t>
      </w:r>
      <w:r w:rsidRPr="00F23C68">
        <w:rPr>
          <w:b/>
          <w:sz w:val="22"/>
          <w:szCs w:val="22"/>
          <w:lang w:val="lv-LV"/>
        </w:rPr>
        <w:t>, ID Nr. DPPISD 202</w:t>
      </w:r>
      <w:r w:rsidR="000A7F7F">
        <w:rPr>
          <w:b/>
          <w:sz w:val="22"/>
          <w:szCs w:val="22"/>
          <w:lang w:val="lv-LV"/>
        </w:rPr>
        <w:t>5</w:t>
      </w:r>
      <w:r w:rsidRPr="00F23C68">
        <w:rPr>
          <w:b/>
          <w:sz w:val="22"/>
          <w:szCs w:val="22"/>
          <w:lang w:val="lv-LV"/>
        </w:rPr>
        <w:t>/</w:t>
      </w:r>
      <w:r w:rsidR="000A7F7F">
        <w:rPr>
          <w:b/>
          <w:sz w:val="22"/>
          <w:szCs w:val="22"/>
          <w:lang w:val="lv-LV"/>
        </w:rPr>
        <w:t>2</w:t>
      </w:r>
    </w:p>
    <w:p w14:paraId="06A5D24C" w14:textId="77777777" w:rsidR="009328F6" w:rsidRPr="00F23C68" w:rsidRDefault="009328F6" w:rsidP="009328F6">
      <w:pPr>
        <w:spacing w:before="6"/>
        <w:ind w:left="426" w:right="550" w:hanging="142"/>
        <w:jc w:val="center"/>
        <w:rPr>
          <w:b/>
          <w:sz w:val="22"/>
          <w:szCs w:val="22"/>
          <w:lang w:val="lv-LV"/>
        </w:rPr>
      </w:pPr>
    </w:p>
    <w:p w14:paraId="611E5851" w14:textId="77777777" w:rsidR="008F5ABB" w:rsidRPr="00F23C68" w:rsidRDefault="008F5ABB" w:rsidP="008F5ABB">
      <w:pPr>
        <w:rPr>
          <w:sz w:val="22"/>
          <w:szCs w:val="22"/>
          <w:lang w:val="lv-LV"/>
        </w:rPr>
      </w:pPr>
    </w:p>
    <w:p w14:paraId="78F4A150" w14:textId="00C0E23F" w:rsidR="008F5ABB" w:rsidRPr="00F23C68" w:rsidRDefault="008F5ABB" w:rsidP="008F0882">
      <w:pPr>
        <w:spacing w:before="1" w:after="8" w:line="276" w:lineRule="auto"/>
        <w:ind w:left="851" w:right="-427" w:hanging="425"/>
        <w:jc w:val="both"/>
        <w:rPr>
          <w:sz w:val="22"/>
          <w:szCs w:val="22"/>
          <w:lang w:val="lv-LV"/>
        </w:rPr>
      </w:pPr>
      <w:r w:rsidRPr="00F23C68">
        <w:rPr>
          <w:sz w:val="22"/>
          <w:szCs w:val="22"/>
          <w:lang w:val="lv-LV"/>
        </w:rPr>
        <w:t xml:space="preserve">           </w:t>
      </w:r>
      <w:r w:rsidR="000855ED" w:rsidRPr="000855ED">
        <w:rPr>
          <w:sz w:val="22"/>
          <w:szCs w:val="22"/>
          <w:lang w:val="lv-LV"/>
        </w:rPr>
        <w:t>________________________</w:t>
      </w:r>
      <w:r w:rsidR="00FB5D37" w:rsidRPr="000855ED">
        <w:rPr>
          <w:sz w:val="22"/>
          <w:szCs w:val="22"/>
          <w:lang w:val="lv-LV"/>
        </w:rPr>
        <w:t>(</w:t>
      </w:r>
      <w:r w:rsidRPr="000855ED">
        <w:rPr>
          <w:i/>
          <w:sz w:val="22"/>
          <w:szCs w:val="22"/>
          <w:lang w:val="lv-LV"/>
        </w:rPr>
        <w:t>Pretendenta nosaukums</w:t>
      </w:r>
      <w:r w:rsidR="00FB5D37" w:rsidRPr="000855ED">
        <w:rPr>
          <w:sz w:val="22"/>
          <w:szCs w:val="22"/>
          <w:lang w:val="lv-LV"/>
        </w:rPr>
        <w:t>)</w:t>
      </w:r>
      <w:r w:rsidRPr="000855ED">
        <w:rPr>
          <w:sz w:val="22"/>
          <w:szCs w:val="22"/>
          <w:lang w:val="lv-LV"/>
        </w:rPr>
        <w:t>, vienotais reģistrācijas Nr.</w:t>
      </w:r>
      <w:r w:rsidR="000855ED">
        <w:rPr>
          <w:sz w:val="22"/>
          <w:szCs w:val="22"/>
          <w:lang w:val="lv-LV"/>
        </w:rPr>
        <w:t>_______________________</w:t>
      </w:r>
      <w:r w:rsidR="00FB5D37" w:rsidRPr="000855ED">
        <w:rPr>
          <w:sz w:val="22"/>
          <w:szCs w:val="22"/>
          <w:lang w:val="lv-LV"/>
        </w:rPr>
        <w:t>(</w:t>
      </w:r>
      <w:r w:rsidRPr="000855ED">
        <w:rPr>
          <w:i/>
          <w:sz w:val="22"/>
          <w:szCs w:val="22"/>
          <w:lang w:val="lv-LV"/>
        </w:rPr>
        <w:t>reģistrācijas numurs</w:t>
      </w:r>
      <w:r w:rsidR="00FB5D37" w:rsidRPr="000855ED">
        <w:rPr>
          <w:sz w:val="22"/>
          <w:szCs w:val="22"/>
          <w:lang w:val="lv-LV"/>
        </w:rPr>
        <w:t>)</w:t>
      </w:r>
      <w:r w:rsidRPr="000855ED">
        <w:rPr>
          <w:sz w:val="22"/>
          <w:szCs w:val="22"/>
          <w:lang w:val="lv-LV"/>
        </w:rPr>
        <w:t>,</w:t>
      </w:r>
      <w:r w:rsidR="000855ED">
        <w:rPr>
          <w:sz w:val="22"/>
          <w:szCs w:val="22"/>
          <w:lang w:val="lv-LV"/>
        </w:rPr>
        <w:t xml:space="preserve"> __________________________</w:t>
      </w:r>
      <w:r w:rsidRPr="000855ED">
        <w:rPr>
          <w:sz w:val="22"/>
          <w:szCs w:val="22"/>
          <w:lang w:val="lv-LV"/>
        </w:rPr>
        <w:t xml:space="preserve"> </w:t>
      </w:r>
      <w:r w:rsidR="00FB5D37" w:rsidRPr="000855ED">
        <w:rPr>
          <w:sz w:val="22"/>
          <w:szCs w:val="22"/>
          <w:lang w:val="lv-LV"/>
        </w:rPr>
        <w:t>(</w:t>
      </w:r>
      <w:r w:rsidR="009328F6">
        <w:rPr>
          <w:i/>
          <w:sz w:val="22"/>
          <w:szCs w:val="22"/>
          <w:lang w:val="lv-LV"/>
        </w:rPr>
        <w:t>juridiskā</w:t>
      </w:r>
      <w:r w:rsidRPr="000855ED">
        <w:rPr>
          <w:i/>
          <w:sz w:val="22"/>
          <w:szCs w:val="22"/>
          <w:lang w:val="lv-LV"/>
        </w:rPr>
        <w:t xml:space="preserve">  adrese</w:t>
      </w:r>
      <w:r w:rsidR="00FB5D37" w:rsidRPr="000855ED">
        <w:rPr>
          <w:sz w:val="22"/>
          <w:szCs w:val="22"/>
          <w:lang w:val="lv-LV"/>
        </w:rPr>
        <w:t>)</w:t>
      </w:r>
      <w:r w:rsidRPr="000855ED">
        <w:rPr>
          <w:sz w:val="22"/>
          <w:szCs w:val="22"/>
          <w:lang w:val="lv-LV"/>
        </w:rPr>
        <w:t>,</w:t>
      </w:r>
      <w:r w:rsidRPr="00F23C68">
        <w:rPr>
          <w:sz w:val="22"/>
          <w:szCs w:val="22"/>
          <w:lang w:val="lv-LV"/>
        </w:rPr>
        <w:t xml:space="preserve"> piedāvā </w:t>
      </w:r>
      <w:r w:rsidR="00366C8C" w:rsidRPr="00F23C68">
        <w:rPr>
          <w:sz w:val="22"/>
          <w:szCs w:val="22"/>
          <w:lang w:val="lv-LV"/>
        </w:rPr>
        <w:t>nodrošināt</w:t>
      </w:r>
      <w:r w:rsidR="0002007D" w:rsidRPr="00F23C68">
        <w:rPr>
          <w:sz w:val="22"/>
          <w:szCs w:val="22"/>
          <w:lang w:val="lv-LV"/>
        </w:rPr>
        <w:t xml:space="preserve"> </w:t>
      </w:r>
      <w:r w:rsidR="000276E7" w:rsidRPr="00F23C68">
        <w:rPr>
          <w:sz w:val="22"/>
          <w:szCs w:val="22"/>
          <w:lang w:val="lv-LV"/>
        </w:rPr>
        <w:t xml:space="preserve">Daugavpils </w:t>
      </w:r>
      <w:r w:rsidR="0025488E">
        <w:rPr>
          <w:sz w:val="22"/>
          <w:szCs w:val="22"/>
          <w:lang w:val="lv-LV"/>
        </w:rPr>
        <w:t>valsts</w:t>
      </w:r>
      <w:r w:rsidR="000276E7" w:rsidRPr="00F23C68">
        <w:rPr>
          <w:sz w:val="22"/>
          <w:szCs w:val="22"/>
          <w:lang w:val="lv-LV"/>
        </w:rPr>
        <w:t>pilsētas pašvaldības i</w:t>
      </w:r>
      <w:r w:rsidR="0002007D" w:rsidRPr="00F23C68">
        <w:rPr>
          <w:sz w:val="22"/>
          <w:szCs w:val="22"/>
          <w:lang w:val="lv-LV"/>
        </w:rPr>
        <w:t>estādes</w:t>
      </w:r>
      <w:r w:rsidR="000276E7" w:rsidRPr="00F23C68">
        <w:rPr>
          <w:sz w:val="22"/>
          <w:szCs w:val="22"/>
          <w:lang w:val="lv-LV"/>
        </w:rPr>
        <w:t xml:space="preserve"> „Sociālais dienests”</w:t>
      </w:r>
      <w:r w:rsidR="0002007D" w:rsidRPr="00F23C68">
        <w:rPr>
          <w:sz w:val="22"/>
          <w:szCs w:val="22"/>
          <w:lang w:val="lv-LV"/>
        </w:rPr>
        <w:t xml:space="preserve"> </w:t>
      </w:r>
      <w:r w:rsidR="008F0882" w:rsidRPr="00F23C68">
        <w:rPr>
          <w:sz w:val="22"/>
          <w:szCs w:val="22"/>
          <w:lang w:val="lv-LV"/>
        </w:rPr>
        <w:t>darbinieku nelaimes gadījumu apdrošināšanu</w:t>
      </w:r>
      <w:r w:rsidR="003E20C4" w:rsidRPr="00F23C68">
        <w:rPr>
          <w:sz w:val="22"/>
          <w:szCs w:val="22"/>
          <w:lang w:val="lv-LV"/>
        </w:rPr>
        <w:t xml:space="preserve"> </w:t>
      </w:r>
      <w:r w:rsidR="000276E7" w:rsidRPr="00F23C68">
        <w:rPr>
          <w:sz w:val="22"/>
          <w:szCs w:val="22"/>
          <w:lang w:val="lv-LV"/>
        </w:rPr>
        <w:t>atbilstoši tehniskās specifikācijas prasībām</w:t>
      </w:r>
      <w:r w:rsidR="00C86E09" w:rsidRPr="00F23C68">
        <w:rPr>
          <w:sz w:val="22"/>
          <w:szCs w:val="22"/>
          <w:lang w:val="lv-LV"/>
        </w:rPr>
        <w:t xml:space="preserve"> </w:t>
      </w:r>
      <w:r w:rsidRPr="00F23C68">
        <w:rPr>
          <w:sz w:val="22"/>
          <w:szCs w:val="22"/>
          <w:lang w:val="lv-LV"/>
        </w:rPr>
        <w:t xml:space="preserve">par šādu </w:t>
      </w:r>
      <w:r w:rsidR="008F0882" w:rsidRPr="00F23C68">
        <w:rPr>
          <w:sz w:val="22"/>
          <w:szCs w:val="22"/>
          <w:lang w:val="lv-LV"/>
        </w:rPr>
        <w:t>apdrošināšanas prēmiju vienai personai</w:t>
      </w:r>
      <w:r w:rsidR="00E66A7D" w:rsidRPr="00F23C68">
        <w:rPr>
          <w:sz w:val="22"/>
          <w:szCs w:val="22"/>
          <w:lang w:val="lv-LV"/>
        </w:rPr>
        <w:t xml:space="preserve"> un atbilstoši </w:t>
      </w:r>
      <w:r w:rsidR="00DE6CFC" w:rsidRPr="00F23C68">
        <w:rPr>
          <w:sz w:val="22"/>
          <w:szCs w:val="22"/>
          <w:lang w:val="lv-LV"/>
        </w:rPr>
        <w:t>š</w:t>
      </w:r>
      <w:r w:rsidR="00E66A7D" w:rsidRPr="00F23C68">
        <w:rPr>
          <w:sz w:val="22"/>
          <w:szCs w:val="22"/>
          <w:lang w:val="lv-LV"/>
        </w:rPr>
        <w:t xml:space="preserve">ādam tehniskajam </w:t>
      </w:r>
      <w:r w:rsidR="00DE6CFC" w:rsidRPr="00F23C68">
        <w:rPr>
          <w:sz w:val="22"/>
          <w:szCs w:val="22"/>
          <w:lang w:val="lv-LV"/>
        </w:rPr>
        <w:t>piedāvājumam</w:t>
      </w:r>
      <w:r w:rsidRPr="00F23C68">
        <w:rPr>
          <w:sz w:val="22"/>
          <w:szCs w:val="22"/>
          <w:lang w:val="lv-LV"/>
        </w:rPr>
        <w:t>:</w:t>
      </w:r>
    </w:p>
    <w:p w14:paraId="1323526B" w14:textId="77777777" w:rsidR="008F0882" w:rsidRPr="00F23C68" w:rsidRDefault="008F0882" w:rsidP="008F0882">
      <w:pPr>
        <w:spacing w:before="1" w:after="8"/>
        <w:ind w:left="284" w:right="351" w:firstLine="142"/>
        <w:jc w:val="both"/>
        <w:rPr>
          <w:sz w:val="22"/>
          <w:szCs w:val="22"/>
          <w:lang w:val="lv-LV"/>
        </w:rPr>
      </w:pPr>
    </w:p>
    <w:p w14:paraId="745A6D10" w14:textId="69BA2177" w:rsidR="008F0882" w:rsidRPr="00F23C68" w:rsidRDefault="008F0882" w:rsidP="008F0882">
      <w:pPr>
        <w:spacing w:after="3"/>
        <w:ind w:left="993" w:hanging="769"/>
        <w:rPr>
          <w:b/>
          <w:sz w:val="22"/>
          <w:lang w:val="lv-LV"/>
        </w:rPr>
      </w:pPr>
      <w:r w:rsidRPr="00F23C68">
        <w:rPr>
          <w:b/>
          <w:sz w:val="22"/>
          <w:lang w:val="lv-LV"/>
        </w:rPr>
        <w:t xml:space="preserve">          Apdrošinātie riski un summas 1 personai (EUR):</w:t>
      </w:r>
    </w:p>
    <w:p w14:paraId="0255C363" w14:textId="77777777" w:rsidR="008F0882" w:rsidRPr="00F23C68" w:rsidRDefault="008F0882" w:rsidP="008F0882">
      <w:pPr>
        <w:spacing w:after="3"/>
        <w:ind w:left="222"/>
        <w:rPr>
          <w:b/>
          <w:lang w:val="lv-LV"/>
        </w:rPr>
      </w:pPr>
    </w:p>
    <w:tbl>
      <w:tblPr>
        <w:tblStyle w:val="TableNormal2"/>
        <w:tblW w:w="979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1832"/>
        <w:gridCol w:w="1700"/>
        <w:gridCol w:w="1558"/>
        <w:gridCol w:w="2414"/>
        <w:gridCol w:w="1558"/>
        <w:gridCol w:w="10"/>
      </w:tblGrid>
      <w:tr w:rsidR="00F23C68" w:rsidRPr="00F23C68" w14:paraId="491C40FC" w14:textId="77777777" w:rsidTr="0012235F">
        <w:trPr>
          <w:trHeight w:val="1771"/>
        </w:trPr>
        <w:tc>
          <w:tcPr>
            <w:tcW w:w="719" w:type="dxa"/>
            <w:tcBorders>
              <w:top w:val="single" w:sz="4" w:space="0" w:color="auto"/>
              <w:left w:val="single" w:sz="4" w:space="0" w:color="auto"/>
              <w:bottom w:val="single" w:sz="4" w:space="0" w:color="auto"/>
              <w:right w:val="single" w:sz="4" w:space="0" w:color="auto"/>
            </w:tcBorders>
            <w:shd w:val="clear" w:color="auto" w:fill="D9D9D9"/>
            <w:vAlign w:val="center"/>
          </w:tcPr>
          <w:p w14:paraId="20E42CE7" w14:textId="77777777" w:rsidR="008F0882" w:rsidRPr="00F23C68" w:rsidRDefault="008F0882" w:rsidP="000364D0">
            <w:pPr>
              <w:pStyle w:val="TableParagraph"/>
              <w:tabs>
                <w:tab w:val="left" w:pos="139"/>
              </w:tabs>
              <w:ind w:right="-1"/>
              <w:jc w:val="center"/>
              <w:rPr>
                <w:rFonts w:ascii="Times New Roman" w:hAnsi="Times New Roman" w:cs="Times New Roman"/>
                <w:b/>
                <w:lang w:val="lv-LV"/>
              </w:rPr>
            </w:pPr>
            <w:r w:rsidRPr="00F23C68">
              <w:rPr>
                <w:rFonts w:ascii="Times New Roman" w:hAnsi="Times New Roman" w:cs="Times New Roman"/>
                <w:b/>
                <w:lang w:val="lv-LV"/>
              </w:rPr>
              <w:t>Nr.</w:t>
            </w:r>
          </w:p>
          <w:p w14:paraId="7C0C5071" w14:textId="157DC128" w:rsidR="008F0882" w:rsidRPr="00F23C68" w:rsidRDefault="008F0882" w:rsidP="000364D0">
            <w:pPr>
              <w:pStyle w:val="TableParagraph"/>
              <w:tabs>
                <w:tab w:val="left" w:pos="139"/>
              </w:tabs>
              <w:ind w:right="-1"/>
              <w:jc w:val="center"/>
              <w:rPr>
                <w:rFonts w:ascii="Times New Roman" w:hAnsi="Times New Roman" w:cs="Times New Roman"/>
                <w:b/>
                <w:lang w:val="lv-LV"/>
              </w:rPr>
            </w:pPr>
            <w:r w:rsidRPr="00F23C68">
              <w:rPr>
                <w:rFonts w:ascii="Times New Roman" w:hAnsi="Times New Roman" w:cs="Times New Roman"/>
                <w:b/>
                <w:lang w:val="lv-LV"/>
              </w:rPr>
              <w:t>p.k.</w:t>
            </w:r>
          </w:p>
        </w:tc>
        <w:tc>
          <w:tcPr>
            <w:tcW w:w="1832" w:type="dxa"/>
            <w:tcBorders>
              <w:top w:val="single" w:sz="4" w:space="0" w:color="auto"/>
              <w:left w:val="single" w:sz="4" w:space="0" w:color="auto"/>
              <w:bottom w:val="single" w:sz="4" w:space="0" w:color="auto"/>
              <w:right w:val="single" w:sz="4" w:space="0" w:color="auto"/>
            </w:tcBorders>
            <w:shd w:val="clear" w:color="auto" w:fill="D9D9D9"/>
            <w:vAlign w:val="center"/>
          </w:tcPr>
          <w:p w14:paraId="7FC04A9F" w14:textId="02BC8D47" w:rsidR="008F0882" w:rsidRPr="00F23C68" w:rsidRDefault="008F0882" w:rsidP="008F0882">
            <w:pPr>
              <w:pStyle w:val="TableParagraph"/>
              <w:ind w:right="77"/>
              <w:jc w:val="center"/>
              <w:rPr>
                <w:rFonts w:ascii="Times New Roman" w:hAnsi="Times New Roman" w:cs="Times New Roman"/>
                <w:b/>
                <w:lang w:val="lv-LV"/>
              </w:rPr>
            </w:pPr>
            <w:r w:rsidRPr="00F23C68">
              <w:rPr>
                <w:rFonts w:ascii="Times New Roman" w:hAnsi="Times New Roman" w:cs="Times New Roman"/>
                <w:b/>
                <w:lang w:val="lv-LV"/>
              </w:rPr>
              <w:t>Apdrošināšanas riski</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tcPr>
          <w:p w14:paraId="0EFBA928" w14:textId="77777777" w:rsidR="008F0882" w:rsidRPr="00F23C68" w:rsidRDefault="008F0882" w:rsidP="008F0882">
            <w:pPr>
              <w:pStyle w:val="TableParagraph"/>
              <w:jc w:val="center"/>
              <w:rPr>
                <w:rFonts w:ascii="Times New Roman" w:hAnsi="Times New Roman" w:cs="Times New Roman"/>
                <w:b/>
                <w:lang w:val="lv-LV"/>
              </w:rPr>
            </w:pPr>
          </w:p>
          <w:p w14:paraId="5C0E0B81" w14:textId="31D61AA7" w:rsidR="008F0882" w:rsidRPr="00F23C68" w:rsidRDefault="008F0882" w:rsidP="008F0882">
            <w:pPr>
              <w:pStyle w:val="TableParagraph"/>
              <w:ind w:left="111" w:right="94" w:hanging="3"/>
              <w:jc w:val="center"/>
              <w:rPr>
                <w:rFonts w:ascii="Times New Roman" w:hAnsi="Times New Roman" w:cs="Times New Roman"/>
                <w:b/>
                <w:lang w:val="lv-LV"/>
              </w:rPr>
            </w:pPr>
            <w:r w:rsidRPr="00F23C68">
              <w:rPr>
                <w:rFonts w:ascii="Times New Roman" w:hAnsi="Times New Roman" w:cs="Times New Roman"/>
                <w:b/>
                <w:lang w:val="lv-LV"/>
              </w:rPr>
              <w:t>Riska iekļaušana apdrošināšanas segum</w:t>
            </w:r>
            <w:r w:rsidR="00490143" w:rsidRPr="00F23C68">
              <w:rPr>
                <w:rFonts w:ascii="Times New Roman" w:hAnsi="Times New Roman" w:cs="Times New Roman"/>
                <w:b/>
                <w:lang w:val="lv-LV"/>
              </w:rPr>
              <w:t>ā</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tcPr>
          <w:p w14:paraId="1E981DAC" w14:textId="268F6553" w:rsidR="008F0882" w:rsidRPr="00F23C68" w:rsidRDefault="008F0882" w:rsidP="008F0882">
            <w:pPr>
              <w:pStyle w:val="TableParagraph"/>
              <w:ind w:right="-15"/>
              <w:jc w:val="center"/>
              <w:rPr>
                <w:rFonts w:ascii="Times New Roman" w:hAnsi="Times New Roman" w:cs="Times New Roman"/>
                <w:b/>
                <w:lang w:val="lv-LV"/>
              </w:rPr>
            </w:pPr>
            <w:r w:rsidRPr="00F23C68">
              <w:rPr>
                <w:rFonts w:ascii="Times New Roman" w:hAnsi="Times New Roman" w:cs="Times New Roman"/>
                <w:b/>
                <w:lang w:val="lv-LV"/>
              </w:rPr>
              <w:t>Minimāla apdrošināšanas summa riskam</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tcPr>
          <w:p w14:paraId="4CB722F4" w14:textId="77777777" w:rsidR="008F0882" w:rsidRPr="00F23C68" w:rsidRDefault="008F0882" w:rsidP="008F0882">
            <w:pPr>
              <w:pStyle w:val="TableParagraph"/>
              <w:ind w:left="78" w:right="6" w:hanging="5"/>
              <w:jc w:val="center"/>
              <w:rPr>
                <w:rFonts w:ascii="Times New Roman" w:hAnsi="Times New Roman" w:cs="Times New Roman"/>
                <w:b/>
                <w:lang w:val="lv-LV"/>
              </w:rPr>
            </w:pPr>
            <w:r w:rsidRPr="00F23C68">
              <w:rPr>
                <w:rFonts w:ascii="Times New Roman" w:hAnsi="Times New Roman" w:cs="Times New Roman"/>
                <w:b/>
                <w:lang w:val="lv-LV"/>
              </w:rPr>
              <w:t>Pretendentam jānodrošina sekojošu</w:t>
            </w:r>
            <w:r w:rsidRPr="00F23C68">
              <w:rPr>
                <w:rFonts w:ascii="Times New Roman" w:hAnsi="Times New Roman" w:cs="Times New Roman"/>
                <w:b/>
                <w:spacing w:val="-10"/>
                <w:lang w:val="lv-LV"/>
              </w:rPr>
              <w:t xml:space="preserve"> </w:t>
            </w:r>
            <w:r w:rsidRPr="00F23C68">
              <w:rPr>
                <w:rFonts w:ascii="Times New Roman" w:hAnsi="Times New Roman" w:cs="Times New Roman"/>
                <w:b/>
                <w:lang w:val="lv-LV"/>
              </w:rPr>
              <w:t>nosacījumu izpildi, ievērojot minimālo norādīto apdrošināšanas</w:t>
            </w:r>
          </w:p>
          <w:p w14:paraId="28C4D1D2" w14:textId="77777777" w:rsidR="008F0882" w:rsidRPr="00F23C68" w:rsidRDefault="008F0882" w:rsidP="008F0882">
            <w:pPr>
              <w:pStyle w:val="TableParagraph"/>
              <w:spacing w:line="235" w:lineRule="exact"/>
              <w:ind w:left="225" w:right="154"/>
              <w:jc w:val="center"/>
              <w:rPr>
                <w:rFonts w:ascii="Times New Roman" w:hAnsi="Times New Roman" w:cs="Times New Roman"/>
                <w:b/>
                <w:lang w:val="lv-LV"/>
              </w:rPr>
            </w:pPr>
            <w:r w:rsidRPr="00F23C68">
              <w:rPr>
                <w:rFonts w:ascii="Times New Roman" w:hAnsi="Times New Roman" w:cs="Times New Roman"/>
                <w:b/>
                <w:lang w:val="lv-LV"/>
              </w:rPr>
              <w:t>prēmijas apmēru</w:t>
            </w:r>
          </w:p>
        </w:tc>
        <w:tc>
          <w:tcPr>
            <w:tcW w:w="15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B21D56" w14:textId="77777777" w:rsidR="008F0882" w:rsidRPr="00F23C68" w:rsidRDefault="008F0882" w:rsidP="008F0882">
            <w:pPr>
              <w:pStyle w:val="TableParagraph"/>
              <w:ind w:left="266" w:right="119"/>
              <w:jc w:val="center"/>
              <w:rPr>
                <w:rFonts w:ascii="Times New Roman" w:hAnsi="Times New Roman" w:cs="Times New Roman"/>
                <w:b/>
                <w:lang w:val="lv-LV"/>
              </w:rPr>
            </w:pPr>
            <w:r w:rsidRPr="00F23C68">
              <w:rPr>
                <w:rFonts w:ascii="Times New Roman" w:hAnsi="Times New Roman" w:cs="Times New Roman"/>
                <w:b/>
                <w:lang w:val="lv-LV"/>
              </w:rPr>
              <w:t>Aizpilda pretendents (ir vai nav iekļauts segumā) IR/NAV</w:t>
            </w:r>
          </w:p>
        </w:tc>
      </w:tr>
      <w:tr w:rsidR="00F23C68" w:rsidRPr="00F23C68" w14:paraId="33948561" w14:textId="77777777" w:rsidTr="0012235F">
        <w:trPr>
          <w:trHeight w:val="503"/>
        </w:trPr>
        <w:tc>
          <w:tcPr>
            <w:tcW w:w="719" w:type="dxa"/>
            <w:tcBorders>
              <w:top w:val="single" w:sz="4" w:space="0" w:color="auto"/>
              <w:left w:val="single" w:sz="8" w:space="0" w:color="000000"/>
              <w:bottom w:val="single" w:sz="8" w:space="0" w:color="000000"/>
              <w:right w:val="single" w:sz="8" w:space="0" w:color="000000"/>
            </w:tcBorders>
          </w:tcPr>
          <w:p w14:paraId="5BF5EE18" w14:textId="20208DCE" w:rsidR="008F0882" w:rsidRPr="00F23C68" w:rsidRDefault="008F0882" w:rsidP="00490143">
            <w:pPr>
              <w:pStyle w:val="TableParagraph"/>
              <w:spacing w:before="118"/>
              <w:ind w:right="283"/>
              <w:jc w:val="right"/>
              <w:rPr>
                <w:rFonts w:ascii="Times New Roman" w:hAnsi="Times New Roman" w:cs="Times New Roman"/>
                <w:lang w:val="lv-LV"/>
              </w:rPr>
            </w:pPr>
            <w:r w:rsidRPr="00F23C68">
              <w:rPr>
                <w:rFonts w:ascii="Times New Roman" w:hAnsi="Times New Roman" w:cs="Times New Roman"/>
                <w:lang w:val="lv-LV"/>
              </w:rPr>
              <w:t>1</w:t>
            </w:r>
            <w:r w:rsidR="0012235F">
              <w:rPr>
                <w:rFonts w:ascii="Times New Roman" w:hAnsi="Times New Roman" w:cs="Times New Roman"/>
                <w:lang w:val="lv-LV"/>
              </w:rPr>
              <w:t>.</w:t>
            </w:r>
          </w:p>
        </w:tc>
        <w:tc>
          <w:tcPr>
            <w:tcW w:w="1832" w:type="dxa"/>
            <w:tcBorders>
              <w:top w:val="single" w:sz="4" w:space="0" w:color="auto"/>
              <w:left w:val="single" w:sz="8" w:space="0" w:color="000000"/>
              <w:bottom w:val="single" w:sz="8" w:space="0" w:color="000000"/>
              <w:right w:val="single" w:sz="8" w:space="0" w:color="000000"/>
            </w:tcBorders>
          </w:tcPr>
          <w:p w14:paraId="04BBF3CD" w14:textId="77777777" w:rsidR="008F0882" w:rsidRPr="00F23C68" w:rsidRDefault="008F0882" w:rsidP="00490143">
            <w:pPr>
              <w:pStyle w:val="TableParagraph"/>
              <w:spacing w:before="118"/>
              <w:ind w:left="123" w:right="107"/>
              <w:jc w:val="center"/>
              <w:rPr>
                <w:rFonts w:ascii="Times New Roman" w:hAnsi="Times New Roman" w:cs="Times New Roman"/>
                <w:lang w:val="lv-LV"/>
              </w:rPr>
            </w:pPr>
            <w:r w:rsidRPr="00F23C68">
              <w:rPr>
                <w:rFonts w:ascii="Times New Roman" w:hAnsi="Times New Roman" w:cs="Times New Roman"/>
                <w:lang w:val="lv-LV"/>
              </w:rPr>
              <w:t>Nāve</w:t>
            </w:r>
          </w:p>
        </w:tc>
        <w:tc>
          <w:tcPr>
            <w:tcW w:w="1700" w:type="dxa"/>
            <w:tcBorders>
              <w:top w:val="single" w:sz="4" w:space="0" w:color="auto"/>
              <w:left w:val="single" w:sz="8" w:space="0" w:color="000000"/>
              <w:bottom w:val="single" w:sz="8" w:space="0" w:color="000000"/>
              <w:right w:val="single" w:sz="8" w:space="0" w:color="000000"/>
            </w:tcBorders>
          </w:tcPr>
          <w:p w14:paraId="3984B439" w14:textId="77777777" w:rsidR="008F0882" w:rsidRPr="00F23C68" w:rsidRDefault="008F0882" w:rsidP="00490143">
            <w:pPr>
              <w:pStyle w:val="TableParagraph"/>
              <w:spacing w:line="246" w:lineRule="exact"/>
              <w:ind w:left="406"/>
              <w:rPr>
                <w:rFonts w:ascii="Times New Roman" w:hAnsi="Times New Roman" w:cs="Times New Roman"/>
                <w:lang w:val="lv-LV"/>
              </w:rPr>
            </w:pPr>
            <w:r w:rsidRPr="00F23C68">
              <w:rPr>
                <w:rFonts w:ascii="Times New Roman" w:hAnsi="Times New Roman" w:cs="Times New Roman"/>
                <w:lang w:val="lv-LV"/>
              </w:rPr>
              <w:t>Minimālā</w:t>
            </w:r>
          </w:p>
          <w:p w14:paraId="3302C3C0" w14:textId="77777777" w:rsidR="008F0882" w:rsidRPr="00F23C68" w:rsidRDefault="008F0882" w:rsidP="00490143">
            <w:pPr>
              <w:pStyle w:val="TableParagraph"/>
              <w:spacing w:line="237" w:lineRule="exact"/>
              <w:ind w:left="516"/>
              <w:rPr>
                <w:rFonts w:ascii="Times New Roman" w:hAnsi="Times New Roman" w:cs="Times New Roman"/>
                <w:lang w:val="lv-LV"/>
              </w:rPr>
            </w:pPr>
            <w:r w:rsidRPr="00F23C68">
              <w:rPr>
                <w:rFonts w:ascii="Times New Roman" w:hAnsi="Times New Roman" w:cs="Times New Roman"/>
                <w:lang w:val="lv-LV"/>
              </w:rPr>
              <w:t>prasība</w:t>
            </w:r>
          </w:p>
        </w:tc>
        <w:tc>
          <w:tcPr>
            <w:tcW w:w="1558" w:type="dxa"/>
            <w:tcBorders>
              <w:top w:val="single" w:sz="4" w:space="0" w:color="auto"/>
              <w:left w:val="single" w:sz="8" w:space="0" w:color="000000"/>
              <w:bottom w:val="single" w:sz="8" w:space="0" w:color="000000"/>
              <w:right w:val="single" w:sz="8" w:space="0" w:color="000000"/>
            </w:tcBorders>
          </w:tcPr>
          <w:p w14:paraId="0C1C7CD0" w14:textId="77777777" w:rsidR="008F0882" w:rsidRPr="00F23C68" w:rsidRDefault="008F0882" w:rsidP="00490143">
            <w:pPr>
              <w:pStyle w:val="TableParagraph"/>
              <w:spacing w:before="118"/>
              <w:ind w:right="492"/>
              <w:jc w:val="right"/>
              <w:rPr>
                <w:rFonts w:ascii="Times New Roman" w:hAnsi="Times New Roman" w:cs="Times New Roman"/>
                <w:lang w:val="lv-LV"/>
              </w:rPr>
            </w:pPr>
            <w:r w:rsidRPr="00F23C68">
              <w:rPr>
                <w:rFonts w:ascii="Times New Roman" w:hAnsi="Times New Roman" w:cs="Times New Roman"/>
                <w:lang w:val="lv-LV"/>
              </w:rPr>
              <w:t>7000</w:t>
            </w:r>
          </w:p>
        </w:tc>
        <w:tc>
          <w:tcPr>
            <w:tcW w:w="2414" w:type="dxa"/>
            <w:tcBorders>
              <w:top w:val="single" w:sz="4" w:space="0" w:color="auto"/>
              <w:left w:val="single" w:sz="8" w:space="0" w:color="000000"/>
              <w:bottom w:val="single" w:sz="8" w:space="0" w:color="000000"/>
              <w:right w:val="single" w:sz="8" w:space="0" w:color="000000"/>
            </w:tcBorders>
          </w:tcPr>
          <w:p w14:paraId="3BECE5CB" w14:textId="77777777" w:rsidR="008F0882" w:rsidRPr="00F23C68" w:rsidRDefault="008F0882" w:rsidP="00490143">
            <w:pPr>
              <w:pStyle w:val="TableParagraph"/>
              <w:rPr>
                <w:rFonts w:ascii="Times New Roman" w:hAnsi="Times New Roman" w:cs="Times New Roman"/>
                <w:lang w:val="lv-LV"/>
              </w:rPr>
            </w:pPr>
          </w:p>
        </w:tc>
        <w:tc>
          <w:tcPr>
            <w:tcW w:w="1568" w:type="dxa"/>
            <w:gridSpan w:val="2"/>
            <w:tcBorders>
              <w:top w:val="single" w:sz="4" w:space="0" w:color="auto"/>
              <w:left w:val="single" w:sz="8" w:space="0" w:color="000000"/>
              <w:bottom w:val="single" w:sz="8" w:space="0" w:color="000000"/>
              <w:right w:val="single" w:sz="8" w:space="0" w:color="000000"/>
            </w:tcBorders>
          </w:tcPr>
          <w:p w14:paraId="0A38795C" w14:textId="77777777" w:rsidR="008F0882" w:rsidRPr="00F23C68" w:rsidRDefault="008F0882" w:rsidP="00490143">
            <w:pPr>
              <w:pStyle w:val="TableParagraph"/>
              <w:rPr>
                <w:rFonts w:ascii="Times New Roman" w:hAnsi="Times New Roman" w:cs="Times New Roman"/>
                <w:lang w:val="lv-LV"/>
              </w:rPr>
            </w:pPr>
          </w:p>
        </w:tc>
      </w:tr>
      <w:tr w:rsidR="00F23C68" w:rsidRPr="00F23C68" w14:paraId="68B737E2" w14:textId="77777777" w:rsidTr="0012235F">
        <w:trPr>
          <w:trHeight w:val="507"/>
        </w:trPr>
        <w:tc>
          <w:tcPr>
            <w:tcW w:w="719" w:type="dxa"/>
            <w:tcBorders>
              <w:top w:val="single" w:sz="8" w:space="0" w:color="000000"/>
              <w:left w:val="single" w:sz="8" w:space="0" w:color="000000"/>
              <w:bottom w:val="single" w:sz="8" w:space="0" w:color="000000"/>
              <w:right w:val="single" w:sz="8" w:space="0" w:color="000000"/>
            </w:tcBorders>
          </w:tcPr>
          <w:p w14:paraId="63CDB49A" w14:textId="1BECDCB3" w:rsidR="008F0882" w:rsidRPr="00F23C68" w:rsidRDefault="008F0882" w:rsidP="00490143">
            <w:pPr>
              <w:pStyle w:val="TableParagraph"/>
              <w:spacing w:before="120"/>
              <w:ind w:right="283"/>
              <w:jc w:val="right"/>
              <w:rPr>
                <w:rFonts w:ascii="Times New Roman" w:hAnsi="Times New Roman" w:cs="Times New Roman"/>
                <w:lang w:val="lv-LV"/>
              </w:rPr>
            </w:pPr>
            <w:r w:rsidRPr="00F23C68">
              <w:rPr>
                <w:rFonts w:ascii="Times New Roman" w:hAnsi="Times New Roman" w:cs="Times New Roman"/>
                <w:lang w:val="lv-LV"/>
              </w:rPr>
              <w:t>2</w:t>
            </w:r>
            <w:r w:rsidR="0012235F">
              <w:rPr>
                <w:rFonts w:ascii="Times New Roman" w:hAnsi="Times New Roman" w:cs="Times New Roman"/>
                <w:lang w:val="lv-LV"/>
              </w:rPr>
              <w:t>.</w:t>
            </w:r>
          </w:p>
        </w:tc>
        <w:tc>
          <w:tcPr>
            <w:tcW w:w="1832" w:type="dxa"/>
            <w:tcBorders>
              <w:top w:val="single" w:sz="8" w:space="0" w:color="000000"/>
              <w:left w:val="single" w:sz="8" w:space="0" w:color="000000"/>
              <w:bottom w:val="single" w:sz="8" w:space="0" w:color="000000"/>
              <w:right w:val="single" w:sz="8" w:space="0" w:color="000000"/>
            </w:tcBorders>
          </w:tcPr>
          <w:p w14:paraId="65965408" w14:textId="77777777" w:rsidR="008F0882" w:rsidRPr="00F23C68" w:rsidRDefault="008F0882" w:rsidP="00490143">
            <w:pPr>
              <w:pStyle w:val="TableParagraph"/>
              <w:spacing w:line="248" w:lineRule="exact"/>
              <w:ind w:left="330"/>
              <w:rPr>
                <w:rFonts w:ascii="Times New Roman" w:hAnsi="Times New Roman" w:cs="Times New Roman"/>
                <w:lang w:val="lv-LV"/>
              </w:rPr>
            </w:pPr>
            <w:r w:rsidRPr="00F23C68">
              <w:rPr>
                <w:rFonts w:ascii="Times New Roman" w:hAnsi="Times New Roman" w:cs="Times New Roman"/>
                <w:lang w:val="lv-LV"/>
              </w:rPr>
              <w:t>Invaliditāte,</w:t>
            </w:r>
          </w:p>
          <w:p w14:paraId="532299D0" w14:textId="77777777" w:rsidR="008F0882" w:rsidRPr="00F23C68" w:rsidRDefault="008F0882" w:rsidP="00490143">
            <w:pPr>
              <w:pStyle w:val="TableParagraph"/>
              <w:spacing w:line="240" w:lineRule="exact"/>
              <w:ind w:left="248"/>
              <w:rPr>
                <w:rFonts w:ascii="Times New Roman" w:hAnsi="Times New Roman" w:cs="Times New Roman"/>
                <w:lang w:val="lv-LV"/>
              </w:rPr>
            </w:pPr>
            <w:r w:rsidRPr="00F23C68">
              <w:rPr>
                <w:rFonts w:ascii="Times New Roman" w:hAnsi="Times New Roman" w:cs="Times New Roman"/>
                <w:lang w:val="lv-LV"/>
              </w:rPr>
              <w:t>Sakropļojums</w:t>
            </w:r>
          </w:p>
        </w:tc>
        <w:tc>
          <w:tcPr>
            <w:tcW w:w="1700" w:type="dxa"/>
            <w:tcBorders>
              <w:top w:val="single" w:sz="8" w:space="0" w:color="000000"/>
              <w:left w:val="single" w:sz="8" w:space="0" w:color="000000"/>
              <w:bottom w:val="single" w:sz="8" w:space="0" w:color="000000"/>
              <w:right w:val="single" w:sz="8" w:space="0" w:color="000000"/>
            </w:tcBorders>
          </w:tcPr>
          <w:p w14:paraId="71739168" w14:textId="77777777" w:rsidR="008F0882" w:rsidRPr="00F23C68" w:rsidRDefault="008F0882" w:rsidP="00490143">
            <w:pPr>
              <w:pStyle w:val="TableParagraph"/>
              <w:spacing w:line="248" w:lineRule="exact"/>
              <w:ind w:left="406"/>
              <w:rPr>
                <w:rFonts w:ascii="Times New Roman" w:hAnsi="Times New Roman" w:cs="Times New Roman"/>
                <w:lang w:val="lv-LV"/>
              </w:rPr>
            </w:pPr>
            <w:r w:rsidRPr="00F23C68">
              <w:rPr>
                <w:rFonts w:ascii="Times New Roman" w:hAnsi="Times New Roman" w:cs="Times New Roman"/>
                <w:lang w:val="lv-LV"/>
              </w:rPr>
              <w:t>Minimālā</w:t>
            </w:r>
          </w:p>
          <w:p w14:paraId="799E429B" w14:textId="77777777" w:rsidR="008F0882" w:rsidRPr="00F23C68" w:rsidRDefault="008F0882" w:rsidP="00490143">
            <w:pPr>
              <w:pStyle w:val="TableParagraph"/>
              <w:spacing w:line="240" w:lineRule="exact"/>
              <w:ind w:left="516"/>
              <w:rPr>
                <w:rFonts w:ascii="Times New Roman" w:hAnsi="Times New Roman" w:cs="Times New Roman"/>
                <w:lang w:val="lv-LV"/>
              </w:rPr>
            </w:pPr>
            <w:r w:rsidRPr="00F23C68">
              <w:rPr>
                <w:rFonts w:ascii="Times New Roman" w:hAnsi="Times New Roman" w:cs="Times New Roman"/>
                <w:lang w:val="lv-LV"/>
              </w:rPr>
              <w:t>prasība</w:t>
            </w:r>
          </w:p>
        </w:tc>
        <w:tc>
          <w:tcPr>
            <w:tcW w:w="1558" w:type="dxa"/>
            <w:tcBorders>
              <w:top w:val="single" w:sz="8" w:space="0" w:color="000000"/>
              <w:left w:val="single" w:sz="8" w:space="0" w:color="000000"/>
              <w:bottom w:val="single" w:sz="8" w:space="0" w:color="000000"/>
              <w:right w:val="single" w:sz="8" w:space="0" w:color="000000"/>
            </w:tcBorders>
          </w:tcPr>
          <w:p w14:paraId="476E3004" w14:textId="77777777" w:rsidR="008F0882" w:rsidRPr="00F23C68" w:rsidRDefault="008F0882" w:rsidP="00490143">
            <w:pPr>
              <w:pStyle w:val="TableParagraph"/>
              <w:spacing w:before="120"/>
              <w:ind w:right="492"/>
              <w:jc w:val="right"/>
              <w:rPr>
                <w:rFonts w:ascii="Times New Roman" w:hAnsi="Times New Roman" w:cs="Times New Roman"/>
                <w:lang w:val="lv-LV"/>
              </w:rPr>
            </w:pPr>
            <w:r w:rsidRPr="00F23C68">
              <w:rPr>
                <w:rFonts w:ascii="Times New Roman" w:hAnsi="Times New Roman" w:cs="Times New Roman"/>
                <w:lang w:val="lv-LV"/>
              </w:rPr>
              <w:t>5000</w:t>
            </w:r>
          </w:p>
        </w:tc>
        <w:tc>
          <w:tcPr>
            <w:tcW w:w="2414" w:type="dxa"/>
            <w:tcBorders>
              <w:top w:val="single" w:sz="8" w:space="0" w:color="000000"/>
              <w:left w:val="single" w:sz="8" w:space="0" w:color="000000"/>
              <w:bottom w:val="single" w:sz="8" w:space="0" w:color="000000"/>
              <w:right w:val="single" w:sz="8" w:space="0" w:color="000000"/>
            </w:tcBorders>
          </w:tcPr>
          <w:p w14:paraId="6934DF18" w14:textId="77777777" w:rsidR="008F0882" w:rsidRPr="00F23C68" w:rsidRDefault="008F0882" w:rsidP="00490143">
            <w:pPr>
              <w:pStyle w:val="TableParagraph"/>
              <w:rPr>
                <w:rFonts w:ascii="Times New Roman" w:hAnsi="Times New Roman" w:cs="Times New Roman"/>
                <w:lang w:val="lv-LV"/>
              </w:rPr>
            </w:pPr>
          </w:p>
        </w:tc>
        <w:tc>
          <w:tcPr>
            <w:tcW w:w="1568" w:type="dxa"/>
            <w:gridSpan w:val="2"/>
            <w:tcBorders>
              <w:top w:val="single" w:sz="8" w:space="0" w:color="000000"/>
              <w:left w:val="single" w:sz="8" w:space="0" w:color="000000"/>
              <w:bottom w:val="single" w:sz="8" w:space="0" w:color="000000"/>
              <w:right w:val="single" w:sz="8" w:space="0" w:color="000000"/>
            </w:tcBorders>
          </w:tcPr>
          <w:p w14:paraId="2C5F8D29" w14:textId="77777777" w:rsidR="008F0882" w:rsidRPr="00F23C68" w:rsidRDefault="008F0882" w:rsidP="00490143">
            <w:pPr>
              <w:pStyle w:val="TableParagraph"/>
              <w:rPr>
                <w:rFonts w:ascii="Times New Roman" w:hAnsi="Times New Roman" w:cs="Times New Roman"/>
                <w:lang w:val="lv-LV"/>
              </w:rPr>
            </w:pPr>
          </w:p>
        </w:tc>
      </w:tr>
      <w:tr w:rsidR="00F23C68" w:rsidRPr="00F23C68" w14:paraId="34AEB1C4" w14:textId="77777777" w:rsidTr="000A7F7F">
        <w:trPr>
          <w:trHeight w:val="1338"/>
        </w:trPr>
        <w:tc>
          <w:tcPr>
            <w:tcW w:w="719" w:type="dxa"/>
            <w:tcBorders>
              <w:top w:val="single" w:sz="8" w:space="0" w:color="000000"/>
              <w:left w:val="single" w:sz="8" w:space="0" w:color="000000"/>
              <w:bottom w:val="single" w:sz="8" w:space="0" w:color="000000"/>
              <w:right w:val="single" w:sz="8" w:space="0" w:color="000000"/>
            </w:tcBorders>
          </w:tcPr>
          <w:p w14:paraId="57E7B8B5" w14:textId="77777777" w:rsidR="008F0882" w:rsidRPr="00F23C68" w:rsidRDefault="008F0882" w:rsidP="00490143">
            <w:pPr>
              <w:pStyle w:val="TableParagraph"/>
              <w:rPr>
                <w:rFonts w:ascii="Times New Roman" w:hAnsi="Times New Roman" w:cs="Times New Roman"/>
                <w:b/>
                <w:lang w:val="lv-LV"/>
              </w:rPr>
            </w:pPr>
          </w:p>
          <w:p w14:paraId="6FA5EF43" w14:textId="77777777" w:rsidR="008F0882" w:rsidRPr="00F23C68" w:rsidRDefault="008F0882" w:rsidP="00490143">
            <w:pPr>
              <w:pStyle w:val="TableParagraph"/>
              <w:rPr>
                <w:rFonts w:ascii="Times New Roman" w:hAnsi="Times New Roman" w:cs="Times New Roman"/>
                <w:b/>
                <w:lang w:val="lv-LV"/>
              </w:rPr>
            </w:pPr>
          </w:p>
          <w:p w14:paraId="4BD8D2AD" w14:textId="68DB6FBB" w:rsidR="008F0882" w:rsidRPr="00F23C68" w:rsidRDefault="008F0882" w:rsidP="00490143">
            <w:pPr>
              <w:pStyle w:val="TableParagraph"/>
              <w:spacing w:before="200"/>
              <w:ind w:right="283"/>
              <w:jc w:val="right"/>
              <w:rPr>
                <w:rFonts w:ascii="Times New Roman" w:hAnsi="Times New Roman" w:cs="Times New Roman"/>
                <w:lang w:val="lv-LV"/>
              </w:rPr>
            </w:pPr>
            <w:r w:rsidRPr="00F23C68">
              <w:rPr>
                <w:rFonts w:ascii="Times New Roman" w:hAnsi="Times New Roman" w:cs="Times New Roman"/>
                <w:lang w:val="lv-LV"/>
              </w:rPr>
              <w:t>3</w:t>
            </w:r>
            <w:r w:rsidR="0012235F">
              <w:rPr>
                <w:rFonts w:ascii="Times New Roman" w:hAnsi="Times New Roman" w:cs="Times New Roman"/>
                <w:lang w:val="lv-LV"/>
              </w:rPr>
              <w:t>.</w:t>
            </w:r>
          </w:p>
        </w:tc>
        <w:tc>
          <w:tcPr>
            <w:tcW w:w="1832" w:type="dxa"/>
            <w:tcBorders>
              <w:top w:val="single" w:sz="8" w:space="0" w:color="000000"/>
              <w:left w:val="single" w:sz="8" w:space="0" w:color="000000"/>
              <w:bottom w:val="single" w:sz="8" w:space="0" w:color="000000"/>
              <w:right w:val="single" w:sz="8" w:space="0" w:color="000000"/>
            </w:tcBorders>
          </w:tcPr>
          <w:p w14:paraId="58172212" w14:textId="77777777" w:rsidR="008F0882" w:rsidRPr="00F23C68" w:rsidRDefault="008F0882" w:rsidP="00490143">
            <w:pPr>
              <w:pStyle w:val="TableParagraph"/>
              <w:rPr>
                <w:rFonts w:ascii="Times New Roman" w:hAnsi="Times New Roman" w:cs="Times New Roman"/>
                <w:b/>
                <w:lang w:val="lv-LV"/>
              </w:rPr>
            </w:pPr>
          </w:p>
          <w:p w14:paraId="0A82E39C" w14:textId="77777777" w:rsidR="008F0882" w:rsidRPr="00F23C68" w:rsidRDefault="008F0882" w:rsidP="00490143">
            <w:pPr>
              <w:pStyle w:val="TableParagraph"/>
              <w:rPr>
                <w:rFonts w:ascii="Times New Roman" w:hAnsi="Times New Roman" w:cs="Times New Roman"/>
                <w:b/>
                <w:lang w:val="lv-LV"/>
              </w:rPr>
            </w:pPr>
          </w:p>
          <w:p w14:paraId="5A628DB2" w14:textId="77777777" w:rsidR="008F0882" w:rsidRPr="00F23C68" w:rsidRDefault="008F0882" w:rsidP="00490143">
            <w:pPr>
              <w:pStyle w:val="TableParagraph"/>
              <w:spacing w:before="200"/>
              <w:ind w:left="123" w:right="107"/>
              <w:jc w:val="center"/>
              <w:rPr>
                <w:rFonts w:ascii="Times New Roman" w:hAnsi="Times New Roman" w:cs="Times New Roman"/>
                <w:lang w:val="lv-LV"/>
              </w:rPr>
            </w:pPr>
            <w:r w:rsidRPr="00F23C68">
              <w:rPr>
                <w:rFonts w:ascii="Times New Roman" w:hAnsi="Times New Roman" w:cs="Times New Roman"/>
                <w:lang w:val="lv-LV"/>
              </w:rPr>
              <w:t>Traumas</w:t>
            </w:r>
          </w:p>
        </w:tc>
        <w:tc>
          <w:tcPr>
            <w:tcW w:w="1700" w:type="dxa"/>
            <w:tcBorders>
              <w:top w:val="single" w:sz="8" w:space="0" w:color="000000"/>
              <w:left w:val="single" w:sz="8" w:space="0" w:color="000000"/>
              <w:bottom w:val="single" w:sz="8" w:space="0" w:color="000000"/>
              <w:right w:val="single" w:sz="8" w:space="0" w:color="000000"/>
            </w:tcBorders>
          </w:tcPr>
          <w:p w14:paraId="11E2BE15" w14:textId="77777777" w:rsidR="008F0882" w:rsidRPr="00F23C68" w:rsidRDefault="008F0882" w:rsidP="00490143">
            <w:pPr>
              <w:pStyle w:val="TableParagraph"/>
              <w:rPr>
                <w:rFonts w:ascii="Times New Roman" w:hAnsi="Times New Roman" w:cs="Times New Roman"/>
                <w:b/>
                <w:lang w:val="lv-LV"/>
              </w:rPr>
            </w:pPr>
          </w:p>
          <w:p w14:paraId="42A2EBFE" w14:textId="77777777" w:rsidR="008F0882" w:rsidRPr="00F23C68" w:rsidRDefault="008F0882" w:rsidP="00490143">
            <w:pPr>
              <w:pStyle w:val="TableParagraph"/>
              <w:spacing w:before="3"/>
              <w:rPr>
                <w:rFonts w:ascii="Times New Roman" w:hAnsi="Times New Roman" w:cs="Times New Roman"/>
                <w:b/>
                <w:lang w:val="lv-LV"/>
              </w:rPr>
            </w:pPr>
          </w:p>
          <w:p w14:paraId="7F444A3C" w14:textId="77777777" w:rsidR="008F0882" w:rsidRPr="00F23C68" w:rsidRDefault="008F0882" w:rsidP="00490143">
            <w:pPr>
              <w:pStyle w:val="TableParagraph"/>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Borders>
              <w:top w:val="single" w:sz="8" w:space="0" w:color="000000"/>
              <w:left w:val="single" w:sz="8" w:space="0" w:color="000000"/>
              <w:bottom w:val="single" w:sz="8" w:space="0" w:color="000000"/>
              <w:right w:val="single" w:sz="8" w:space="0" w:color="000000"/>
            </w:tcBorders>
          </w:tcPr>
          <w:p w14:paraId="79E0CD44" w14:textId="77777777" w:rsidR="008F0882" w:rsidRPr="00F23C68" w:rsidRDefault="008F0882" w:rsidP="00490143">
            <w:pPr>
              <w:pStyle w:val="TableParagraph"/>
              <w:rPr>
                <w:rFonts w:ascii="Times New Roman" w:hAnsi="Times New Roman" w:cs="Times New Roman"/>
                <w:b/>
                <w:lang w:val="lv-LV"/>
              </w:rPr>
            </w:pPr>
          </w:p>
          <w:p w14:paraId="402F9214" w14:textId="77777777" w:rsidR="008F0882" w:rsidRPr="00F23C68" w:rsidRDefault="008F0882" w:rsidP="00490143">
            <w:pPr>
              <w:pStyle w:val="TableParagraph"/>
              <w:rPr>
                <w:rFonts w:ascii="Times New Roman" w:hAnsi="Times New Roman" w:cs="Times New Roman"/>
                <w:b/>
                <w:lang w:val="lv-LV"/>
              </w:rPr>
            </w:pPr>
          </w:p>
          <w:p w14:paraId="7C03E426" w14:textId="77777777" w:rsidR="008F0882" w:rsidRPr="00F23C68" w:rsidRDefault="008F0882" w:rsidP="00490143">
            <w:pPr>
              <w:pStyle w:val="TableParagraph"/>
              <w:spacing w:before="200"/>
              <w:ind w:right="492"/>
              <w:jc w:val="right"/>
              <w:rPr>
                <w:rFonts w:ascii="Times New Roman" w:hAnsi="Times New Roman" w:cs="Times New Roman"/>
                <w:lang w:val="lv-LV"/>
              </w:rPr>
            </w:pPr>
            <w:r w:rsidRPr="00F23C68">
              <w:rPr>
                <w:rFonts w:ascii="Times New Roman" w:hAnsi="Times New Roman" w:cs="Times New Roman"/>
                <w:lang w:val="lv-LV"/>
              </w:rPr>
              <w:t>2000</w:t>
            </w:r>
          </w:p>
        </w:tc>
        <w:tc>
          <w:tcPr>
            <w:tcW w:w="2414" w:type="dxa"/>
            <w:tcBorders>
              <w:top w:val="single" w:sz="8" w:space="0" w:color="000000"/>
              <w:left w:val="single" w:sz="8" w:space="0" w:color="000000"/>
              <w:bottom w:val="single" w:sz="8" w:space="0" w:color="000000"/>
              <w:right w:val="single" w:sz="8" w:space="0" w:color="000000"/>
            </w:tcBorders>
          </w:tcPr>
          <w:p w14:paraId="6D1B25F7" w14:textId="0EF41E69" w:rsidR="008F0882" w:rsidRPr="00F23C68" w:rsidRDefault="008F0882" w:rsidP="000A7F7F">
            <w:pPr>
              <w:pStyle w:val="TableParagraph"/>
              <w:spacing w:before="1"/>
              <w:ind w:left="57" w:right="127"/>
              <w:rPr>
                <w:rFonts w:ascii="Times New Roman" w:hAnsi="Times New Roman" w:cs="Times New Roman"/>
                <w:lang w:val="lv-LV"/>
              </w:rPr>
            </w:pPr>
            <w:r w:rsidRPr="00F23C68">
              <w:rPr>
                <w:rFonts w:ascii="Times New Roman" w:hAnsi="Times New Roman" w:cs="Times New Roman"/>
                <w:lang w:val="lv-LV"/>
              </w:rPr>
              <w:t>Ja radušies vairāki ķermeņa daļu bojājumi, tad atlīdzības procenti</w:t>
            </w:r>
            <w:r w:rsidR="000A7F7F">
              <w:rPr>
                <w:rFonts w:ascii="Times New Roman" w:hAnsi="Times New Roman" w:cs="Times New Roman"/>
                <w:lang w:val="lv-LV"/>
              </w:rPr>
              <w:t xml:space="preserve"> </w:t>
            </w:r>
            <w:r w:rsidRPr="00F23C68">
              <w:rPr>
                <w:rFonts w:ascii="Times New Roman" w:hAnsi="Times New Roman" w:cs="Times New Roman"/>
                <w:lang w:val="lv-LV"/>
              </w:rPr>
              <w:t>par katru bojājumu summējās</w:t>
            </w:r>
          </w:p>
        </w:tc>
        <w:tc>
          <w:tcPr>
            <w:tcW w:w="1568" w:type="dxa"/>
            <w:gridSpan w:val="2"/>
            <w:tcBorders>
              <w:top w:val="single" w:sz="8" w:space="0" w:color="000000"/>
              <w:left w:val="single" w:sz="8" w:space="0" w:color="000000"/>
              <w:bottom w:val="single" w:sz="8" w:space="0" w:color="000000"/>
              <w:right w:val="single" w:sz="8" w:space="0" w:color="000000"/>
            </w:tcBorders>
          </w:tcPr>
          <w:p w14:paraId="458C5BE8" w14:textId="77777777" w:rsidR="008F0882" w:rsidRPr="00F23C68" w:rsidRDefault="008F0882" w:rsidP="00490143">
            <w:pPr>
              <w:pStyle w:val="TableParagraph"/>
              <w:rPr>
                <w:rFonts w:ascii="Times New Roman" w:hAnsi="Times New Roman" w:cs="Times New Roman"/>
                <w:lang w:val="lv-LV"/>
              </w:rPr>
            </w:pPr>
          </w:p>
        </w:tc>
      </w:tr>
      <w:tr w:rsidR="00F23C68" w:rsidRPr="00F23C68" w14:paraId="12AB1A06" w14:textId="77777777" w:rsidTr="0012235F">
        <w:trPr>
          <w:trHeight w:val="2528"/>
        </w:trPr>
        <w:tc>
          <w:tcPr>
            <w:tcW w:w="719" w:type="dxa"/>
            <w:tcBorders>
              <w:top w:val="single" w:sz="8" w:space="0" w:color="000000"/>
              <w:left w:val="single" w:sz="8" w:space="0" w:color="000000"/>
              <w:bottom w:val="single" w:sz="8" w:space="0" w:color="000000"/>
              <w:right w:val="single" w:sz="8" w:space="0" w:color="000000"/>
            </w:tcBorders>
          </w:tcPr>
          <w:p w14:paraId="2CE687EB" w14:textId="77777777" w:rsidR="008F0882" w:rsidRPr="00F23C68" w:rsidRDefault="008F0882" w:rsidP="00490143">
            <w:pPr>
              <w:pStyle w:val="TableParagraph"/>
              <w:rPr>
                <w:rFonts w:ascii="Times New Roman" w:hAnsi="Times New Roman" w:cs="Times New Roman"/>
                <w:b/>
                <w:lang w:val="lv-LV"/>
              </w:rPr>
            </w:pPr>
          </w:p>
          <w:p w14:paraId="22F90270" w14:textId="77777777" w:rsidR="008F0882" w:rsidRPr="00F23C68" w:rsidRDefault="008F0882" w:rsidP="00490143">
            <w:pPr>
              <w:pStyle w:val="TableParagraph"/>
              <w:rPr>
                <w:rFonts w:ascii="Times New Roman" w:hAnsi="Times New Roman" w:cs="Times New Roman"/>
                <w:b/>
                <w:lang w:val="lv-LV"/>
              </w:rPr>
            </w:pPr>
          </w:p>
          <w:p w14:paraId="45DF41C7" w14:textId="77777777" w:rsidR="008F0882" w:rsidRPr="00F23C68" w:rsidRDefault="008F0882" w:rsidP="00490143">
            <w:pPr>
              <w:pStyle w:val="TableParagraph"/>
              <w:rPr>
                <w:rFonts w:ascii="Times New Roman" w:hAnsi="Times New Roman" w:cs="Times New Roman"/>
                <w:b/>
                <w:lang w:val="lv-LV"/>
              </w:rPr>
            </w:pPr>
          </w:p>
          <w:p w14:paraId="20EB46E3" w14:textId="77777777" w:rsidR="008F0882" w:rsidRPr="00F23C68" w:rsidRDefault="008F0882" w:rsidP="00490143">
            <w:pPr>
              <w:pStyle w:val="TableParagraph"/>
              <w:spacing w:before="4"/>
              <w:rPr>
                <w:rFonts w:ascii="Times New Roman" w:hAnsi="Times New Roman" w:cs="Times New Roman"/>
                <w:b/>
                <w:lang w:val="lv-LV"/>
              </w:rPr>
            </w:pPr>
          </w:p>
          <w:p w14:paraId="7D0B32E6" w14:textId="455A3552" w:rsidR="008F0882" w:rsidRPr="00F23C68" w:rsidRDefault="008F0882" w:rsidP="00490143">
            <w:pPr>
              <w:pStyle w:val="TableParagraph"/>
              <w:ind w:right="283"/>
              <w:jc w:val="right"/>
              <w:rPr>
                <w:rFonts w:ascii="Times New Roman" w:hAnsi="Times New Roman" w:cs="Times New Roman"/>
                <w:lang w:val="lv-LV"/>
              </w:rPr>
            </w:pPr>
            <w:r w:rsidRPr="00F23C68">
              <w:rPr>
                <w:rFonts w:ascii="Times New Roman" w:hAnsi="Times New Roman" w:cs="Times New Roman"/>
                <w:lang w:val="lv-LV"/>
              </w:rPr>
              <w:t>4</w:t>
            </w:r>
            <w:r w:rsidR="0012235F">
              <w:rPr>
                <w:rFonts w:ascii="Times New Roman" w:hAnsi="Times New Roman" w:cs="Times New Roman"/>
                <w:lang w:val="lv-LV"/>
              </w:rPr>
              <w:t>.</w:t>
            </w:r>
          </w:p>
        </w:tc>
        <w:tc>
          <w:tcPr>
            <w:tcW w:w="1832" w:type="dxa"/>
            <w:tcBorders>
              <w:top w:val="single" w:sz="8" w:space="0" w:color="000000"/>
              <w:left w:val="single" w:sz="8" w:space="0" w:color="000000"/>
              <w:bottom w:val="single" w:sz="8" w:space="0" w:color="000000"/>
              <w:right w:val="single" w:sz="8" w:space="0" w:color="000000"/>
            </w:tcBorders>
          </w:tcPr>
          <w:p w14:paraId="31ACA9DA" w14:textId="77777777" w:rsidR="008F0882" w:rsidRPr="00F23C68" w:rsidRDefault="008F0882" w:rsidP="00490143">
            <w:pPr>
              <w:pStyle w:val="TableParagraph"/>
              <w:rPr>
                <w:rFonts w:ascii="Times New Roman" w:hAnsi="Times New Roman" w:cs="Times New Roman"/>
                <w:b/>
                <w:lang w:val="lv-LV"/>
              </w:rPr>
            </w:pPr>
          </w:p>
          <w:p w14:paraId="47FCD342" w14:textId="77777777" w:rsidR="008F0882" w:rsidRPr="00F23C68" w:rsidRDefault="008F0882" w:rsidP="00490143">
            <w:pPr>
              <w:pStyle w:val="TableParagraph"/>
              <w:rPr>
                <w:rFonts w:ascii="Times New Roman" w:hAnsi="Times New Roman" w:cs="Times New Roman"/>
                <w:b/>
                <w:lang w:val="lv-LV"/>
              </w:rPr>
            </w:pPr>
          </w:p>
          <w:p w14:paraId="49415442" w14:textId="77777777" w:rsidR="008F0882" w:rsidRPr="00F23C68" w:rsidRDefault="008F0882" w:rsidP="00490143">
            <w:pPr>
              <w:pStyle w:val="TableParagraph"/>
              <w:rPr>
                <w:rFonts w:ascii="Times New Roman" w:hAnsi="Times New Roman" w:cs="Times New Roman"/>
                <w:b/>
                <w:lang w:val="lv-LV"/>
              </w:rPr>
            </w:pPr>
          </w:p>
          <w:p w14:paraId="6A4A342D" w14:textId="77777777" w:rsidR="008F0882" w:rsidRPr="00F23C68" w:rsidRDefault="008F0882" w:rsidP="00490143">
            <w:pPr>
              <w:pStyle w:val="TableParagraph"/>
              <w:spacing w:before="178"/>
              <w:ind w:left="596" w:right="84" w:hanging="483"/>
              <w:rPr>
                <w:rFonts w:ascii="Times New Roman" w:hAnsi="Times New Roman" w:cs="Times New Roman"/>
                <w:lang w:val="lv-LV"/>
              </w:rPr>
            </w:pPr>
            <w:r w:rsidRPr="00F23C68">
              <w:rPr>
                <w:rFonts w:ascii="Times New Roman" w:hAnsi="Times New Roman" w:cs="Times New Roman"/>
                <w:lang w:val="lv-LV"/>
              </w:rPr>
              <w:t>Slimnīcas dienas nauda</w:t>
            </w:r>
          </w:p>
        </w:tc>
        <w:tc>
          <w:tcPr>
            <w:tcW w:w="1700" w:type="dxa"/>
            <w:tcBorders>
              <w:top w:val="single" w:sz="8" w:space="0" w:color="000000"/>
              <w:left w:val="single" w:sz="8" w:space="0" w:color="000000"/>
              <w:bottom w:val="single" w:sz="8" w:space="0" w:color="000000"/>
              <w:right w:val="single" w:sz="8" w:space="0" w:color="000000"/>
            </w:tcBorders>
          </w:tcPr>
          <w:p w14:paraId="3BC09823" w14:textId="77777777" w:rsidR="008F0882" w:rsidRPr="00F23C68" w:rsidRDefault="008F0882" w:rsidP="00490143">
            <w:pPr>
              <w:pStyle w:val="TableParagraph"/>
              <w:rPr>
                <w:rFonts w:ascii="Times New Roman" w:hAnsi="Times New Roman" w:cs="Times New Roman"/>
                <w:b/>
                <w:lang w:val="lv-LV"/>
              </w:rPr>
            </w:pPr>
          </w:p>
          <w:p w14:paraId="66993EDE" w14:textId="77777777" w:rsidR="008F0882" w:rsidRPr="00F23C68" w:rsidRDefault="008F0882" w:rsidP="00490143">
            <w:pPr>
              <w:pStyle w:val="TableParagraph"/>
              <w:rPr>
                <w:rFonts w:ascii="Times New Roman" w:hAnsi="Times New Roman" w:cs="Times New Roman"/>
                <w:b/>
                <w:lang w:val="lv-LV"/>
              </w:rPr>
            </w:pPr>
          </w:p>
          <w:p w14:paraId="200DC7C8" w14:textId="77777777" w:rsidR="008F0882" w:rsidRPr="00F23C68" w:rsidRDefault="008F0882" w:rsidP="00490143">
            <w:pPr>
              <w:pStyle w:val="TableParagraph"/>
              <w:rPr>
                <w:rFonts w:ascii="Times New Roman" w:hAnsi="Times New Roman" w:cs="Times New Roman"/>
                <w:b/>
                <w:lang w:val="lv-LV"/>
              </w:rPr>
            </w:pPr>
          </w:p>
          <w:p w14:paraId="4BB6042B" w14:textId="77777777" w:rsidR="008F0882" w:rsidRPr="00F23C68" w:rsidRDefault="008F0882" w:rsidP="00490143">
            <w:pPr>
              <w:pStyle w:val="TableParagraph"/>
              <w:spacing w:before="178"/>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Borders>
              <w:top w:val="single" w:sz="8" w:space="0" w:color="000000"/>
              <w:left w:val="single" w:sz="8" w:space="0" w:color="000000"/>
              <w:bottom w:val="single" w:sz="8" w:space="0" w:color="000000"/>
              <w:right w:val="single" w:sz="8" w:space="0" w:color="000000"/>
            </w:tcBorders>
          </w:tcPr>
          <w:p w14:paraId="20CACE86" w14:textId="77777777" w:rsidR="008F0882" w:rsidRPr="00F23C68" w:rsidRDefault="008F0882" w:rsidP="00490143">
            <w:pPr>
              <w:pStyle w:val="TableParagraph"/>
              <w:rPr>
                <w:rFonts w:ascii="Times New Roman" w:hAnsi="Times New Roman" w:cs="Times New Roman"/>
                <w:b/>
                <w:lang w:val="lv-LV"/>
              </w:rPr>
            </w:pPr>
          </w:p>
          <w:p w14:paraId="1F61A98C" w14:textId="77777777" w:rsidR="008F0882" w:rsidRPr="00F23C68" w:rsidRDefault="008F0882" w:rsidP="00490143">
            <w:pPr>
              <w:pStyle w:val="TableParagraph"/>
              <w:rPr>
                <w:rFonts w:ascii="Times New Roman" w:hAnsi="Times New Roman" w:cs="Times New Roman"/>
                <w:b/>
                <w:lang w:val="lv-LV"/>
              </w:rPr>
            </w:pPr>
          </w:p>
          <w:p w14:paraId="00B2228D" w14:textId="77777777" w:rsidR="008F0882" w:rsidRPr="00F23C68" w:rsidRDefault="008F0882" w:rsidP="00490143">
            <w:pPr>
              <w:pStyle w:val="TableParagraph"/>
              <w:rPr>
                <w:rFonts w:ascii="Times New Roman" w:hAnsi="Times New Roman" w:cs="Times New Roman"/>
                <w:b/>
                <w:lang w:val="lv-LV"/>
              </w:rPr>
            </w:pPr>
          </w:p>
          <w:p w14:paraId="4CE421A9" w14:textId="77777777" w:rsidR="008F0882" w:rsidRPr="00F23C68" w:rsidRDefault="008F0882" w:rsidP="00490143">
            <w:pPr>
              <w:pStyle w:val="TableParagraph"/>
              <w:spacing w:before="4"/>
              <w:rPr>
                <w:rFonts w:ascii="Times New Roman" w:hAnsi="Times New Roman" w:cs="Times New Roman"/>
                <w:b/>
                <w:lang w:val="lv-LV"/>
              </w:rPr>
            </w:pPr>
          </w:p>
          <w:p w14:paraId="66EC3133" w14:textId="77777777" w:rsidR="008F0882" w:rsidRPr="00F23C68" w:rsidRDefault="008F0882" w:rsidP="00490143">
            <w:pPr>
              <w:pStyle w:val="TableParagraph"/>
              <w:ind w:right="492"/>
              <w:jc w:val="right"/>
              <w:rPr>
                <w:rFonts w:ascii="Times New Roman" w:hAnsi="Times New Roman" w:cs="Times New Roman"/>
                <w:lang w:val="lv-LV"/>
              </w:rPr>
            </w:pPr>
            <w:r w:rsidRPr="00F23C68">
              <w:rPr>
                <w:rFonts w:ascii="Times New Roman" w:hAnsi="Times New Roman" w:cs="Times New Roman"/>
                <w:lang w:val="lv-LV"/>
              </w:rPr>
              <w:t>5000</w:t>
            </w:r>
          </w:p>
        </w:tc>
        <w:tc>
          <w:tcPr>
            <w:tcW w:w="2414" w:type="dxa"/>
            <w:tcBorders>
              <w:top w:val="single" w:sz="8" w:space="0" w:color="000000"/>
              <w:left w:val="single" w:sz="8" w:space="0" w:color="000000"/>
              <w:bottom w:val="single" w:sz="8" w:space="0" w:color="000000"/>
              <w:right w:val="single" w:sz="8" w:space="0" w:color="000000"/>
            </w:tcBorders>
          </w:tcPr>
          <w:p w14:paraId="0E2870E9" w14:textId="569E7BDB" w:rsidR="008F0882" w:rsidRPr="00F23C68" w:rsidRDefault="008F0882" w:rsidP="000A7F7F">
            <w:pPr>
              <w:pStyle w:val="TableParagraph"/>
              <w:ind w:left="57" w:right="16" w:hanging="1"/>
              <w:rPr>
                <w:rFonts w:ascii="Times New Roman" w:hAnsi="Times New Roman" w:cs="Times New Roman"/>
                <w:lang w:val="lv-LV"/>
              </w:rPr>
            </w:pPr>
            <w:r w:rsidRPr="00F23C68">
              <w:rPr>
                <w:rFonts w:ascii="Times New Roman" w:hAnsi="Times New Roman" w:cs="Times New Roman"/>
                <w:lang w:val="lv-LV"/>
              </w:rPr>
              <w:t>Minimālā atlīdzība dienā 15 EUR, sākot no 1</w:t>
            </w:r>
            <w:r w:rsidR="000A7F7F">
              <w:rPr>
                <w:rFonts w:ascii="Times New Roman" w:hAnsi="Times New Roman" w:cs="Times New Roman"/>
                <w:lang w:val="lv-LV"/>
              </w:rPr>
              <w:t>.</w:t>
            </w:r>
            <w:r w:rsidRPr="00F23C68">
              <w:rPr>
                <w:rFonts w:ascii="Times New Roman" w:hAnsi="Times New Roman" w:cs="Times New Roman"/>
                <w:lang w:val="lv-LV"/>
              </w:rPr>
              <w:t xml:space="preserve"> stacionāras dienas. Minimālais dienu skaits vienā apdrošināšanas gadījumā - 50 dienas, dienu skaits polises darbības laikā</w:t>
            </w:r>
          </w:p>
          <w:p w14:paraId="40804607" w14:textId="60C3956C" w:rsidR="008F0882" w:rsidRPr="00F23C68" w:rsidRDefault="008F0882" w:rsidP="000A7F7F">
            <w:pPr>
              <w:pStyle w:val="TableParagraph"/>
              <w:spacing w:line="238" w:lineRule="exact"/>
              <w:ind w:left="57" w:right="44"/>
              <w:rPr>
                <w:rFonts w:ascii="Times New Roman" w:hAnsi="Times New Roman" w:cs="Times New Roman"/>
                <w:lang w:val="lv-LV"/>
              </w:rPr>
            </w:pPr>
            <w:r w:rsidRPr="00F23C68">
              <w:rPr>
                <w:rFonts w:ascii="Times New Roman" w:hAnsi="Times New Roman" w:cs="Times New Roman"/>
                <w:lang w:val="lv-LV"/>
              </w:rPr>
              <w:t>nedrīkst būt ierobežots</w:t>
            </w:r>
          </w:p>
        </w:tc>
        <w:tc>
          <w:tcPr>
            <w:tcW w:w="1568" w:type="dxa"/>
            <w:gridSpan w:val="2"/>
            <w:tcBorders>
              <w:top w:val="single" w:sz="8" w:space="0" w:color="000000"/>
              <w:left w:val="single" w:sz="8" w:space="0" w:color="000000"/>
              <w:bottom w:val="single" w:sz="8" w:space="0" w:color="000000"/>
              <w:right w:val="single" w:sz="8" w:space="0" w:color="000000"/>
            </w:tcBorders>
          </w:tcPr>
          <w:p w14:paraId="140B5AE7" w14:textId="77777777" w:rsidR="008F0882" w:rsidRPr="00F23C68" w:rsidRDefault="008F0882" w:rsidP="00490143">
            <w:pPr>
              <w:pStyle w:val="TableParagraph"/>
              <w:rPr>
                <w:rFonts w:ascii="Times New Roman" w:hAnsi="Times New Roman" w:cs="Times New Roman"/>
                <w:lang w:val="lv-LV"/>
              </w:rPr>
            </w:pPr>
          </w:p>
        </w:tc>
      </w:tr>
      <w:tr w:rsidR="00F23C68" w:rsidRPr="00F23C68" w14:paraId="44074DE9"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760"/>
        </w:trPr>
        <w:tc>
          <w:tcPr>
            <w:tcW w:w="719" w:type="dxa"/>
          </w:tcPr>
          <w:p w14:paraId="51052C91" w14:textId="77777777" w:rsidR="008F0882" w:rsidRPr="00F23C68" w:rsidRDefault="008F0882" w:rsidP="00490143">
            <w:pPr>
              <w:pStyle w:val="TableParagraph"/>
              <w:spacing w:before="6"/>
              <w:rPr>
                <w:rFonts w:ascii="Times New Roman" w:hAnsi="Times New Roman" w:cs="Times New Roman"/>
                <w:b/>
                <w:lang w:val="lv-LV"/>
              </w:rPr>
            </w:pPr>
          </w:p>
          <w:p w14:paraId="4E8B8E1E" w14:textId="30BC6335" w:rsidR="008F0882" w:rsidRPr="00F23C68" w:rsidRDefault="008F0882" w:rsidP="00490143">
            <w:pPr>
              <w:pStyle w:val="TableParagraph"/>
              <w:ind w:left="16"/>
              <w:jc w:val="center"/>
              <w:rPr>
                <w:rFonts w:ascii="Times New Roman" w:hAnsi="Times New Roman" w:cs="Times New Roman"/>
                <w:lang w:val="lv-LV"/>
              </w:rPr>
            </w:pPr>
            <w:r w:rsidRPr="00F23C68">
              <w:rPr>
                <w:rFonts w:ascii="Times New Roman" w:hAnsi="Times New Roman" w:cs="Times New Roman"/>
                <w:lang w:val="lv-LV"/>
              </w:rPr>
              <w:t>5</w:t>
            </w:r>
            <w:r w:rsidR="0012235F">
              <w:rPr>
                <w:rFonts w:ascii="Times New Roman" w:hAnsi="Times New Roman" w:cs="Times New Roman"/>
                <w:lang w:val="lv-LV"/>
              </w:rPr>
              <w:t>.</w:t>
            </w:r>
          </w:p>
        </w:tc>
        <w:tc>
          <w:tcPr>
            <w:tcW w:w="1832" w:type="dxa"/>
          </w:tcPr>
          <w:p w14:paraId="5AD7EDC3" w14:textId="77777777" w:rsidR="008F0882" w:rsidRPr="00F23C68" w:rsidRDefault="008F0882" w:rsidP="00490143">
            <w:pPr>
              <w:pStyle w:val="TableParagraph"/>
              <w:spacing w:before="123"/>
              <w:ind w:left="339" w:right="304" w:firstLine="120"/>
              <w:rPr>
                <w:rFonts w:ascii="Times New Roman" w:hAnsi="Times New Roman" w:cs="Times New Roman"/>
                <w:lang w:val="lv-LV"/>
              </w:rPr>
            </w:pPr>
            <w:r w:rsidRPr="00F23C68">
              <w:rPr>
                <w:rFonts w:ascii="Times New Roman" w:hAnsi="Times New Roman" w:cs="Times New Roman"/>
                <w:lang w:val="lv-LV"/>
              </w:rPr>
              <w:t>Kritiskās saslimšanas</w:t>
            </w:r>
          </w:p>
        </w:tc>
        <w:tc>
          <w:tcPr>
            <w:tcW w:w="1700" w:type="dxa"/>
          </w:tcPr>
          <w:p w14:paraId="28C93C04" w14:textId="77777777" w:rsidR="008F0882" w:rsidRPr="00F23C68" w:rsidRDefault="008F0882" w:rsidP="00490143">
            <w:pPr>
              <w:pStyle w:val="TableParagraph"/>
              <w:spacing w:before="123"/>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Pr>
          <w:p w14:paraId="4B1027B0" w14:textId="77777777" w:rsidR="008F0882" w:rsidRPr="00F23C68" w:rsidRDefault="008F0882" w:rsidP="00490143">
            <w:pPr>
              <w:pStyle w:val="TableParagraph"/>
              <w:spacing w:before="6"/>
              <w:rPr>
                <w:rFonts w:ascii="Times New Roman" w:hAnsi="Times New Roman" w:cs="Times New Roman"/>
                <w:b/>
                <w:lang w:val="lv-LV"/>
              </w:rPr>
            </w:pPr>
          </w:p>
          <w:p w14:paraId="45CF7AA8" w14:textId="77777777" w:rsidR="008F0882" w:rsidRPr="00F23C68" w:rsidRDefault="008F0882" w:rsidP="00490143">
            <w:pPr>
              <w:pStyle w:val="TableParagraph"/>
              <w:ind w:left="484" w:right="475"/>
              <w:jc w:val="center"/>
              <w:rPr>
                <w:rFonts w:ascii="Times New Roman" w:hAnsi="Times New Roman" w:cs="Times New Roman"/>
                <w:lang w:val="lv-LV"/>
              </w:rPr>
            </w:pPr>
            <w:r w:rsidRPr="00F23C68">
              <w:rPr>
                <w:rFonts w:ascii="Times New Roman" w:hAnsi="Times New Roman" w:cs="Times New Roman"/>
                <w:lang w:val="lv-LV"/>
              </w:rPr>
              <w:t>400</w:t>
            </w:r>
          </w:p>
        </w:tc>
        <w:tc>
          <w:tcPr>
            <w:tcW w:w="2414" w:type="dxa"/>
          </w:tcPr>
          <w:p w14:paraId="43A15234" w14:textId="77777777" w:rsidR="008F0882" w:rsidRPr="00F23C68" w:rsidRDefault="008F0882" w:rsidP="000A7F7F">
            <w:pPr>
              <w:pStyle w:val="TableParagraph"/>
              <w:ind w:left="57" w:right="44"/>
              <w:rPr>
                <w:rFonts w:ascii="Times New Roman" w:hAnsi="Times New Roman" w:cs="Times New Roman"/>
                <w:lang w:val="lv-LV"/>
              </w:rPr>
            </w:pPr>
            <w:r w:rsidRPr="00F23C68">
              <w:rPr>
                <w:rFonts w:ascii="Times New Roman" w:hAnsi="Times New Roman" w:cs="Times New Roman"/>
                <w:lang w:val="lv-LV"/>
              </w:rPr>
              <w:t>Izdzīvošanas periods nav lielāks par 25</w:t>
            </w:r>
          </w:p>
          <w:p w14:paraId="1EDB6032" w14:textId="77777777" w:rsidR="008F0882" w:rsidRPr="00F23C68" w:rsidRDefault="008F0882" w:rsidP="000A7F7F">
            <w:pPr>
              <w:pStyle w:val="TableParagraph"/>
              <w:spacing w:line="238" w:lineRule="exact"/>
              <w:ind w:left="57" w:right="43"/>
              <w:rPr>
                <w:rFonts w:ascii="Times New Roman" w:hAnsi="Times New Roman" w:cs="Times New Roman"/>
                <w:lang w:val="lv-LV"/>
              </w:rPr>
            </w:pPr>
            <w:r w:rsidRPr="00F23C68">
              <w:rPr>
                <w:rFonts w:ascii="Times New Roman" w:hAnsi="Times New Roman" w:cs="Times New Roman"/>
                <w:lang w:val="lv-LV"/>
              </w:rPr>
              <w:t>dienām</w:t>
            </w:r>
          </w:p>
        </w:tc>
        <w:tc>
          <w:tcPr>
            <w:tcW w:w="1558" w:type="dxa"/>
          </w:tcPr>
          <w:p w14:paraId="610626B1" w14:textId="77777777" w:rsidR="008F0882" w:rsidRPr="00F23C68" w:rsidRDefault="008F0882" w:rsidP="00490143">
            <w:pPr>
              <w:pStyle w:val="TableParagraph"/>
              <w:rPr>
                <w:rFonts w:ascii="Times New Roman" w:hAnsi="Times New Roman" w:cs="Times New Roman"/>
                <w:lang w:val="lv-LV"/>
              </w:rPr>
            </w:pPr>
          </w:p>
        </w:tc>
      </w:tr>
      <w:tr w:rsidR="00F23C68" w:rsidRPr="00F23C68" w14:paraId="4B3509CA"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1770"/>
        </w:trPr>
        <w:tc>
          <w:tcPr>
            <w:tcW w:w="719" w:type="dxa"/>
          </w:tcPr>
          <w:p w14:paraId="6744B5EA" w14:textId="77777777" w:rsidR="008F0882" w:rsidRPr="00F23C68" w:rsidRDefault="008F0882" w:rsidP="00490143">
            <w:pPr>
              <w:pStyle w:val="TableParagraph"/>
              <w:rPr>
                <w:rFonts w:ascii="Times New Roman" w:hAnsi="Times New Roman" w:cs="Times New Roman"/>
                <w:b/>
                <w:lang w:val="lv-LV"/>
              </w:rPr>
            </w:pPr>
          </w:p>
          <w:p w14:paraId="5203BCC8" w14:textId="77777777" w:rsidR="008F0882" w:rsidRPr="00F23C68" w:rsidRDefault="008F0882" w:rsidP="00490143">
            <w:pPr>
              <w:pStyle w:val="TableParagraph"/>
              <w:rPr>
                <w:rFonts w:ascii="Times New Roman" w:hAnsi="Times New Roman" w:cs="Times New Roman"/>
                <w:b/>
                <w:lang w:val="lv-LV"/>
              </w:rPr>
            </w:pPr>
          </w:p>
          <w:p w14:paraId="746E1846" w14:textId="4636A89E" w:rsidR="008F0882" w:rsidRPr="00F23C68" w:rsidRDefault="008F0882" w:rsidP="00490143">
            <w:pPr>
              <w:pStyle w:val="TableParagraph"/>
              <w:spacing w:before="202"/>
              <w:ind w:left="16"/>
              <w:jc w:val="center"/>
              <w:rPr>
                <w:rFonts w:ascii="Times New Roman" w:hAnsi="Times New Roman" w:cs="Times New Roman"/>
                <w:lang w:val="lv-LV"/>
              </w:rPr>
            </w:pPr>
            <w:r w:rsidRPr="00F23C68">
              <w:rPr>
                <w:rFonts w:ascii="Times New Roman" w:hAnsi="Times New Roman" w:cs="Times New Roman"/>
                <w:lang w:val="lv-LV"/>
              </w:rPr>
              <w:t>6</w:t>
            </w:r>
            <w:r w:rsidR="0012235F">
              <w:rPr>
                <w:rFonts w:ascii="Times New Roman" w:hAnsi="Times New Roman" w:cs="Times New Roman"/>
                <w:lang w:val="lv-LV"/>
              </w:rPr>
              <w:t>.</w:t>
            </w:r>
          </w:p>
        </w:tc>
        <w:tc>
          <w:tcPr>
            <w:tcW w:w="1832" w:type="dxa"/>
          </w:tcPr>
          <w:p w14:paraId="3EA62A8B" w14:textId="77777777" w:rsidR="008F0882" w:rsidRPr="00F23C68" w:rsidRDefault="008F0882" w:rsidP="00490143">
            <w:pPr>
              <w:pStyle w:val="TableParagraph"/>
              <w:rPr>
                <w:rFonts w:ascii="Times New Roman" w:hAnsi="Times New Roman" w:cs="Times New Roman"/>
                <w:b/>
                <w:lang w:val="lv-LV"/>
              </w:rPr>
            </w:pPr>
          </w:p>
          <w:p w14:paraId="07BAECBE" w14:textId="77777777" w:rsidR="008F0882" w:rsidRPr="00F23C68" w:rsidRDefault="008F0882" w:rsidP="00490143">
            <w:pPr>
              <w:pStyle w:val="TableParagraph"/>
              <w:spacing w:before="5"/>
              <w:rPr>
                <w:rFonts w:ascii="Times New Roman" w:hAnsi="Times New Roman" w:cs="Times New Roman"/>
                <w:b/>
                <w:lang w:val="lv-LV"/>
              </w:rPr>
            </w:pPr>
          </w:p>
          <w:p w14:paraId="2918EB20" w14:textId="77777777" w:rsidR="008F0882" w:rsidRPr="00F23C68" w:rsidRDefault="008F0882" w:rsidP="00490143">
            <w:pPr>
              <w:pStyle w:val="TableParagraph"/>
              <w:ind w:left="116" w:right="96" w:hanging="1"/>
              <w:jc w:val="center"/>
              <w:rPr>
                <w:rFonts w:ascii="Times New Roman" w:hAnsi="Times New Roman" w:cs="Times New Roman"/>
                <w:lang w:val="lv-LV"/>
              </w:rPr>
            </w:pPr>
            <w:r w:rsidRPr="00F23C68">
              <w:rPr>
                <w:rFonts w:ascii="Times New Roman" w:hAnsi="Times New Roman" w:cs="Times New Roman"/>
                <w:lang w:val="lv-LV"/>
              </w:rPr>
              <w:t>Medicīnisko izdevumu gadījuma limits*</w:t>
            </w:r>
          </w:p>
        </w:tc>
        <w:tc>
          <w:tcPr>
            <w:tcW w:w="1700" w:type="dxa"/>
          </w:tcPr>
          <w:p w14:paraId="3C00E3A5" w14:textId="77777777" w:rsidR="008F0882" w:rsidRPr="00F23C68" w:rsidRDefault="008F0882" w:rsidP="00490143">
            <w:pPr>
              <w:pStyle w:val="TableParagraph"/>
              <w:rPr>
                <w:rFonts w:ascii="Times New Roman" w:hAnsi="Times New Roman" w:cs="Times New Roman"/>
                <w:b/>
                <w:lang w:val="lv-LV"/>
              </w:rPr>
            </w:pPr>
          </w:p>
          <w:p w14:paraId="092A138D" w14:textId="77777777" w:rsidR="008F0882" w:rsidRPr="00F23C68" w:rsidRDefault="008F0882" w:rsidP="00490143">
            <w:pPr>
              <w:pStyle w:val="TableParagraph"/>
              <w:spacing w:before="6"/>
              <w:rPr>
                <w:rFonts w:ascii="Times New Roman" w:hAnsi="Times New Roman" w:cs="Times New Roman"/>
                <w:b/>
                <w:lang w:val="lv-LV"/>
              </w:rPr>
            </w:pPr>
          </w:p>
          <w:p w14:paraId="2E3CBD33" w14:textId="77777777" w:rsidR="008F0882" w:rsidRPr="00F23C68" w:rsidRDefault="008F0882" w:rsidP="00490143">
            <w:pPr>
              <w:pStyle w:val="TableParagraph"/>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Pr>
          <w:p w14:paraId="6B33111C" w14:textId="77777777" w:rsidR="008F0882" w:rsidRPr="00F23C68" w:rsidRDefault="008F0882" w:rsidP="00490143">
            <w:pPr>
              <w:pStyle w:val="TableParagraph"/>
              <w:rPr>
                <w:rFonts w:ascii="Times New Roman" w:hAnsi="Times New Roman" w:cs="Times New Roman"/>
                <w:b/>
                <w:lang w:val="lv-LV"/>
              </w:rPr>
            </w:pPr>
          </w:p>
          <w:p w14:paraId="2124593B" w14:textId="77777777" w:rsidR="008F0882" w:rsidRPr="00F23C68" w:rsidRDefault="008F0882" w:rsidP="00490143">
            <w:pPr>
              <w:pStyle w:val="TableParagraph"/>
              <w:rPr>
                <w:rFonts w:ascii="Times New Roman" w:hAnsi="Times New Roman" w:cs="Times New Roman"/>
                <w:b/>
                <w:lang w:val="lv-LV"/>
              </w:rPr>
            </w:pPr>
          </w:p>
          <w:p w14:paraId="0A80023B" w14:textId="77777777" w:rsidR="008F0882" w:rsidRPr="00F23C68" w:rsidRDefault="008F0882" w:rsidP="00490143">
            <w:pPr>
              <w:pStyle w:val="TableParagraph"/>
              <w:spacing w:before="202"/>
              <w:ind w:left="489" w:right="475"/>
              <w:jc w:val="center"/>
              <w:rPr>
                <w:rFonts w:ascii="Times New Roman" w:hAnsi="Times New Roman" w:cs="Times New Roman"/>
                <w:lang w:val="lv-LV"/>
              </w:rPr>
            </w:pPr>
            <w:r w:rsidRPr="00F23C68">
              <w:rPr>
                <w:rFonts w:ascii="Times New Roman" w:hAnsi="Times New Roman" w:cs="Times New Roman"/>
                <w:lang w:val="lv-LV"/>
              </w:rPr>
              <w:t>500*</w:t>
            </w:r>
          </w:p>
        </w:tc>
        <w:tc>
          <w:tcPr>
            <w:tcW w:w="2414" w:type="dxa"/>
          </w:tcPr>
          <w:p w14:paraId="6BE24415" w14:textId="2E9A0AE9" w:rsidR="008F0882" w:rsidRPr="00F23C68" w:rsidRDefault="008F0882" w:rsidP="000A7F7F">
            <w:pPr>
              <w:pStyle w:val="TableParagraph"/>
              <w:ind w:left="57" w:right="23" w:firstLine="1"/>
              <w:rPr>
                <w:rFonts w:ascii="Times New Roman" w:hAnsi="Times New Roman" w:cs="Times New Roman"/>
                <w:lang w:val="lv-LV"/>
              </w:rPr>
            </w:pPr>
            <w:r w:rsidRPr="00F23C68">
              <w:rPr>
                <w:rFonts w:ascii="Times New Roman" w:hAnsi="Times New Roman" w:cs="Times New Roman"/>
                <w:lang w:val="lv-LV"/>
              </w:rPr>
              <w:t>Dokumentu pieteikšana viena gada laikā no nelaimes gadījuma dienas, bez pašriska un papildus</w:t>
            </w:r>
          </w:p>
          <w:p w14:paraId="625AD1BD" w14:textId="77777777" w:rsidR="008F0882" w:rsidRPr="00F23C68" w:rsidRDefault="008F0882" w:rsidP="000A7F7F">
            <w:pPr>
              <w:pStyle w:val="TableParagraph"/>
              <w:spacing w:line="254" w:lineRule="exact"/>
              <w:ind w:left="57" w:right="44"/>
              <w:rPr>
                <w:rFonts w:ascii="Times New Roman" w:hAnsi="Times New Roman" w:cs="Times New Roman"/>
                <w:lang w:val="lv-LV"/>
              </w:rPr>
            </w:pPr>
            <w:proofErr w:type="spellStart"/>
            <w:r w:rsidRPr="00F23C68">
              <w:rPr>
                <w:rFonts w:ascii="Times New Roman" w:hAnsi="Times New Roman" w:cs="Times New Roman"/>
                <w:lang w:val="lv-LV"/>
              </w:rPr>
              <w:t>apakšlimita</w:t>
            </w:r>
            <w:proofErr w:type="spellEnd"/>
            <w:r w:rsidRPr="00F23C68">
              <w:rPr>
                <w:rFonts w:ascii="Times New Roman" w:hAnsi="Times New Roman" w:cs="Times New Roman"/>
                <w:lang w:val="lv-LV"/>
              </w:rPr>
              <w:t xml:space="preserve"> par vienu gadījumu**</w:t>
            </w:r>
          </w:p>
        </w:tc>
        <w:tc>
          <w:tcPr>
            <w:tcW w:w="1558" w:type="dxa"/>
          </w:tcPr>
          <w:p w14:paraId="512D2018" w14:textId="77777777" w:rsidR="008F0882" w:rsidRPr="00F23C68" w:rsidRDefault="008F0882" w:rsidP="00490143">
            <w:pPr>
              <w:pStyle w:val="TableParagraph"/>
              <w:rPr>
                <w:rFonts w:ascii="Times New Roman" w:hAnsi="Times New Roman" w:cs="Times New Roman"/>
                <w:lang w:val="lv-LV"/>
              </w:rPr>
            </w:pPr>
          </w:p>
        </w:tc>
      </w:tr>
      <w:tr w:rsidR="00F23C68" w:rsidRPr="00F23C68" w14:paraId="57BC60A9"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1009"/>
        </w:trPr>
        <w:tc>
          <w:tcPr>
            <w:tcW w:w="719" w:type="dxa"/>
          </w:tcPr>
          <w:p w14:paraId="4CC578C0" w14:textId="77777777" w:rsidR="008F0882" w:rsidRPr="00F23C68" w:rsidRDefault="008F0882" w:rsidP="00490143">
            <w:pPr>
              <w:pStyle w:val="TableParagraph"/>
              <w:spacing w:before="4"/>
              <w:rPr>
                <w:rFonts w:ascii="Times New Roman" w:hAnsi="Times New Roman" w:cs="Times New Roman"/>
                <w:b/>
                <w:lang w:val="lv-LV"/>
              </w:rPr>
            </w:pPr>
          </w:p>
          <w:p w14:paraId="4EB64CF1" w14:textId="39EF905D" w:rsidR="008F0882" w:rsidRPr="00F23C68" w:rsidRDefault="008F0882" w:rsidP="00490143">
            <w:pPr>
              <w:pStyle w:val="TableParagraph"/>
              <w:ind w:right="199"/>
              <w:jc w:val="right"/>
              <w:rPr>
                <w:rFonts w:ascii="Times New Roman" w:hAnsi="Times New Roman" w:cs="Times New Roman"/>
                <w:lang w:val="lv-LV"/>
              </w:rPr>
            </w:pPr>
            <w:r w:rsidRPr="00F23C68">
              <w:rPr>
                <w:rFonts w:ascii="Times New Roman" w:hAnsi="Times New Roman" w:cs="Times New Roman"/>
                <w:lang w:val="lv-LV"/>
              </w:rPr>
              <w:t>6.1</w:t>
            </w:r>
            <w:r w:rsidR="0012235F">
              <w:rPr>
                <w:rFonts w:ascii="Times New Roman" w:hAnsi="Times New Roman" w:cs="Times New Roman"/>
                <w:lang w:val="lv-LV"/>
              </w:rPr>
              <w:t>.</w:t>
            </w:r>
          </w:p>
        </w:tc>
        <w:tc>
          <w:tcPr>
            <w:tcW w:w="1832" w:type="dxa"/>
          </w:tcPr>
          <w:p w14:paraId="42B2A8AB" w14:textId="77777777" w:rsidR="008F0882" w:rsidRPr="00F23C68" w:rsidRDefault="008F0882" w:rsidP="00490143">
            <w:pPr>
              <w:pStyle w:val="TableParagraph"/>
              <w:ind w:left="123" w:right="105"/>
              <w:jc w:val="center"/>
              <w:rPr>
                <w:rFonts w:ascii="Times New Roman" w:hAnsi="Times New Roman" w:cs="Times New Roman"/>
                <w:lang w:val="lv-LV"/>
              </w:rPr>
            </w:pPr>
            <w:r w:rsidRPr="00F23C68">
              <w:rPr>
                <w:rFonts w:ascii="Times New Roman" w:hAnsi="Times New Roman" w:cs="Times New Roman"/>
                <w:lang w:val="lv-LV"/>
              </w:rPr>
              <w:t>Ambulatorā un stacionārā ārstnieciskā</w:t>
            </w:r>
          </w:p>
          <w:p w14:paraId="5AFD9045" w14:textId="77777777" w:rsidR="008F0882" w:rsidRPr="00F23C68" w:rsidRDefault="008F0882" w:rsidP="00490143">
            <w:pPr>
              <w:pStyle w:val="TableParagraph"/>
              <w:spacing w:line="237" w:lineRule="exact"/>
              <w:ind w:left="123" w:right="107"/>
              <w:jc w:val="center"/>
              <w:rPr>
                <w:rFonts w:ascii="Times New Roman" w:hAnsi="Times New Roman" w:cs="Times New Roman"/>
                <w:lang w:val="lv-LV"/>
              </w:rPr>
            </w:pPr>
            <w:r w:rsidRPr="00F23C68">
              <w:rPr>
                <w:rFonts w:ascii="Times New Roman" w:hAnsi="Times New Roman" w:cs="Times New Roman"/>
                <w:lang w:val="lv-LV"/>
              </w:rPr>
              <w:t>palīdzība</w:t>
            </w:r>
          </w:p>
        </w:tc>
        <w:tc>
          <w:tcPr>
            <w:tcW w:w="1700" w:type="dxa"/>
          </w:tcPr>
          <w:p w14:paraId="4C949356" w14:textId="77777777" w:rsidR="008F0882" w:rsidRPr="00F23C68" w:rsidRDefault="008F0882" w:rsidP="00490143">
            <w:pPr>
              <w:pStyle w:val="TableParagraph"/>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Pr>
          <w:p w14:paraId="7AE53623" w14:textId="77777777" w:rsidR="008F0882" w:rsidRPr="00F23C68" w:rsidRDefault="008F0882" w:rsidP="00490143">
            <w:pPr>
              <w:pStyle w:val="TableParagraph"/>
              <w:spacing w:before="4"/>
              <w:rPr>
                <w:rFonts w:ascii="Times New Roman" w:hAnsi="Times New Roman" w:cs="Times New Roman"/>
                <w:b/>
                <w:lang w:val="lv-LV"/>
              </w:rPr>
            </w:pPr>
          </w:p>
          <w:p w14:paraId="465ACC22" w14:textId="77777777" w:rsidR="008F0882" w:rsidRPr="00F23C68" w:rsidRDefault="008F0882" w:rsidP="00490143">
            <w:pPr>
              <w:pStyle w:val="TableParagraph"/>
              <w:ind w:left="484" w:right="475"/>
              <w:jc w:val="center"/>
              <w:rPr>
                <w:rFonts w:ascii="Times New Roman" w:hAnsi="Times New Roman" w:cs="Times New Roman"/>
                <w:lang w:val="lv-LV"/>
              </w:rPr>
            </w:pPr>
            <w:r w:rsidRPr="00F23C68">
              <w:rPr>
                <w:rFonts w:ascii="Times New Roman" w:hAnsi="Times New Roman" w:cs="Times New Roman"/>
                <w:lang w:val="lv-LV"/>
              </w:rPr>
              <w:t>150</w:t>
            </w:r>
          </w:p>
        </w:tc>
        <w:tc>
          <w:tcPr>
            <w:tcW w:w="2414" w:type="dxa"/>
            <w:vAlign w:val="center"/>
          </w:tcPr>
          <w:p w14:paraId="24561217" w14:textId="77777777" w:rsidR="008F0882" w:rsidRPr="00F23C68" w:rsidRDefault="008F0882" w:rsidP="008F0882">
            <w:pPr>
              <w:pStyle w:val="TableParagraph"/>
              <w:spacing w:line="246"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1500B8C0" w14:textId="77777777" w:rsidR="008F0882" w:rsidRPr="00F23C68" w:rsidRDefault="008F0882" w:rsidP="00490143">
            <w:pPr>
              <w:pStyle w:val="TableParagraph"/>
              <w:rPr>
                <w:rFonts w:ascii="Times New Roman" w:hAnsi="Times New Roman" w:cs="Times New Roman"/>
                <w:lang w:val="lv-LV"/>
              </w:rPr>
            </w:pPr>
          </w:p>
        </w:tc>
      </w:tr>
      <w:tr w:rsidR="00F23C68" w:rsidRPr="00F23C68" w14:paraId="7009780F"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760"/>
        </w:trPr>
        <w:tc>
          <w:tcPr>
            <w:tcW w:w="719" w:type="dxa"/>
          </w:tcPr>
          <w:p w14:paraId="70D51519" w14:textId="77777777" w:rsidR="008F0882" w:rsidRPr="00F23C68" w:rsidRDefault="008F0882" w:rsidP="00490143">
            <w:pPr>
              <w:pStyle w:val="TableParagraph"/>
              <w:spacing w:before="6"/>
              <w:rPr>
                <w:rFonts w:ascii="Times New Roman" w:hAnsi="Times New Roman" w:cs="Times New Roman"/>
                <w:b/>
                <w:lang w:val="lv-LV"/>
              </w:rPr>
            </w:pPr>
          </w:p>
          <w:p w14:paraId="39975AE4" w14:textId="368206E5" w:rsidR="008F0882" w:rsidRPr="00F23C68" w:rsidRDefault="008F0882" w:rsidP="00490143">
            <w:pPr>
              <w:pStyle w:val="TableParagraph"/>
              <w:spacing w:before="1"/>
              <w:ind w:right="199"/>
              <w:jc w:val="right"/>
              <w:rPr>
                <w:rFonts w:ascii="Times New Roman" w:hAnsi="Times New Roman" w:cs="Times New Roman"/>
                <w:lang w:val="lv-LV"/>
              </w:rPr>
            </w:pPr>
            <w:r w:rsidRPr="00F23C68">
              <w:rPr>
                <w:rFonts w:ascii="Times New Roman" w:hAnsi="Times New Roman" w:cs="Times New Roman"/>
                <w:lang w:val="lv-LV"/>
              </w:rPr>
              <w:t>6.2</w:t>
            </w:r>
            <w:r w:rsidR="0012235F">
              <w:rPr>
                <w:rFonts w:ascii="Times New Roman" w:hAnsi="Times New Roman" w:cs="Times New Roman"/>
                <w:lang w:val="lv-LV"/>
              </w:rPr>
              <w:t>.</w:t>
            </w:r>
          </w:p>
        </w:tc>
        <w:tc>
          <w:tcPr>
            <w:tcW w:w="1832" w:type="dxa"/>
          </w:tcPr>
          <w:p w14:paraId="7E86AB93" w14:textId="77777777" w:rsidR="008F0882" w:rsidRPr="00F23C68" w:rsidRDefault="008F0882" w:rsidP="00490143">
            <w:pPr>
              <w:pStyle w:val="TableParagraph"/>
              <w:spacing w:line="249" w:lineRule="exact"/>
              <w:ind w:left="279" w:firstLine="64"/>
              <w:rPr>
                <w:rFonts w:ascii="Times New Roman" w:hAnsi="Times New Roman" w:cs="Times New Roman"/>
                <w:lang w:val="lv-LV"/>
              </w:rPr>
            </w:pPr>
            <w:r w:rsidRPr="00F23C68">
              <w:rPr>
                <w:rFonts w:ascii="Times New Roman" w:hAnsi="Times New Roman" w:cs="Times New Roman"/>
                <w:lang w:val="lv-LV"/>
              </w:rPr>
              <w:t>Magnētiskā</w:t>
            </w:r>
          </w:p>
          <w:p w14:paraId="0F7122F0" w14:textId="77777777" w:rsidR="008F0882" w:rsidRPr="00F23C68" w:rsidRDefault="008F0882" w:rsidP="00490143">
            <w:pPr>
              <w:pStyle w:val="TableParagraph"/>
              <w:spacing w:before="3" w:line="252" w:lineRule="exact"/>
              <w:ind w:left="119" w:right="84" w:firstLine="160"/>
              <w:rPr>
                <w:rFonts w:ascii="Times New Roman" w:hAnsi="Times New Roman" w:cs="Times New Roman"/>
                <w:lang w:val="lv-LV"/>
              </w:rPr>
            </w:pPr>
            <w:r w:rsidRPr="00F23C68">
              <w:rPr>
                <w:rFonts w:ascii="Times New Roman" w:hAnsi="Times New Roman" w:cs="Times New Roman"/>
                <w:lang w:val="lv-LV"/>
              </w:rPr>
              <w:t>rezonanse un datortomogrāfija</w:t>
            </w:r>
          </w:p>
        </w:tc>
        <w:tc>
          <w:tcPr>
            <w:tcW w:w="1700" w:type="dxa"/>
          </w:tcPr>
          <w:p w14:paraId="02560079" w14:textId="77777777" w:rsidR="008F0882" w:rsidRPr="00F23C68" w:rsidRDefault="008F0882" w:rsidP="00490143">
            <w:pPr>
              <w:pStyle w:val="TableParagraph"/>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Pr>
          <w:p w14:paraId="385CC6AC" w14:textId="77777777" w:rsidR="008F0882" w:rsidRPr="00F23C68" w:rsidRDefault="008F0882" w:rsidP="00490143">
            <w:pPr>
              <w:pStyle w:val="TableParagraph"/>
              <w:spacing w:before="6"/>
              <w:rPr>
                <w:rFonts w:ascii="Times New Roman" w:hAnsi="Times New Roman" w:cs="Times New Roman"/>
                <w:b/>
                <w:lang w:val="lv-LV"/>
              </w:rPr>
            </w:pPr>
          </w:p>
          <w:p w14:paraId="5A3E8E79" w14:textId="77777777" w:rsidR="008F0882" w:rsidRPr="00F23C68" w:rsidRDefault="008F0882" w:rsidP="00490143">
            <w:pPr>
              <w:pStyle w:val="TableParagraph"/>
              <w:spacing w:before="1"/>
              <w:ind w:left="484" w:right="475"/>
              <w:jc w:val="center"/>
              <w:rPr>
                <w:rFonts w:ascii="Times New Roman" w:hAnsi="Times New Roman" w:cs="Times New Roman"/>
                <w:lang w:val="lv-LV"/>
              </w:rPr>
            </w:pPr>
            <w:r w:rsidRPr="00F23C68">
              <w:rPr>
                <w:rFonts w:ascii="Times New Roman" w:hAnsi="Times New Roman" w:cs="Times New Roman"/>
                <w:lang w:val="lv-LV"/>
              </w:rPr>
              <w:t>150</w:t>
            </w:r>
          </w:p>
        </w:tc>
        <w:tc>
          <w:tcPr>
            <w:tcW w:w="2414" w:type="dxa"/>
            <w:vAlign w:val="center"/>
          </w:tcPr>
          <w:p w14:paraId="2CECAE92" w14:textId="77777777" w:rsidR="008F0882" w:rsidRPr="00F23C68" w:rsidRDefault="008F0882" w:rsidP="008F0882">
            <w:pPr>
              <w:pStyle w:val="TableParagraph"/>
              <w:spacing w:line="249"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0EF1DF20" w14:textId="77777777" w:rsidR="008F0882" w:rsidRPr="00F23C68" w:rsidRDefault="008F0882" w:rsidP="00490143">
            <w:pPr>
              <w:pStyle w:val="TableParagraph"/>
              <w:rPr>
                <w:rFonts w:ascii="Times New Roman" w:hAnsi="Times New Roman" w:cs="Times New Roman"/>
                <w:lang w:val="lv-LV"/>
              </w:rPr>
            </w:pPr>
          </w:p>
        </w:tc>
      </w:tr>
      <w:tr w:rsidR="00F23C68" w:rsidRPr="00F23C68" w14:paraId="2797BEAE"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757"/>
        </w:trPr>
        <w:tc>
          <w:tcPr>
            <w:tcW w:w="719" w:type="dxa"/>
          </w:tcPr>
          <w:p w14:paraId="364FC273" w14:textId="77777777" w:rsidR="008F0882" w:rsidRPr="00F23C68" w:rsidRDefault="008F0882" w:rsidP="00490143">
            <w:pPr>
              <w:pStyle w:val="TableParagraph"/>
              <w:spacing w:before="6"/>
              <w:rPr>
                <w:rFonts w:ascii="Times New Roman" w:hAnsi="Times New Roman" w:cs="Times New Roman"/>
                <w:b/>
                <w:lang w:val="lv-LV"/>
              </w:rPr>
            </w:pPr>
          </w:p>
          <w:p w14:paraId="2CE377F1" w14:textId="354F4121" w:rsidR="008F0882" w:rsidRPr="00F23C68" w:rsidRDefault="008F0882" w:rsidP="00490143">
            <w:pPr>
              <w:pStyle w:val="TableParagraph"/>
              <w:ind w:right="199"/>
              <w:jc w:val="right"/>
              <w:rPr>
                <w:rFonts w:ascii="Times New Roman" w:hAnsi="Times New Roman" w:cs="Times New Roman"/>
                <w:lang w:val="lv-LV"/>
              </w:rPr>
            </w:pPr>
            <w:r w:rsidRPr="00F23C68">
              <w:rPr>
                <w:rFonts w:ascii="Times New Roman" w:hAnsi="Times New Roman" w:cs="Times New Roman"/>
                <w:lang w:val="lv-LV"/>
              </w:rPr>
              <w:t>6.3</w:t>
            </w:r>
            <w:r w:rsidR="0012235F">
              <w:rPr>
                <w:rFonts w:ascii="Times New Roman" w:hAnsi="Times New Roman" w:cs="Times New Roman"/>
                <w:lang w:val="lv-LV"/>
              </w:rPr>
              <w:t>.</w:t>
            </w:r>
          </w:p>
        </w:tc>
        <w:tc>
          <w:tcPr>
            <w:tcW w:w="1832" w:type="dxa"/>
          </w:tcPr>
          <w:p w14:paraId="2D7D1AF0" w14:textId="77777777" w:rsidR="008F0882" w:rsidRPr="00F23C68" w:rsidRDefault="008F0882" w:rsidP="00490143">
            <w:pPr>
              <w:pStyle w:val="TableParagraph"/>
              <w:spacing w:line="246" w:lineRule="exact"/>
              <w:ind w:left="275" w:firstLine="247"/>
              <w:rPr>
                <w:rFonts w:ascii="Times New Roman" w:hAnsi="Times New Roman" w:cs="Times New Roman"/>
                <w:lang w:val="lv-LV"/>
              </w:rPr>
            </w:pPr>
            <w:r w:rsidRPr="00F23C68">
              <w:rPr>
                <w:rFonts w:ascii="Times New Roman" w:hAnsi="Times New Roman" w:cs="Times New Roman"/>
                <w:lang w:val="lv-LV"/>
              </w:rPr>
              <w:t>Maksas</w:t>
            </w:r>
          </w:p>
          <w:p w14:paraId="337F407B" w14:textId="77777777" w:rsidR="008F0882" w:rsidRPr="00F23C68" w:rsidRDefault="008F0882" w:rsidP="00490143">
            <w:pPr>
              <w:pStyle w:val="TableParagraph"/>
              <w:spacing w:before="5" w:line="252" w:lineRule="exact"/>
              <w:ind w:left="339" w:right="241" w:hanging="65"/>
              <w:rPr>
                <w:rFonts w:ascii="Times New Roman" w:hAnsi="Times New Roman" w:cs="Times New Roman"/>
                <w:lang w:val="lv-LV"/>
              </w:rPr>
            </w:pPr>
            <w:r w:rsidRPr="00F23C68">
              <w:rPr>
                <w:rFonts w:ascii="Times New Roman" w:hAnsi="Times New Roman" w:cs="Times New Roman"/>
                <w:lang w:val="lv-LV"/>
              </w:rPr>
              <w:t>operācijas un protezēšana</w:t>
            </w:r>
          </w:p>
        </w:tc>
        <w:tc>
          <w:tcPr>
            <w:tcW w:w="1700" w:type="dxa"/>
          </w:tcPr>
          <w:p w14:paraId="33D9799D" w14:textId="77777777" w:rsidR="008F0882" w:rsidRPr="00F23C68" w:rsidRDefault="008F0882" w:rsidP="00490143">
            <w:pPr>
              <w:pStyle w:val="TableParagraph"/>
              <w:spacing w:line="242" w:lineRule="auto"/>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Pr>
          <w:p w14:paraId="391B4817" w14:textId="77777777" w:rsidR="008F0882" w:rsidRPr="00F23C68" w:rsidRDefault="008F0882" w:rsidP="00490143">
            <w:pPr>
              <w:pStyle w:val="TableParagraph"/>
              <w:spacing w:before="6"/>
              <w:rPr>
                <w:rFonts w:ascii="Times New Roman" w:hAnsi="Times New Roman" w:cs="Times New Roman"/>
                <w:b/>
                <w:lang w:val="lv-LV"/>
              </w:rPr>
            </w:pPr>
          </w:p>
          <w:p w14:paraId="66A95BD7" w14:textId="77777777" w:rsidR="008F0882" w:rsidRPr="00F23C68" w:rsidRDefault="008F0882" w:rsidP="00490143">
            <w:pPr>
              <w:pStyle w:val="TableParagraph"/>
              <w:ind w:left="484" w:right="475"/>
              <w:jc w:val="center"/>
              <w:rPr>
                <w:rFonts w:ascii="Times New Roman" w:hAnsi="Times New Roman" w:cs="Times New Roman"/>
                <w:lang w:val="lv-LV"/>
              </w:rPr>
            </w:pPr>
            <w:r w:rsidRPr="00F23C68">
              <w:rPr>
                <w:rFonts w:ascii="Times New Roman" w:hAnsi="Times New Roman" w:cs="Times New Roman"/>
                <w:lang w:val="lv-LV"/>
              </w:rPr>
              <w:t>150</w:t>
            </w:r>
          </w:p>
        </w:tc>
        <w:tc>
          <w:tcPr>
            <w:tcW w:w="2414" w:type="dxa"/>
            <w:vAlign w:val="center"/>
          </w:tcPr>
          <w:p w14:paraId="0A353DDF" w14:textId="77777777" w:rsidR="008F0882" w:rsidRPr="00F23C68" w:rsidRDefault="008F0882" w:rsidP="008F0882">
            <w:pPr>
              <w:pStyle w:val="TableParagraph"/>
              <w:spacing w:line="246"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379343AB" w14:textId="77777777" w:rsidR="008F0882" w:rsidRPr="00F23C68" w:rsidRDefault="008F0882" w:rsidP="00490143">
            <w:pPr>
              <w:pStyle w:val="TableParagraph"/>
              <w:rPr>
                <w:rFonts w:ascii="Times New Roman" w:hAnsi="Times New Roman" w:cs="Times New Roman"/>
                <w:lang w:val="lv-LV"/>
              </w:rPr>
            </w:pPr>
          </w:p>
        </w:tc>
      </w:tr>
      <w:tr w:rsidR="00F23C68" w:rsidRPr="00F23C68" w14:paraId="23D29856"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5"/>
        </w:trPr>
        <w:tc>
          <w:tcPr>
            <w:tcW w:w="719" w:type="dxa"/>
          </w:tcPr>
          <w:p w14:paraId="037ADE99" w14:textId="3C8262D5" w:rsidR="008F0882" w:rsidRPr="00F23C68" w:rsidRDefault="008F0882"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6.4</w:t>
            </w:r>
            <w:r w:rsidR="0012235F">
              <w:rPr>
                <w:rFonts w:ascii="Times New Roman" w:hAnsi="Times New Roman" w:cs="Times New Roman"/>
                <w:lang w:val="lv-LV"/>
              </w:rPr>
              <w:t>.</w:t>
            </w:r>
          </w:p>
        </w:tc>
        <w:tc>
          <w:tcPr>
            <w:tcW w:w="1832" w:type="dxa"/>
          </w:tcPr>
          <w:p w14:paraId="1BBA4EB4" w14:textId="77777777" w:rsidR="008F0882" w:rsidRPr="00F23C68" w:rsidRDefault="008F0882" w:rsidP="00490143">
            <w:pPr>
              <w:pStyle w:val="TableParagraph"/>
              <w:spacing w:before="120"/>
              <w:ind w:left="123" w:right="105"/>
              <w:jc w:val="center"/>
              <w:rPr>
                <w:rFonts w:ascii="Times New Roman" w:hAnsi="Times New Roman" w:cs="Times New Roman"/>
                <w:lang w:val="lv-LV"/>
              </w:rPr>
            </w:pPr>
            <w:r w:rsidRPr="00F23C68">
              <w:rPr>
                <w:rFonts w:ascii="Times New Roman" w:hAnsi="Times New Roman" w:cs="Times New Roman"/>
                <w:lang w:val="lv-LV"/>
              </w:rPr>
              <w:t>Zobārstniecība</w:t>
            </w:r>
          </w:p>
        </w:tc>
        <w:tc>
          <w:tcPr>
            <w:tcW w:w="1700" w:type="dxa"/>
          </w:tcPr>
          <w:p w14:paraId="556A0EEE" w14:textId="77777777" w:rsidR="008F0882" w:rsidRPr="00F23C68" w:rsidRDefault="008F0882" w:rsidP="00490143">
            <w:pPr>
              <w:pStyle w:val="TableParagraph"/>
              <w:spacing w:line="248" w:lineRule="exact"/>
              <w:ind w:left="406"/>
              <w:rPr>
                <w:rFonts w:ascii="Times New Roman" w:hAnsi="Times New Roman" w:cs="Times New Roman"/>
                <w:lang w:val="lv-LV"/>
              </w:rPr>
            </w:pPr>
            <w:r w:rsidRPr="00F23C68">
              <w:rPr>
                <w:rFonts w:ascii="Times New Roman" w:hAnsi="Times New Roman" w:cs="Times New Roman"/>
                <w:lang w:val="lv-LV"/>
              </w:rPr>
              <w:t>Minimālā</w:t>
            </w:r>
          </w:p>
          <w:p w14:paraId="60CB9B7F" w14:textId="77777777" w:rsidR="008F0882" w:rsidRPr="00F23C68" w:rsidRDefault="008F0882" w:rsidP="00490143">
            <w:pPr>
              <w:pStyle w:val="TableParagraph"/>
              <w:spacing w:line="237" w:lineRule="exact"/>
              <w:ind w:left="516"/>
              <w:rPr>
                <w:rFonts w:ascii="Times New Roman" w:hAnsi="Times New Roman" w:cs="Times New Roman"/>
                <w:lang w:val="lv-LV"/>
              </w:rPr>
            </w:pPr>
            <w:r w:rsidRPr="00F23C68">
              <w:rPr>
                <w:rFonts w:ascii="Times New Roman" w:hAnsi="Times New Roman" w:cs="Times New Roman"/>
                <w:lang w:val="lv-LV"/>
              </w:rPr>
              <w:t>prasība</w:t>
            </w:r>
          </w:p>
        </w:tc>
        <w:tc>
          <w:tcPr>
            <w:tcW w:w="1558" w:type="dxa"/>
          </w:tcPr>
          <w:p w14:paraId="7E194B92" w14:textId="77777777" w:rsidR="008F0882" w:rsidRPr="00F23C68" w:rsidRDefault="008F0882" w:rsidP="00490143">
            <w:pPr>
              <w:pStyle w:val="TableParagraph"/>
              <w:spacing w:before="120"/>
              <w:ind w:left="484" w:right="475"/>
              <w:jc w:val="center"/>
              <w:rPr>
                <w:rFonts w:ascii="Times New Roman" w:hAnsi="Times New Roman" w:cs="Times New Roman"/>
                <w:lang w:val="lv-LV"/>
              </w:rPr>
            </w:pPr>
            <w:r w:rsidRPr="00F23C68">
              <w:rPr>
                <w:rFonts w:ascii="Times New Roman" w:hAnsi="Times New Roman" w:cs="Times New Roman"/>
                <w:lang w:val="lv-LV"/>
              </w:rPr>
              <w:t>75</w:t>
            </w:r>
          </w:p>
        </w:tc>
        <w:tc>
          <w:tcPr>
            <w:tcW w:w="2414" w:type="dxa"/>
            <w:vAlign w:val="center"/>
          </w:tcPr>
          <w:p w14:paraId="2B752A95" w14:textId="77777777" w:rsidR="008F0882" w:rsidRPr="00F23C68" w:rsidRDefault="008F0882" w:rsidP="008F0882">
            <w:pPr>
              <w:pStyle w:val="TableParagraph"/>
              <w:spacing w:line="249"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48EF6A6C" w14:textId="77777777" w:rsidR="008F0882" w:rsidRPr="00F23C68" w:rsidRDefault="008F0882" w:rsidP="00490143">
            <w:pPr>
              <w:pStyle w:val="TableParagraph"/>
              <w:rPr>
                <w:rFonts w:ascii="Times New Roman" w:hAnsi="Times New Roman" w:cs="Times New Roman"/>
                <w:lang w:val="lv-LV"/>
              </w:rPr>
            </w:pPr>
          </w:p>
        </w:tc>
      </w:tr>
      <w:tr w:rsidR="00F23C68" w:rsidRPr="00F23C68" w14:paraId="7C88E519"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8"/>
        </w:trPr>
        <w:tc>
          <w:tcPr>
            <w:tcW w:w="719" w:type="dxa"/>
          </w:tcPr>
          <w:p w14:paraId="612AF2AF" w14:textId="71166908" w:rsidR="008F0882" w:rsidRPr="00F23C68" w:rsidRDefault="008F0882" w:rsidP="00490143">
            <w:pPr>
              <w:pStyle w:val="TableParagraph"/>
              <w:spacing w:before="123"/>
              <w:ind w:right="199"/>
              <w:jc w:val="right"/>
              <w:rPr>
                <w:rFonts w:ascii="Times New Roman" w:hAnsi="Times New Roman" w:cs="Times New Roman"/>
                <w:lang w:val="lv-LV"/>
              </w:rPr>
            </w:pPr>
            <w:r w:rsidRPr="00F23C68">
              <w:rPr>
                <w:rFonts w:ascii="Times New Roman" w:hAnsi="Times New Roman" w:cs="Times New Roman"/>
                <w:lang w:val="lv-LV"/>
              </w:rPr>
              <w:t>6.5</w:t>
            </w:r>
            <w:r w:rsidR="0012235F">
              <w:rPr>
                <w:rFonts w:ascii="Times New Roman" w:hAnsi="Times New Roman" w:cs="Times New Roman"/>
                <w:lang w:val="lv-LV"/>
              </w:rPr>
              <w:t>.</w:t>
            </w:r>
          </w:p>
        </w:tc>
        <w:tc>
          <w:tcPr>
            <w:tcW w:w="1832" w:type="dxa"/>
          </w:tcPr>
          <w:p w14:paraId="47ACFC70" w14:textId="77777777" w:rsidR="008F0882" w:rsidRPr="00F23C68" w:rsidRDefault="008F0882" w:rsidP="00490143">
            <w:pPr>
              <w:pStyle w:val="TableParagraph"/>
              <w:spacing w:line="248" w:lineRule="exact"/>
              <w:ind w:left="296"/>
              <w:rPr>
                <w:rFonts w:ascii="Times New Roman" w:hAnsi="Times New Roman" w:cs="Times New Roman"/>
                <w:lang w:val="lv-LV"/>
              </w:rPr>
            </w:pPr>
            <w:r w:rsidRPr="00F23C68">
              <w:rPr>
                <w:rFonts w:ascii="Times New Roman" w:hAnsi="Times New Roman" w:cs="Times New Roman"/>
                <w:lang w:val="lv-LV"/>
              </w:rPr>
              <w:t>Kosmētiskās</w:t>
            </w:r>
          </w:p>
          <w:p w14:paraId="525D3EDC" w14:textId="77777777" w:rsidR="008F0882" w:rsidRPr="00F23C68" w:rsidRDefault="008F0882" w:rsidP="00490143">
            <w:pPr>
              <w:pStyle w:val="TableParagraph"/>
              <w:spacing w:line="240" w:lineRule="exact"/>
              <w:ind w:left="411"/>
              <w:rPr>
                <w:rFonts w:ascii="Times New Roman" w:hAnsi="Times New Roman" w:cs="Times New Roman"/>
                <w:lang w:val="lv-LV"/>
              </w:rPr>
            </w:pPr>
            <w:r w:rsidRPr="00F23C68">
              <w:rPr>
                <w:rFonts w:ascii="Times New Roman" w:hAnsi="Times New Roman" w:cs="Times New Roman"/>
                <w:lang w:val="lv-LV"/>
              </w:rPr>
              <w:t>operācijas</w:t>
            </w:r>
          </w:p>
        </w:tc>
        <w:tc>
          <w:tcPr>
            <w:tcW w:w="1700" w:type="dxa"/>
          </w:tcPr>
          <w:p w14:paraId="5E416685" w14:textId="77777777" w:rsidR="008F0882" w:rsidRPr="00F23C68" w:rsidRDefault="008F0882" w:rsidP="00490143">
            <w:pPr>
              <w:pStyle w:val="TableParagraph"/>
              <w:spacing w:line="248" w:lineRule="exact"/>
              <w:ind w:left="406"/>
              <w:rPr>
                <w:rFonts w:ascii="Times New Roman" w:hAnsi="Times New Roman" w:cs="Times New Roman"/>
                <w:lang w:val="lv-LV"/>
              </w:rPr>
            </w:pPr>
            <w:r w:rsidRPr="00F23C68">
              <w:rPr>
                <w:rFonts w:ascii="Times New Roman" w:hAnsi="Times New Roman" w:cs="Times New Roman"/>
                <w:lang w:val="lv-LV"/>
              </w:rPr>
              <w:t>Minimālā</w:t>
            </w:r>
          </w:p>
          <w:p w14:paraId="0E06EC0A" w14:textId="77777777" w:rsidR="008F0882" w:rsidRPr="00F23C68" w:rsidRDefault="008F0882" w:rsidP="00490143">
            <w:pPr>
              <w:pStyle w:val="TableParagraph"/>
              <w:spacing w:line="240" w:lineRule="exact"/>
              <w:ind w:left="516"/>
              <w:rPr>
                <w:rFonts w:ascii="Times New Roman" w:hAnsi="Times New Roman" w:cs="Times New Roman"/>
                <w:lang w:val="lv-LV"/>
              </w:rPr>
            </w:pPr>
            <w:r w:rsidRPr="00F23C68">
              <w:rPr>
                <w:rFonts w:ascii="Times New Roman" w:hAnsi="Times New Roman" w:cs="Times New Roman"/>
                <w:lang w:val="lv-LV"/>
              </w:rPr>
              <w:t>prasība</w:t>
            </w:r>
          </w:p>
        </w:tc>
        <w:tc>
          <w:tcPr>
            <w:tcW w:w="1558" w:type="dxa"/>
          </w:tcPr>
          <w:p w14:paraId="3A99E871" w14:textId="77777777" w:rsidR="008F0882" w:rsidRPr="00F23C68" w:rsidRDefault="008F0882" w:rsidP="00490143">
            <w:pPr>
              <w:pStyle w:val="TableParagraph"/>
              <w:spacing w:before="123"/>
              <w:ind w:left="484" w:right="475"/>
              <w:jc w:val="center"/>
              <w:rPr>
                <w:rFonts w:ascii="Times New Roman" w:hAnsi="Times New Roman" w:cs="Times New Roman"/>
                <w:lang w:val="lv-LV"/>
              </w:rPr>
            </w:pPr>
            <w:r w:rsidRPr="00F23C68">
              <w:rPr>
                <w:rFonts w:ascii="Times New Roman" w:hAnsi="Times New Roman" w:cs="Times New Roman"/>
                <w:lang w:val="lv-LV"/>
              </w:rPr>
              <w:t>150</w:t>
            </w:r>
          </w:p>
        </w:tc>
        <w:tc>
          <w:tcPr>
            <w:tcW w:w="2414" w:type="dxa"/>
            <w:vAlign w:val="center"/>
          </w:tcPr>
          <w:p w14:paraId="3D77025B" w14:textId="77777777" w:rsidR="008F0882" w:rsidRPr="00F23C68" w:rsidRDefault="008F0882" w:rsidP="008F0882">
            <w:pPr>
              <w:pStyle w:val="TableParagraph"/>
              <w:spacing w:line="249"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19A22598" w14:textId="77777777" w:rsidR="008F0882" w:rsidRPr="00F23C68" w:rsidRDefault="008F0882" w:rsidP="00490143">
            <w:pPr>
              <w:pStyle w:val="TableParagraph"/>
              <w:rPr>
                <w:rFonts w:ascii="Times New Roman" w:hAnsi="Times New Roman" w:cs="Times New Roman"/>
                <w:lang w:val="lv-LV"/>
              </w:rPr>
            </w:pPr>
          </w:p>
        </w:tc>
      </w:tr>
      <w:tr w:rsidR="00F23C68" w:rsidRPr="00F23C68" w14:paraId="13A22AAE"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5"/>
        </w:trPr>
        <w:tc>
          <w:tcPr>
            <w:tcW w:w="719" w:type="dxa"/>
          </w:tcPr>
          <w:p w14:paraId="2AC9E8B8" w14:textId="03C84814" w:rsidR="008F0882" w:rsidRPr="00F23C68" w:rsidRDefault="008F0882"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6.6</w:t>
            </w:r>
            <w:r w:rsidR="0012235F">
              <w:rPr>
                <w:rFonts w:ascii="Times New Roman" w:hAnsi="Times New Roman" w:cs="Times New Roman"/>
                <w:lang w:val="lv-LV"/>
              </w:rPr>
              <w:t>.</w:t>
            </w:r>
          </w:p>
        </w:tc>
        <w:tc>
          <w:tcPr>
            <w:tcW w:w="1832" w:type="dxa"/>
          </w:tcPr>
          <w:p w14:paraId="1EF19F68" w14:textId="77777777" w:rsidR="008F0882" w:rsidRPr="00F23C68" w:rsidRDefault="008F0882" w:rsidP="00490143">
            <w:pPr>
              <w:pStyle w:val="TableParagraph"/>
              <w:spacing w:line="246" w:lineRule="exact"/>
              <w:ind w:left="121" w:right="108"/>
              <w:jc w:val="center"/>
              <w:rPr>
                <w:rFonts w:ascii="Times New Roman" w:hAnsi="Times New Roman" w:cs="Times New Roman"/>
                <w:lang w:val="lv-LV"/>
              </w:rPr>
            </w:pPr>
            <w:r w:rsidRPr="00F23C68">
              <w:rPr>
                <w:rFonts w:ascii="Times New Roman" w:hAnsi="Times New Roman" w:cs="Times New Roman"/>
                <w:lang w:val="lv-LV"/>
              </w:rPr>
              <w:t>Rehabilitācijas</w:t>
            </w:r>
          </w:p>
          <w:p w14:paraId="367D13FA" w14:textId="77777777" w:rsidR="008F0882" w:rsidRPr="00F23C68" w:rsidRDefault="008F0882" w:rsidP="00490143">
            <w:pPr>
              <w:pStyle w:val="TableParagraph"/>
              <w:spacing w:line="240" w:lineRule="exact"/>
              <w:ind w:left="123" w:right="108"/>
              <w:jc w:val="center"/>
              <w:rPr>
                <w:rFonts w:ascii="Times New Roman" w:hAnsi="Times New Roman" w:cs="Times New Roman"/>
                <w:lang w:val="lv-LV"/>
              </w:rPr>
            </w:pPr>
            <w:r w:rsidRPr="00F23C68">
              <w:rPr>
                <w:rFonts w:ascii="Times New Roman" w:hAnsi="Times New Roman" w:cs="Times New Roman"/>
                <w:lang w:val="lv-LV"/>
              </w:rPr>
              <w:t>izdevumi</w:t>
            </w:r>
          </w:p>
        </w:tc>
        <w:tc>
          <w:tcPr>
            <w:tcW w:w="1700" w:type="dxa"/>
          </w:tcPr>
          <w:p w14:paraId="77742453" w14:textId="77777777" w:rsidR="008F0882" w:rsidRPr="00F23C68" w:rsidRDefault="008F0882" w:rsidP="00490143">
            <w:pPr>
              <w:pStyle w:val="TableParagraph"/>
              <w:spacing w:line="246" w:lineRule="exact"/>
              <w:ind w:left="406"/>
              <w:rPr>
                <w:rFonts w:ascii="Times New Roman" w:hAnsi="Times New Roman" w:cs="Times New Roman"/>
                <w:lang w:val="lv-LV"/>
              </w:rPr>
            </w:pPr>
            <w:r w:rsidRPr="00F23C68">
              <w:rPr>
                <w:rFonts w:ascii="Times New Roman" w:hAnsi="Times New Roman" w:cs="Times New Roman"/>
                <w:lang w:val="lv-LV"/>
              </w:rPr>
              <w:t>Minimālā</w:t>
            </w:r>
          </w:p>
          <w:p w14:paraId="3DA2816F" w14:textId="77777777" w:rsidR="008F0882" w:rsidRPr="00F23C68" w:rsidRDefault="008F0882" w:rsidP="00490143">
            <w:pPr>
              <w:pStyle w:val="TableParagraph"/>
              <w:spacing w:line="240" w:lineRule="exact"/>
              <w:ind w:left="516"/>
              <w:rPr>
                <w:rFonts w:ascii="Times New Roman" w:hAnsi="Times New Roman" w:cs="Times New Roman"/>
                <w:lang w:val="lv-LV"/>
              </w:rPr>
            </w:pPr>
            <w:r w:rsidRPr="00F23C68">
              <w:rPr>
                <w:rFonts w:ascii="Times New Roman" w:hAnsi="Times New Roman" w:cs="Times New Roman"/>
                <w:lang w:val="lv-LV"/>
              </w:rPr>
              <w:t>prasība</w:t>
            </w:r>
          </w:p>
        </w:tc>
        <w:tc>
          <w:tcPr>
            <w:tcW w:w="1558" w:type="dxa"/>
          </w:tcPr>
          <w:p w14:paraId="1E4C4DC7" w14:textId="77777777" w:rsidR="008F0882" w:rsidRPr="00F23C68" w:rsidRDefault="008F0882" w:rsidP="00490143">
            <w:pPr>
              <w:pStyle w:val="TableParagraph"/>
              <w:spacing w:before="120"/>
              <w:ind w:left="484" w:right="475"/>
              <w:jc w:val="center"/>
              <w:rPr>
                <w:rFonts w:ascii="Times New Roman" w:hAnsi="Times New Roman" w:cs="Times New Roman"/>
                <w:lang w:val="lv-LV"/>
              </w:rPr>
            </w:pPr>
            <w:r w:rsidRPr="00F23C68">
              <w:rPr>
                <w:rFonts w:ascii="Times New Roman" w:hAnsi="Times New Roman" w:cs="Times New Roman"/>
                <w:lang w:val="lv-LV"/>
              </w:rPr>
              <w:t>75</w:t>
            </w:r>
          </w:p>
        </w:tc>
        <w:tc>
          <w:tcPr>
            <w:tcW w:w="2414" w:type="dxa"/>
            <w:vAlign w:val="center"/>
          </w:tcPr>
          <w:p w14:paraId="70508596" w14:textId="77777777" w:rsidR="008F0882" w:rsidRPr="00F23C68" w:rsidRDefault="008F0882" w:rsidP="008F0882">
            <w:pPr>
              <w:pStyle w:val="TableParagraph"/>
              <w:spacing w:line="246"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5C21B178" w14:textId="77777777" w:rsidR="008F0882" w:rsidRPr="00F23C68" w:rsidRDefault="008F0882" w:rsidP="00490143">
            <w:pPr>
              <w:pStyle w:val="TableParagraph"/>
              <w:rPr>
                <w:rFonts w:ascii="Times New Roman" w:hAnsi="Times New Roman" w:cs="Times New Roman"/>
                <w:lang w:val="lv-LV"/>
              </w:rPr>
            </w:pPr>
          </w:p>
        </w:tc>
      </w:tr>
      <w:tr w:rsidR="00F23C68" w:rsidRPr="00F23C68" w14:paraId="7591D1FE"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5"/>
        </w:trPr>
        <w:tc>
          <w:tcPr>
            <w:tcW w:w="719" w:type="dxa"/>
          </w:tcPr>
          <w:p w14:paraId="4F4BFFC5" w14:textId="3581D798" w:rsidR="008F0882" w:rsidRPr="00F23C68" w:rsidRDefault="008F0882" w:rsidP="00490143">
            <w:pPr>
              <w:pStyle w:val="TableParagraph"/>
              <w:spacing w:before="120"/>
              <w:ind w:right="199"/>
              <w:jc w:val="right"/>
              <w:rPr>
                <w:rFonts w:ascii="Times New Roman" w:hAnsi="Times New Roman" w:cs="Times New Roman"/>
                <w:lang w:val="lv-LV"/>
              </w:rPr>
            </w:pPr>
            <w:r w:rsidRPr="00F23C68">
              <w:rPr>
                <w:rFonts w:ascii="Times New Roman" w:hAnsi="Times New Roman" w:cs="Times New Roman"/>
                <w:lang w:val="lv-LV"/>
              </w:rPr>
              <w:t>6.7</w:t>
            </w:r>
            <w:r w:rsidR="0012235F">
              <w:rPr>
                <w:rFonts w:ascii="Times New Roman" w:hAnsi="Times New Roman" w:cs="Times New Roman"/>
                <w:lang w:val="lv-LV"/>
              </w:rPr>
              <w:t>.</w:t>
            </w:r>
          </w:p>
        </w:tc>
        <w:tc>
          <w:tcPr>
            <w:tcW w:w="1832" w:type="dxa"/>
          </w:tcPr>
          <w:p w14:paraId="31A00900" w14:textId="77777777" w:rsidR="008F0882" w:rsidRPr="00F23C68" w:rsidRDefault="008F0882" w:rsidP="00490143">
            <w:pPr>
              <w:pStyle w:val="TableParagraph"/>
              <w:spacing w:before="120"/>
              <w:ind w:left="123" w:right="106"/>
              <w:jc w:val="center"/>
              <w:rPr>
                <w:rFonts w:ascii="Times New Roman" w:hAnsi="Times New Roman" w:cs="Times New Roman"/>
                <w:lang w:val="lv-LV"/>
              </w:rPr>
            </w:pPr>
            <w:r w:rsidRPr="00F23C68">
              <w:rPr>
                <w:rFonts w:ascii="Times New Roman" w:hAnsi="Times New Roman" w:cs="Times New Roman"/>
                <w:lang w:val="lv-LV"/>
              </w:rPr>
              <w:t>Medikamenti</w:t>
            </w:r>
          </w:p>
        </w:tc>
        <w:tc>
          <w:tcPr>
            <w:tcW w:w="1700" w:type="dxa"/>
          </w:tcPr>
          <w:p w14:paraId="63861612" w14:textId="77777777" w:rsidR="008F0882" w:rsidRPr="00F23C68" w:rsidRDefault="008F0882" w:rsidP="00490143">
            <w:pPr>
              <w:pStyle w:val="TableParagraph"/>
              <w:spacing w:line="246" w:lineRule="exact"/>
              <w:ind w:left="406"/>
              <w:rPr>
                <w:rFonts w:ascii="Times New Roman" w:hAnsi="Times New Roman" w:cs="Times New Roman"/>
                <w:lang w:val="lv-LV"/>
              </w:rPr>
            </w:pPr>
            <w:r w:rsidRPr="00F23C68">
              <w:rPr>
                <w:rFonts w:ascii="Times New Roman" w:hAnsi="Times New Roman" w:cs="Times New Roman"/>
                <w:lang w:val="lv-LV"/>
              </w:rPr>
              <w:t>Minimālā</w:t>
            </w:r>
          </w:p>
          <w:p w14:paraId="2A099EE9" w14:textId="77777777" w:rsidR="008F0882" w:rsidRPr="00F23C68" w:rsidRDefault="008F0882" w:rsidP="00490143">
            <w:pPr>
              <w:pStyle w:val="TableParagraph"/>
              <w:spacing w:before="1" w:line="238" w:lineRule="exact"/>
              <w:ind w:left="516"/>
              <w:rPr>
                <w:rFonts w:ascii="Times New Roman" w:hAnsi="Times New Roman" w:cs="Times New Roman"/>
                <w:lang w:val="lv-LV"/>
              </w:rPr>
            </w:pPr>
            <w:r w:rsidRPr="00F23C68">
              <w:rPr>
                <w:rFonts w:ascii="Times New Roman" w:hAnsi="Times New Roman" w:cs="Times New Roman"/>
                <w:lang w:val="lv-LV"/>
              </w:rPr>
              <w:t>prasība</w:t>
            </w:r>
          </w:p>
        </w:tc>
        <w:tc>
          <w:tcPr>
            <w:tcW w:w="1558" w:type="dxa"/>
          </w:tcPr>
          <w:p w14:paraId="4E221979" w14:textId="77777777" w:rsidR="008F0882" w:rsidRPr="00F23C68" w:rsidRDefault="008F0882" w:rsidP="00490143">
            <w:pPr>
              <w:pStyle w:val="TableParagraph"/>
              <w:spacing w:before="120"/>
              <w:ind w:left="484" w:right="475"/>
              <w:jc w:val="center"/>
              <w:rPr>
                <w:rFonts w:ascii="Times New Roman" w:hAnsi="Times New Roman" w:cs="Times New Roman"/>
                <w:lang w:val="lv-LV"/>
              </w:rPr>
            </w:pPr>
            <w:r w:rsidRPr="00F23C68">
              <w:rPr>
                <w:rFonts w:ascii="Times New Roman" w:hAnsi="Times New Roman" w:cs="Times New Roman"/>
                <w:lang w:val="lv-LV"/>
              </w:rPr>
              <w:t>150</w:t>
            </w:r>
          </w:p>
        </w:tc>
        <w:tc>
          <w:tcPr>
            <w:tcW w:w="2414" w:type="dxa"/>
            <w:vAlign w:val="center"/>
          </w:tcPr>
          <w:p w14:paraId="0D382614" w14:textId="77777777" w:rsidR="008F0882" w:rsidRPr="00F23C68" w:rsidRDefault="008F0882" w:rsidP="008F0882">
            <w:pPr>
              <w:pStyle w:val="TableParagraph"/>
              <w:spacing w:line="246"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3E198F0E" w14:textId="77777777" w:rsidR="008F0882" w:rsidRPr="00F23C68" w:rsidRDefault="008F0882" w:rsidP="00490143">
            <w:pPr>
              <w:pStyle w:val="TableParagraph"/>
              <w:rPr>
                <w:rFonts w:ascii="Times New Roman" w:hAnsi="Times New Roman" w:cs="Times New Roman"/>
                <w:lang w:val="lv-LV"/>
              </w:rPr>
            </w:pPr>
          </w:p>
        </w:tc>
      </w:tr>
      <w:tr w:rsidR="00F23C68" w:rsidRPr="00F23C68" w14:paraId="4BB33DA9"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757"/>
        </w:trPr>
        <w:tc>
          <w:tcPr>
            <w:tcW w:w="719" w:type="dxa"/>
          </w:tcPr>
          <w:p w14:paraId="7631E92B" w14:textId="77777777" w:rsidR="008F0882" w:rsidRPr="00F23C68" w:rsidRDefault="008F0882" w:rsidP="00490143">
            <w:pPr>
              <w:pStyle w:val="TableParagraph"/>
              <w:spacing w:before="6"/>
              <w:rPr>
                <w:rFonts w:ascii="Times New Roman" w:hAnsi="Times New Roman" w:cs="Times New Roman"/>
                <w:b/>
                <w:lang w:val="lv-LV"/>
              </w:rPr>
            </w:pPr>
          </w:p>
          <w:p w14:paraId="73CB0609" w14:textId="5138C220" w:rsidR="008F0882" w:rsidRPr="00F23C68" w:rsidRDefault="008F0882" w:rsidP="00490143">
            <w:pPr>
              <w:pStyle w:val="TableParagraph"/>
              <w:ind w:right="199"/>
              <w:jc w:val="right"/>
              <w:rPr>
                <w:rFonts w:ascii="Times New Roman" w:hAnsi="Times New Roman" w:cs="Times New Roman"/>
                <w:lang w:val="lv-LV"/>
              </w:rPr>
            </w:pPr>
            <w:r w:rsidRPr="00F23C68">
              <w:rPr>
                <w:rFonts w:ascii="Times New Roman" w:hAnsi="Times New Roman" w:cs="Times New Roman"/>
                <w:lang w:val="lv-LV"/>
              </w:rPr>
              <w:t>6.8</w:t>
            </w:r>
            <w:r w:rsidR="0012235F">
              <w:rPr>
                <w:rFonts w:ascii="Times New Roman" w:hAnsi="Times New Roman" w:cs="Times New Roman"/>
                <w:lang w:val="lv-LV"/>
              </w:rPr>
              <w:t>.</w:t>
            </w:r>
          </w:p>
        </w:tc>
        <w:tc>
          <w:tcPr>
            <w:tcW w:w="1832" w:type="dxa"/>
          </w:tcPr>
          <w:p w14:paraId="4EB38B5E" w14:textId="77777777" w:rsidR="008F0882" w:rsidRPr="00F23C68" w:rsidRDefault="008F0882" w:rsidP="00490143">
            <w:pPr>
              <w:pStyle w:val="TableParagraph"/>
              <w:spacing w:line="247" w:lineRule="exact"/>
              <w:ind w:left="284" w:firstLine="163"/>
              <w:rPr>
                <w:rFonts w:ascii="Times New Roman" w:hAnsi="Times New Roman" w:cs="Times New Roman"/>
                <w:lang w:val="lv-LV"/>
              </w:rPr>
            </w:pPr>
            <w:r w:rsidRPr="00F23C68">
              <w:rPr>
                <w:rFonts w:ascii="Times New Roman" w:hAnsi="Times New Roman" w:cs="Times New Roman"/>
                <w:lang w:val="lv-LV"/>
              </w:rPr>
              <w:t>Tehnisko</w:t>
            </w:r>
          </w:p>
          <w:p w14:paraId="58F677FA" w14:textId="77777777" w:rsidR="008F0882" w:rsidRPr="00F23C68" w:rsidRDefault="008F0882" w:rsidP="00490143">
            <w:pPr>
              <w:pStyle w:val="TableParagraph"/>
              <w:spacing w:before="5" w:line="252" w:lineRule="exact"/>
              <w:ind w:left="265" w:right="232" w:firstLine="19"/>
              <w:rPr>
                <w:rFonts w:ascii="Times New Roman" w:hAnsi="Times New Roman" w:cs="Times New Roman"/>
                <w:lang w:val="lv-LV"/>
              </w:rPr>
            </w:pPr>
            <w:r w:rsidRPr="00F23C68">
              <w:rPr>
                <w:rFonts w:ascii="Times New Roman" w:hAnsi="Times New Roman" w:cs="Times New Roman"/>
                <w:lang w:val="lv-LV"/>
              </w:rPr>
              <w:t>palīglīdzekļu iegāde vai īre</w:t>
            </w:r>
          </w:p>
        </w:tc>
        <w:tc>
          <w:tcPr>
            <w:tcW w:w="1700" w:type="dxa"/>
          </w:tcPr>
          <w:p w14:paraId="0265A211" w14:textId="77777777" w:rsidR="008F0882" w:rsidRPr="00F23C68" w:rsidRDefault="008F0882" w:rsidP="00490143">
            <w:pPr>
              <w:pStyle w:val="TableParagraph"/>
              <w:spacing w:line="242" w:lineRule="auto"/>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Pr>
          <w:p w14:paraId="10071D67" w14:textId="77777777" w:rsidR="008F0882" w:rsidRPr="00F23C68" w:rsidRDefault="008F0882" w:rsidP="00490143">
            <w:pPr>
              <w:pStyle w:val="TableParagraph"/>
              <w:spacing w:before="6"/>
              <w:rPr>
                <w:rFonts w:ascii="Times New Roman" w:hAnsi="Times New Roman" w:cs="Times New Roman"/>
                <w:b/>
                <w:lang w:val="lv-LV"/>
              </w:rPr>
            </w:pPr>
          </w:p>
          <w:p w14:paraId="7BFFA6DF" w14:textId="77777777" w:rsidR="008F0882" w:rsidRPr="00F23C68" w:rsidRDefault="008F0882" w:rsidP="00490143">
            <w:pPr>
              <w:pStyle w:val="TableParagraph"/>
              <w:ind w:left="484" w:right="475"/>
              <w:jc w:val="center"/>
              <w:rPr>
                <w:rFonts w:ascii="Times New Roman" w:hAnsi="Times New Roman" w:cs="Times New Roman"/>
                <w:lang w:val="lv-LV"/>
              </w:rPr>
            </w:pPr>
            <w:r w:rsidRPr="00F23C68">
              <w:rPr>
                <w:rFonts w:ascii="Times New Roman" w:hAnsi="Times New Roman" w:cs="Times New Roman"/>
                <w:lang w:val="lv-LV"/>
              </w:rPr>
              <w:t>75</w:t>
            </w:r>
          </w:p>
        </w:tc>
        <w:tc>
          <w:tcPr>
            <w:tcW w:w="2414" w:type="dxa"/>
            <w:vAlign w:val="center"/>
          </w:tcPr>
          <w:p w14:paraId="19B1C189" w14:textId="77777777" w:rsidR="008F0882" w:rsidRPr="00F23C68" w:rsidRDefault="008F0882" w:rsidP="008F0882">
            <w:pPr>
              <w:pStyle w:val="TableParagraph"/>
              <w:spacing w:line="247"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535A5672" w14:textId="77777777" w:rsidR="008F0882" w:rsidRPr="00F23C68" w:rsidRDefault="008F0882" w:rsidP="00490143">
            <w:pPr>
              <w:pStyle w:val="TableParagraph"/>
              <w:rPr>
                <w:rFonts w:ascii="Times New Roman" w:hAnsi="Times New Roman" w:cs="Times New Roman"/>
                <w:lang w:val="lv-LV"/>
              </w:rPr>
            </w:pPr>
          </w:p>
        </w:tc>
      </w:tr>
      <w:tr w:rsidR="00F23C68" w:rsidRPr="00F23C68" w14:paraId="5F140BCE"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7"/>
        </w:trPr>
        <w:tc>
          <w:tcPr>
            <w:tcW w:w="719" w:type="dxa"/>
          </w:tcPr>
          <w:p w14:paraId="36516BF7" w14:textId="097C32A6" w:rsidR="008F0882" w:rsidRPr="00F23C68" w:rsidRDefault="008F0882" w:rsidP="00490143">
            <w:pPr>
              <w:pStyle w:val="TableParagraph"/>
              <w:spacing w:before="123"/>
              <w:ind w:right="199"/>
              <w:jc w:val="right"/>
              <w:rPr>
                <w:rFonts w:ascii="Times New Roman" w:hAnsi="Times New Roman" w:cs="Times New Roman"/>
                <w:lang w:val="lv-LV"/>
              </w:rPr>
            </w:pPr>
            <w:r w:rsidRPr="00F23C68">
              <w:rPr>
                <w:rFonts w:ascii="Times New Roman" w:hAnsi="Times New Roman" w:cs="Times New Roman"/>
                <w:lang w:val="lv-LV"/>
              </w:rPr>
              <w:t>6.9</w:t>
            </w:r>
            <w:r w:rsidR="0012235F">
              <w:rPr>
                <w:rFonts w:ascii="Times New Roman" w:hAnsi="Times New Roman" w:cs="Times New Roman"/>
                <w:lang w:val="lv-LV"/>
              </w:rPr>
              <w:t>.</w:t>
            </w:r>
          </w:p>
        </w:tc>
        <w:tc>
          <w:tcPr>
            <w:tcW w:w="1832" w:type="dxa"/>
          </w:tcPr>
          <w:p w14:paraId="6CA7A7F6" w14:textId="77777777" w:rsidR="008F0882" w:rsidRPr="00F23C68" w:rsidRDefault="008F0882" w:rsidP="00490143">
            <w:pPr>
              <w:pStyle w:val="TableParagraph"/>
              <w:spacing w:line="248" w:lineRule="exact"/>
              <w:ind w:left="123" w:right="108"/>
              <w:jc w:val="center"/>
              <w:rPr>
                <w:rFonts w:ascii="Times New Roman" w:hAnsi="Times New Roman" w:cs="Times New Roman"/>
                <w:lang w:val="lv-LV"/>
              </w:rPr>
            </w:pPr>
            <w:r w:rsidRPr="00F23C68">
              <w:rPr>
                <w:rFonts w:ascii="Times New Roman" w:hAnsi="Times New Roman" w:cs="Times New Roman"/>
                <w:lang w:val="lv-LV"/>
              </w:rPr>
              <w:t>Transportēšanas</w:t>
            </w:r>
          </w:p>
          <w:p w14:paraId="76E38246" w14:textId="77777777" w:rsidR="008F0882" w:rsidRPr="00F23C68" w:rsidRDefault="008F0882" w:rsidP="00490143">
            <w:pPr>
              <w:pStyle w:val="TableParagraph"/>
              <w:spacing w:line="240" w:lineRule="exact"/>
              <w:ind w:left="123" w:right="108"/>
              <w:jc w:val="center"/>
              <w:rPr>
                <w:rFonts w:ascii="Times New Roman" w:hAnsi="Times New Roman" w:cs="Times New Roman"/>
                <w:lang w:val="lv-LV"/>
              </w:rPr>
            </w:pPr>
            <w:r w:rsidRPr="00F23C68">
              <w:rPr>
                <w:rFonts w:ascii="Times New Roman" w:hAnsi="Times New Roman" w:cs="Times New Roman"/>
                <w:lang w:val="lv-LV"/>
              </w:rPr>
              <w:t>izdevumi</w:t>
            </w:r>
          </w:p>
        </w:tc>
        <w:tc>
          <w:tcPr>
            <w:tcW w:w="1700" w:type="dxa"/>
          </w:tcPr>
          <w:p w14:paraId="1109A5A7" w14:textId="77777777" w:rsidR="008F0882" w:rsidRPr="00F23C68" w:rsidRDefault="008F0882" w:rsidP="00490143">
            <w:pPr>
              <w:pStyle w:val="TableParagraph"/>
              <w:spacing w:line="248" w:lineRule="exact"/>
              <w:ind w:left="406"/>
              <w:rPr>
                <w:rFonts w:ascii="Times New Roman" w:hAnsi="Times New Roman" w:cs="Times New Roman"/>
                <w:lang w:val="lv-LV"/>
              </w:rPr>
            </w:pPr>
            <w:r w:rsidRPr="00F23C68">
              <w:rPr>
                <w:rFonts w:ascii="Times New Roman" w:hAnsi="Times New Roman" w:cs="Times New Roman"/>
                <w:lang w:val="lv-LV"/>
              </w:rPr>
              <w:t>Minimālā</w:t>
            </w:r>
          </w:p>
          <w:p w14:paraId="3A24B2A3" w14:textId="77777777" w:rsidR="008F0882" w:rsidRPr="00F23C68" w:rsidRDefault="008F0882" w:rsidP="00490143">
            <w:pPr>
              <w:pStyle w:val="TableParagraph"/>
              <w:spacing w:line="240" w:lineRule="exact"/>
              <w:ind w:left="516"/>
              <w:rPr>
                <w:rFonts w:ascii="Times New Roman" w:hAnsi="Times New Roman" w:cs="Times New Roman"/>
                <w:lang w:val="lv-LV"/>
              </w:rPr>
            </w:pPr>
            <w:r w:rsidRPr="00F23C68">
              <w:rPr>
                <w:rFonts w:ascii="Times New Roman" w:hAnsi="Times New Roman" w:cs="Times New Roman"/>
                <w:lang w:val="lv-LV"/>
              </w:rPr>
              <w:t>prasība</w:t>
            </w:r>
          </w:p>
        </w:tc>
        <w:tc>
          <w:tcPr>
            <w:tcW w:w="1558" w:type="dxa"/>
          </w:tcPr>
          <w:p w14:paraId="2CE5EF2F" w14:textId="77777777" w:rsidR="008F0882" w:rsidRPr="00F23C68" w:rsidRDefault="008F0882" w:rsidP="00490143">
            <w:pPr>
              <w:pStyle w:val="TableParagraph"/>
              <w:spacing w:before="123"/>
              <w:ind w:left="484" w:right="475"/>
              <w:jc w:val="center"/>
              <w:rPr>
                <w:rFonts w:ascii="Times New Roman" w:hAnsi="Times New Roman" w:cs="Times New Roman"/>
                <w:lang w:val="lv-LV"/>
              </w:rPr>
            </w:pPr>
            <w:r w:rsidRPr="00F23C68">
              <w:rPr>
                <w:rFonts w:ascii="Times New Roman" w:hAnsi="Times New Roman" w:cs="Times New Roman"/>
                <w:lang w:val="lv-LV"/>
              </w:rPr>
              <w:t>150</w:t>
            </w:r>
          </w:p>
        </w:tc>
        <w:tc>
          <w:tcPr>
            <w:tcW w:w="2414" w:type="dxa"/>
            <w:vAlign w:val="center"/>
          </w:tcPr>
          <w:p w14:paraId="0C159AFF" w14:textId="77777777" w:rsidR="008F0882" w:rsidRPr="00F23C68" w:rsidRDefault="008F0882" w:rsidP="008F0882">
            <w:pPr>
              <w:pStyle w:val="TableParagraph"/>
              <w:spacing w:line="249"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33E7CF9A" w14:textId="77777777" w:rsidR="008F0882" w:rsidRPr="00F23C68" w:rsidRDefault="008F0882" w:rsidP="00490143">
            <w:pPr>
              <w:pStyle w:val="TableParagraph"/>
              <w:rPr>
                <w:rFonts w:ascii="Times New Roman" w:hAnsi="Times New Roman" w:cs="Times New Roman"/>
                <w:lang w:val="lv-LV"/>
              </w:rPr>
            </w:pPr>
          </w:p>
        </w:tc>
      </w:tr>
      <w:tr w:rsidR="00F23C68" w:rsidRPr="00F23C68" w14:paraId="4A73DD4C"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757"/>
        </w:trPr>
        <w:tc>
          <w:tcPr>
            <w:tcW w:w="719" w:type="dxa"/>
          </w:tcPr>
          <w:p w14:paraId="1F15B4E8" w14:textId="77777777" w:rsidR="008F0882" w:rsidRPr="00F23C68" w:rsidRDefault="008F0882" w:rsidP="00490143">
            <w:pPr>
              <w:pStyle w:val="TableParagraph"/>
              <w:spacing w:before="3"/>
              <w:rPr>
                <w:rFonts w:ascii="Times New Roman" w:hAnsi="Times New Roman" w:cs="Times New Roman"/>
                <w:b/>
                <w:lang w:val="lv-LV"/>
              </w:rPr>
            </w:pPr>
          </w:p>
          <w:p w14:paraId="1EC9DE4F" w14:textId="7CAFC8CB" w:rsidR="008F0882" w:rsidRPr="00F23C68" w:rsidRDefault="008F0882" w:rsidP="0012235F">
            <w:pPr>
              <w:pStyle w:val="TableParagraph"/>
              <w:spacing w:before="1"/>
              <w:ind w:right="-16"/>
              <w:jc w:val="center"/>
              <w:rPr>
                <w:rFonts w:ascii="Times New Roman" w:hAnsi="Times New Roman" w:cs="Times New Roman"/>
                <w:lang w:val="lv-LV"/>
              </w:rPr>
            </w:pPr>
            <w:r w:rsidRPr="00F23C68">
              <w:rPr>
                <w:rFonts w:ascii="Times New Roman" w:hAnsi="Times New Roman" w:cs="Times New Roman"/>
                <w:lang w:val="lv-LV"/>
              </w:rPr>
              <w:t>6.10</w:t>
            </w:r>
            <w:r w:rsidR="0012235F">
              <w:rPr>
                <w:rFonts w:ascii="Times New Roman" w:hAnsi="Times New Roman" w:cs="Times New Roman"/>
                <w:lang w:val="lv-LV"/>
              </w:rPr>
              <w:t>.</w:t>
            </w:r>
          </w:p>
        </w:tc>
        <w:tc>
          <w:tcPr>
            <w:tcW w:w="1832" w:type="dxa"/>
          </w:tcPr>
          <w:p w14:paraId="41622EC0" w14:textId="77777777" w:rsidR="008F0882" w:rsidRPr="00F23C68" w:rsidRDefault="008F0882" w:rsidP="00490143">
            <w:pPr>
              <w:pStyle w:val="TableParagraph"/>
              <w:ind w:left="123" w:right="108"/>
              <w:jc w:val="center"/>
              <w:rPr>
                <w:rFonts w:ascii="Times New Roman" w:hAnsi="Times New Roman" w:cs="Times New Roman"/>
                <w:lang w:val="lv-LV"/>
              </w:rPr>
            </w:pPr>
            <w:r w:rsidRPr="00F23C68">
              <w:rPr>
                <w:rFonts w:ascii="Times New Roman" w:hAnsi="Times New Roman" w:cs="Times New Roman"/>
                <w:lang w:val="lv-LV"/>
              </w:rPr>
              <w:t>Medicīniskie izdevumi</w:t>
            </w:r>
          </w:p>
          <w:p w14:paraId="6EA86279" w14:textId="77777777" w:rsidR="008F0882" w:rsidRPr="00F23C68" w:rsidRDefault="008F0882" w:rsidP="00490143">
            <w:pPr>
              <w:pStyle w:val="TableParagraph"/>
              <w:spacing w:line="238" w:lineRule="exact"/>
              <w:ind w:left="121" w:right="108"/>
              <w:jc w:val="center"/>
              <w:rPr>
                <w:rFonts w:ascii="Times New Roman" w:hAnsi="Times New Roman" w:cs="Times New Roman"/>
                <w:lang w:val="lv-LV"/>
              </w:rPr>
            </w:pPr>
            <w:r w:rsidRPr="00F23C68">
              <w:rPr>
                <w:rFonts w:ascii="Times New Roman" w:hAnsi="Times New Roman" w:cs="Times New Roman"/>
                <w:lang w:val="lv-LV"/>
              </w:rPr>
              <w:t>ārzemēs</w:t>
            </w:r>
          </w:p>
        </w:tc>
        <w:tc>
          <w:tcPr>
            <w:tcW w:w="1700" w:type="dxa"/>
          </w:tcPr>
          <w:p w14:paraId="4CD6BD48" w14:textId="77777777" w:rsidR="008F0882" w:rsidRPr="00F23C68" w:rsidRDefault="008F0882" w:rsidP="00490143">
            <w:pPr>
              <w:pStyle w:val="TableParagraph"/>
              <w:ind w:left="516" w:right="373" w:hanging="111"/>
              <w:rPr>
                <w:rFonts w:ascii="Times New Roman" w:hAnsi="Times New Roman" w:cs="Times New Roman"/>
                <w:lang w:val="lv-LV"/>
              </w:rPr>
            </w:pPr>
            <w:r w:rsidRPr="00F23C68">
              <w:rPr>
                <w:rFonts w:ascii="Times New Roman" w:hAnsi="Times New Roman" w:cs="Times New Roman"/>
                <w:lang w:val="lv-LV"/>
              </w:rPr>
              <w:t>Minimālā prasība</w:t>
            </w:r>
          </w:p>
        </w:tc>
        <w:tc>
          <w:tcPr>
            <w:tcW w:w="1558" w:type="dxa"/>
          </w:tcPr>
          <w:p w14:paraId="652860C6" w14:textId="77777777" w:rsidR="008F0882" w:rsidRPr="00F23C68" w:rsidRDefault="008F0882" w:rsidP="00490143">
            <w:pPr>
              <w:pStyle w:val="TableParagraph"/>
              <w:spacing w:before="3"/>
              <w:rPr>
                <w:rFonts w:ascii="Times New Roman" w:hAnsi="Times New Roman" w:cs="Times New Roman"/>
                <w:b/>
                <w:lang w:val="lv-LV"/>
              </w:rPr>
            </w:pPr>
          </w:p>
          <w:p w14:paraId="5915822A" w14:textId="77777777" w:rsidR="008F0882" w:rsidRPr="00F23C68" w:rsidRDefault="008F0882" w:rsidP="00490143">
            <w:pPr>
              <w:pStyle w:val="TableParagraph"/>
              <w:spacing w:before="1"/>
              <w:ind w:left="420"/>
              <w:rPr>
                <w:rFonts w:ascii="Times New Roman" w:hAnsi="Times New Roman" w:cs="Times New Roman"/>
                <w:lang w:val="lv-LV"/>
              </w:rPr>
            </w:pPr>
            <w:r w:rsidRPr="00F23C68">
              <w:rPr>
                <w:rFonts w:ascii="Times New Roman" w:hAnsi="Times New Roman" w:cs="Times New Roman"/>
                <w:lang w:val="lv-LV"/>
              </w:rPr>
              <w:t>500</w:t>
            </w:r>
          </w:p>
        </w:tc>
        <w:tc>
          <w:tcPr>
            <w:tcW w:w="2414" w:type="dxa"/>
            <w:vAlign w:val="center"/>
          </w:tcPr>
          <w:p w14:paraId="292F773A" w14:textId="77777777" w:rsidR="008F0882" w:rsidRPr="00F23C68" w:rsidRDefault="008F0882" w:rsidP="008F0882">
            <w:pPr>
              <w:pStyle w:val="TableParagraph"/>
              <w:spacing w:line="246" w:lineRule="exact"/>
              <w:ind w:right="4"/>
              <w:jc w:val="center"/>
              <w:rPr>
                <w:rFonts w:ascii="Times New Roman" w:hAnsi="Times New Roman" w:cs="Times New Roman"/>
                <w:lang w:val="lv-LV"/>
              </w:rPr>
            </w:pPr>
            <w:r w:rsidRPr="00F23C68">
              <w:rPr>
                <w:rFonts w:ascii="Times New Roman" w:hAnsi="Times New Roman" w:cs="Times New Roman"/>
                <w:lang w:val="lv-LV"/>
              </w:rPr>
              <w:t>**</w:t>
            </w:r>
          </w:p>
        </w:tc>
        <w:tc>
          <w:tcPr>
            <w:tcW w:w="1558" w:type="dxa"/>
          </w:tcPr>
          <w:p w14:paraId="1CFDAA1D" w14:textId="77777777" w:rsidR="008F0882" w:rsidRPr="00F23C68" w:rsidRDefault="008F0882" w:rsidP="00490143">
            <w:pPr>
              <w:pStyle w:val="TableParagraph"/>
              <w:rPr>
                <w:rFonts w:ascii="Times New Roman" w:hAnsi="Times New Roman" w:cs="Times New Roman"/>
                <w:lang w:val="lv-LV"/>
              </w:rPr>
            </w:pPr>
          </w:p>
        </w:tc>
      </w:tr>
      <w:tr w:rsidR="00F23C68" w:rsidRPr="00F23C68" w14:paraId="6D32E5EC"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301"/>
        </w:trPr>
        <w:tc>
          <w:tcPr>
            <w:tcW w:w="9781" w:type="dxa"/>
            <w:gridSpan w:val="6"/>
          </w:tcPr>
          <w:p w14:paraId="59FD8061" w14:textId="77777777" w:rsidR="008F0882" w:rsidRPr="00F23C68" w:rsidRDefault="008F0882" w:rsidP="00490143">
            <w:pPr>
              <w:pStyle w:val="TableParagraph"/>
              <w:spacing w:before="22"/>
              <w:ind w:left="107"/>
              <w:rPr>
                <w:rFonts w:ascii="Times New Roman" w:hAnsi="Times New Roman" w:cs="Times New Roman"/>
                <w:b/>
                <w:lang w:val="lv-LV"/>
              </w:rPr>
            </w:pPr>
            <w:r w:rsidRPr="00F23C68">
              <w:rPr>
                <w:rFonts w:ascii="Times New Roman" w:hAnsi="Times New Roman" w:cs="Times New Roman"/>
                <w:b/>
                <w:lang w:val="lv-LV"/>
              </w:rPr>
              <w:t>Papildus iekļaujamie riski, kas tiek vērtēti atbilstoši ziņojuma vērtēšanas kritērijam</w:t>
            </w:r>
          </w:p>
        </w:tc>
      </w:tr>
      <w:tr w:rsidR="00F23C68" w:rsidRPr="00F23C68" w14:paraId="32F1DE97" w14:textId="77777777" w:rsidTr="000A7F7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3551"/>
        </w:trPr>
        <w:tc>
          <w:tcPr>
            <w:tcW w:w="719" w:type="dxa"/>
          </w:tcPr>
          <w:p w14:paraId="54AB8306" w14:textId="77777777" w:rsidR="008F0882" w:rsidRPr="00F23C68" w:rsidRDefault="008F0882" w:rsidP="00490143">
            <w:pPr>
              <w:pStyle w:val="TableParagraph"/>
              <w:rPr>
                <w:rFonts w:ascii="Times New Roman" w:hAnsi="Times New Roman" w:cs="Times New Roman"/>
                <w:b/>
                <w:lang w:val="lv-LV"/>
              </w:rPr>
            </w:pPr>
          </w:p>
          <w:p w14:paraId="52CE536C" w14:textId="77777777" w:rsidR="008F0882" w:rsidRPr="00F23C68" w:rsidRDefault="008F0882" w:rsidP="00490143">
            <w:pPr>
              <w:pStyle w:val="TableParagraph"/>
              <w:rPr>
                <w:rFonts w:ascii="Times New Roman" w:hAnsi="Times New Roman" w:cs="Times New Roman"/>
                <w:b/>
                <w:lang w:val="lv-LV"/>
              </w:rPr>
            </w:pPr>
          </w:p>
          <w:p w14:paraId="506332B2" w14:textId="77777777" w:rsidR="008F0882" w:rsidRPr="00F23C68" w:rsidRDefault="008F0882" w:rsidP="00490143">
            <w:pPr>
              <w:pStyle w:val="TableParagraph"/>
              <w:rPr>
                <w:rFonts w:ascii="Times New Roman" w:hAnsi="Times New Roman" w:cs="Times New Roman"/>
                <w:b/>
                <w:lang w:val="lv-LV"/>
              </w:rPr>
            </w:pPr>
          </w:p>
          <w:p w14:paraId="089CB60D" w14:textId="77777777" w:rsidR="008F0882" w:rsidRPr="00F23C68" w:rsidRDefault="008F0882" w:rsidP="00490143">
            <w:pPr>
              <w:pStyle w:val="TableParagraph"/>
              <w:rPr>
                <w:rFonts w:ascii="Times New Roman" w:hAnsi="Times New Roman" w:cs="Times New Roman"/>
                <w:b/>
                <w:lang w:val="lv-LV"/>
              </w:rPr>
            </w:pPr>
          </w:p>
          <w:p w14:paraId="7F00CCF6" w14:textId="77777777" w:rsidR="008F0882" w:rsidRPr="00F23C68" w:rsidRDefault="008F0882" w:rsidP="00490143">
            <w:pPr>
              <w:pStyle w:val="TableParagraph"/>
              <w:rPr>
                <w:rFonts w:ascii="Times New Roman" w:hAnsi="Times New Roman" w:cs="Times New Roman"/>
                <w:b/>
                <w:lang w:val="lv-LV"/>
              </w:rPr>
            </w:pPr>
          </w:p>
          <w:p w14:paraId="5CC3FB11" w14:textId="77777777" w:rsidR="008F0882" w:rsidRPr="00F23C68" w:rsidRDefault="008F0882" w:rsidP="00490143">
            <w:pPr>
              <w:pStyle w:val="TableParagraph"/>
              <w:rPr>
                <w:rFonts w:ascii="Times New Roman" w:hAnsi="Times New Roman" w:cs="Times New Roman"/>
                <w:b/>
                <w:lang w:val="lv-LV"/>
              </w:rPr>
            </w:pPr>
          </w:p>
          <w:p w14:paraId="6583A533" w14:textId="77777777" w:rsidR="008F0882" w:rsidRPr="00F23C68" w:rsidRDefault="008F0882" w:rsidP="00490143">
            <w:pPr>
              <w:pStyle w:val="TableParagraph"/>
              <w:spacing w:before="4"/>
              <w:rPr>
                <w:rFonts w:ascii="Times New Roman" w:hAnsi="Times New Roman" w:cs="Times New Roman"/>
                <w:b/>
                <w:lang w:val="lv-LV"/>
              </w:rPr>
            </w:pPr>
          </w:p>
          <w:p w14:paraId="06657032" w14:textId="7EB70050" w:rsidR="008F0882" w:rsidRPr="00F23C68" w:rsidRDefault="008F0882" w:rsidP="00490143">
            <w:pPr>
              <w:pStyle w:val="TableParagraph"/>
              <w:spacing w:before="1"/>
              <w:ind w:left="16"/>
              <w:jc w:val="center"/>
              <w:rPr>
                <w:rFonts w:ascii="Times New Roman" w:hAnsi="Times New Roman" w:cs="Times New Roman"/>
                <w:lang w:val="lv-LV"/>
              </w:rPr>
            </w:pPr>
            <w:r w:rsidRPr="00F23C68">
              <w:rPr>
                <w:rFonts w:ascii="Times New Roman" w:hAnsi="Times New Roman" w:cs="Times New Roman"/>
                <w:lang w:val="lv-LV"/>
              </w:rPr>
              <w:t>7</w:t>
            </w:r>
            <w:r w:rsidR="0012235F">
              <w:rPr>
                <w:rFonts w:ascii="Times New Roman" w:hAnsi="Times New Roman" w:cs="Times New Roman"/>
                <w:lang w:val="lv-LV"/>
              </w:rPr>
              <w:t>.</w:t>
            </w:r>
          </w:p>
        </w:tc>
        <w:tc>
          <w:tcPr>
            <w:tcW w:w="1832" w:type="dxa"/>
          </w:tcPr>
          <w:p w14:paraId="7C8DD965" w14:textId="77777777" w:rsidR="008F0882" w:rsidRPr="00F23C68" w:rsidRDefault="008F0882" w:rsidP="00490143">
            <w:pPr>
              <w:pStyle w:val="TableParagraph"/>
              <w:rPr>
                <w:rFonts w:ascii="Times New Roman" w:hAnsi="Times New Roman" w:cs="Times New Roman"/>
                <w:b/>
                <w:lang w:val="lv-LV"/>
              </w:rPr>
            </w:pPr>
          </w:p>
          <w:p w14:paraId="68D9F079" w14:textId="77777777" w:rsidR="008F0882" w:rsidRPr="00F23C68" w:rsidRDefault="008F0882" w:rsidP="00490143">
            <w:pPr>
              <w:pStyle w:val="TableParagraph"/>
              <w:rPr>
                <w:rFonts w:ascii="Times New Roman" w:hAnsi="Times New Roman" w:cs="Times New Roman"/>
                <w:b/>
                <w:lang w:val="lv-LV"/>
              </w:rPr>
            </w:pPr>
          </w:p>
          <w:p w14:paraId="0BEB4AAC" w14:textId="77777777" w:rsidR="008F0882" w:rsidRPr="00F23C68" w:rsidRDefault="008F0882" w:rsidP="00490143">
            <w:pPr>
              <w:pStyle w:val="TableParagraph"/>
              <w:rPr>
                <w:rFonts w:ascii="Times New Roman" w:hAnsi="Times New Roman" w:cs="Times New Roman"/>
                <w:b/>
                <w:lang w:val="lv-LV"/>
              </w:rPr>
            </w:pPr>
          </w:p>
          <w:p w14:paraId="5C9C4D7F" w14:textId="77777777" w:rsidR="008F0882" w:rsidRPr="00F23C68" w:rsidRDefault="008F0882" w:rsidP="00490143">
            <w:pPr>
              <w:pStyle w:val="TableParagraph"/>
              <w:rPr>
                <w:rFonts w:ascii="Times New Roman" w:hAnsi="Times New Roman" w:cs="Times New Roman"/>
                <w:b/>
                <w:lang w:val="lv-LV"/>
              </w:rPr>
            </w:pPr>
          </w:p>
          <w:p w14:paraId="7355F6FF" w14:textId="77777777" w:rsidR="008F0882" w:rsidRPr="00F23C68" w:rsidRDefault="008F0882" w:rsidP="00490143">
            <w:pPr>
              <w:pStyle w:val="TableParagraph"/>
              <w:rPr>
                <w:rFonts w:ascii="Times New Roman" w:hAnsi="Times New Roman" w:cs="Times New Roman"/>
                <w:b/>
                <w:lang w:val="lv-LV"/>
              </w:rPr>
            </w:pPr>
          </w:p>
          <w:p w14:paraId="43F18A20" w14:textId="77777777" w:rsidR="008F0882" w:rsidRPr="00F23C68" w:rsidRDefault="008F0882" w:rsidP="00490143">
            <w:pPr>
              <w:pStyle w:val="TableParagraph"/>
              <w:rPr>
                <w:rFonts w:ascii="Times New Roman" w:hAnsi="Times New Roman" w:cs="Times New Roman"/>
                <w:b/>
                <w:lang w:val="lv-LV"/>
              </w:rPr>
            </w:pPr>
          </w:p>
          <w:p w14:paraId="244CC046" w14:textId="77777777" w:rsidR="008F0882" w:rsidRPr="00F23C68" w:rsidRDefault="008F0882" w:rsidP="00490143">
            <w:pPr>
              <w:pStyle w:val="TableParagraph"/>
              <w:spacing w:before="4"/>
              <w:rPr>
                <w:rFonts w:ascii="Times New Roman" w:hAnsi="Times New Roman" w:cs="Times New Roman"/>
                <w:b/>
                <w:lang w:val="lv-LV"/>
              </w:rPr>
            </w:pPr>
          </w:p>
          <w:p w14:paraId="2F78FE52" w14:textId="77777777" w:rsidR="008F0882" w:rsidRPr="00F23C68" w:rsidRDefault="008F0882" w:rsidP="00490143">
            <w:pPr>
              <w:pStyle w:val="TableParagraph"/>
              <w:ind w:left="491" w:right="198" w:hanging="260"/>
              <w:rPr>
                <w:rFonts w:ascii="Times New Roman" w:hAnsi="Times New Roman" w:cs="Times New Roman"/>
                <w:lang w:val="lv-LV"/>
              </w:rPr>
            </w:pPr>
            <w:r w:rsidRPr="00F23C68">
              <w:rPr>
                <w:rFonts w:ascii="Times New Roman" w:hAnsi="Times New Roman" w:cs="Times New Roman"/>
                <w:lang w:val="lv-LV"/>
              </w:rPr>
              <w:t>Ērču izraisītas slimības</w:t>
            </w:r>
          </w:p>
        </w:tc>
        <w:tc>
          <w:tcPr>
            <w:tcW w:w="1700" w:type="dxa"/>
          </w:tcPr>
          <w:p w14:paraId="4FC14ECE" w14:textId="77777777" w:rsidR="008F0882" w:rsidRPr="00F23C68" w:rsidRDefault="008F0882" w:rsidP="00490143">
            <w:pPr>
              <w:pStyle w:val="TableParagraph"/>
              <w:rPr>
                <w:rFonts w:ascii="Times New Roman" w:hAnsi="Times New Roman" w:cs="Times New Roman"/>
                <w:b/>
                <w:lang w:val="lv-LV"/>
              </w:rPr>
            </w:pPr>
          </w:p>
          <w:p w14:paraId="45F90575" w14:textId="77777777" w:rsidR="008F0882" w:rsidRPr="00F23C68" w:rsidRDefault="008F0882" w:rsidP="00490143">
            <w:pPr>
              <w:pStyle w:val="TableParagraph"/>
              <w:rPr>
                <w:rFonts w:ascii="Times New Roman" w:hAnsi="Times New Roman" w:cs="Times New Roman"/>
                <w:b/>
                <w:lang w:val="lv-LV"/>
              </w:rPr>
            </w:pPr>
          </w:p>
          <w:p w14:paraId="7D53446C" w14:textId="77777777" w:rsidR="008F0882" w:rsidRPr="00F23C68" w:rsidRDefault="008F0882" w:rsidP="00490143">
            <w:pPr>
              <w:pStyle w:val="TableParagraph"/>
              <w:rPr>
                <w:rFonts w:ascii="Times New Roman" w:hAnsi="Times New Roman" w:cs="Times New Roman"/>
                <w:b/>
                <w:lang w:val="lv-LV"/>
              </w:rPr>
            </w:pPr>
          </w:p>
          <w:p w14:paraId="7E74EB27" w14:textId="77777777" w:rsidR="008F0882" w:rsidRPr="00F23C68" w:rsidRDefault="008F0882" w:rsidP="00490143">
            <w:pPr>
              <w:pStyle w:val="TableParagraph"/>
              <w:rPr>
                <w:rFonts w:ascii="Times New Roman" w:hAnsi="Times New Roman" w:cs="Times New Roman"/>
                <w:b/>
                <w:lang w:val="lv-LV"/>
              </w:rPr>
            </w:pPr>
          </w:p>
          <w:p w14:paraId="666E2430" w14:textId="77777777" w:rsidR="008F0882" w:rsidRPr="00F23C68" w:rsidRDefault="008F0882" w:rsidP="00490143">
            <w:pPr>
              <w:pStyle w:val="TableParagraph"/>
              <w:rPr>
                <w:rFonts w:ascii="Times New Roman" w:hAnsi="Times New Roman" w:cs="Times New Roman"/>
                <w:b/>
                <w:lang w:val="lv-LV"/>
              </w:rPr>
            </w:pPr>
          </w:p>
          <w:p w14:paraId="2A6F2A5E" w14:textId="77777777" w:rsidR="008F0882" w:rsidRPr="00F23C68" w:rsidRDefault="008F0882" w:rsidP="00490143">
            <w:pPr>
              <w:pStyle w:val="TableParagraph"/>
              <w:rPr>
                <w:rFonts w:ascii="Times New Roman" w:hAnsi="Times New Roman" w:cs="Times New Roman"/>
                <w:b/>
                <w:lang w:val="lv-LV"/>
              </w:rPr>
            </w:pPr>
          </w:p>
          <w:p w14:paraId="05B92554" w14:textId="77777777" w:rsidR="008F0882" w:rsidRPr="00F23C68" w:rsidRDefault="008F0882" w:rsidP="00490143">
            <w:pPr>
              <w:pStyle w:val="TableParagraph"/>
              <w:spacing w:before="4"/>
              <w:rPr>
                <w:rFonts w:ascii="Times New Roman" w:hAnsi="Times New Roman" w:cs="Times New Roman"/>
                <w:b/>
                <w:lang w:val="lv-LV"/>
              </w:rPr>
            </w:pPr>
          </w:p>
          <w:p w14:paraId="2AD9BE71" w14:textId="77777777" w:rsidR="008F0882" w:rsidRPr="00F23C68" w:rsidRDefault="008F0882" w:rsidP="00490143">
            <w:pPr>
              <w:pStyle w:val="TableParagraph"/>
              <w:spacing w:before="1"/>
              <w:ind w:left="219"/>
              <w:rPr>
                <w:rFonts w:ascii="Times New Roman" w:hAnsi="Times New Roman" w:cs="Times New Roman"/>
                <w:lang w:val="lv-LV"/>
              </w:rPr>
            </w:pPr>
            <w:r w:rsidRPr="00F23C68">
              <w:rPr>
                <w:rFonts w:ascii="Times New Roman" w:hAnsi="Times New Roman" w:cs="Times New Roman"/>
                <w:lang w:val="lv-LV"/>
              </w:rPr>
              <w:t>Papildus risks</w:t>
            </w:r>
          </w:p>
        </w:tc>
        <w:tc>
          <w:tcPr>
            <w:tcW w:w="1558" w:type="dxa"/>
          </w:tcPr>
          <w:p w14:paraId="7E6BADFE" w14:textId="77777777" w:rsidR="008F0882" w:rsidRPr="00F23C68" w:rsidRDefault="008F0882" w:rsidP="00490143">
            <w:pPr>
              <w:pStyle w:val="TableParagraph"/>
              <w:rPr>
                <w:rFonts w:ascii="Times New Roman" w:hAnsi="Times New Roman" w:cs="Times New Roman"/>
                <w:b/>
                <w:lang w:val="lv-LV"/>
              </w:rPr>
            </w:pPr>
          </w:p>
          <w:p w14:paraId="03FEEB47" w14:textId="77777777" w:rsidR="008F0882" w:rsidRPr="00F23C68" w:rsidRDefault="008F0882" w:rsidP="00490143">
            <w:pPr>
              <w:pStyle w:val="TableParagraph"/>
              <w:rPr>
                <w:rFonts w:ascii="Times New Roman" w:hAnsi="Times New Roman" w:cs="Times New Roman"/>
                <w:b/>
                <w:lang w:val="lv-LV"/>
              </w:rPr>
            </w:pPr>
          </w:p>
          <w:p w14:paraId="6594BBF6" w14:textId="77777777" w:rsidR="008F0882" w:rsidRPr="00F23C68" w:rsidRDefault="008F0882" w:rsidP="00490143">
            <w:pPr>
              <w:pStyle w:val="TableParagraph"/>
              <w:rPr>
                <w:rFonts w:ascii="Times New Roman" w:hAnsi="Times New Roman" w:cs="Times New Roman"/>
                <w:b/>
                <w:lang w:val="lv-LV"/>
              </w:rPr>
            </w:pPr>
          </w:p>
          <w:p w14:paraId="15FBBCEA" w14:textId="77777777" w:rsidR="008F0882" w:rsidRPr="00F23C68" w:rsidRDefault="008F0882" w:rsidP="00490143">
            <w:pPr>
              <w:pStyle w:val="TableParagraph"/>
              <w:rPr>
                <w:rFonts w:ascii="Times New Roman" w:hAnsi="Times New Roman" w:cs="Times New Roman"/>
                <w:b/>
                <w:lang w:val="lv-LV"/>
              </w:rPr>
            </w:pPr>
          </w:p>
          <w:p w14:paraId="758B09BD" w14:textId="77777777" w:rsidR="008F0882" w:rsidRPr="00F23C68" w:rsidRDefault="008F0882" w:rsidP="00490143">
            <w:pPr>
              <w:pStyle w:val="TableParagraph"/>
              <w:rPr>
                <w:rFonts w:ascii="Times New Roman" w:hAnsi="Times New Roman" w:cs="Times New Roman"/>
                <w:b/>
                <w:lang w:val="lv-LV"/>
              </w:rPr>
            </w:pPr>
          </w:p>
          <w:p w14:paraId="7201825B" w14:textId="77777777" w:rsidR="008F0882" w:rsidRPr="00F23C68" w:rsidRDefault="008F0882" w:rsidP="00490143">
            <w:pPr>
              <w:pStyle w:val="TableParagraph"/>
              <w:rPr>
                <w:rFonts w:ascii="Times New Roman" w:hAnsi="Times New Roman" w:cs="Times New Roman"/>
                <w:b/>
                <w:lang w:val="lv-LV"/>
              </w:rPr>
            </w:pPr>
          </w:p>
          <w:p w14:paraId="3EF2D013" w14:textId="77777777" w:rsidR="008F0882" w:rsidRPr="00F23C68" w:rsidRDefault="008F0882" w:rsidP="00490143">
            <w:pPr>
              <w:pStyle w:val="TableParagraph"/>
              <w:spacing w:before="4"/>
              <w:rPr>
                <w:rFonts w:ascii="Times New Roman" w:hAnsi="Times New Roman" w:cs="Times New Roman"/>
                <w:b/>
                <w:lang w:val="lv-LV"/>
              </w:rPr>
            </w:pPr>
          </w:p>
          <w:p w14:paraId="04253BDA" w14:textId="77777777" w:rsidR="008F0882" w:rsidRPr="00F23C68" w:rsidRDefault="008F0882" w:rsidP="00490143">
            <w:pPr>
              <w:pStyle w:val="TableParagraph"/>
              <w:spacing w:before="1"/>
              <w:ind w:left="484" w:right="475"/>
              <w:jc w:val="center"/>
              <w:rPr>
                <w:rFonts w:ascii="Times New Roman" w:hAnsi="Times New Roman" w:cs="Times New Roman"/>
                <w:lang w:val="lv-LV"/>
              </w:rPr>
            </w:pPr>
            <w:r w:rsidRPr="00F23C68">
              <w:rPr>
                <w:rFonts w:ascii="Times New Roman" w:hAnsi="Times New Roman" w:cs="Times New Roman"/>
                <w:lang w:val="lv-LV"/>
              </w:rPr>
              <w:t>400</w:t>
            </w:r>
          </w:p>
        </w:tc>
        <w:tc>
          <w:tcPr>
            <w:tcW w:w="2414" w:type="dxa"/>
          </w:tcPr>
          <w:p w14:paraId="2375D098" w14:textId="77777777" w:rsidR="008F0882" w:rsidRPr="00F23C68" w:rsidRDefault="008F0882" w:rsidP="00490143">
            <w:pPr>
              <w:pStyle w:val="TableParagraph"/>
              <w:ind w:left="104" w:right="53"/>
              <w:rPr>
                <w:rFonts w:ascii="Times New Roman" w:hAnsi="Times New Roman" w:cs="Times New Roman"/>
                <w:lang w:val="lv-LV"/>
              </w:rPr>
            </w:pPr>
            <w:r w:rsidRPr="00F23C68">
              <w:rPr>
                <w:rFonts w:ascii="Times New Roman" w:hAnsi="Times New Roman" w:cs="Times New Roman"/>
                <w:lang w:val="lv-LV"/>
              </w:rPr>
              <w:t>Riskā iekļaujot Laimas slimību, ērču encefalītu.</w:t>
            </w:r>
          </w:p>
          <w:p w14:paraId="79D02C1C" w14:textId="77777777" w:rsidR="008F0882" w:rsidRPr="00F23C68" w:rsidRDefault="008F0882" w:rsidP="00490143">
            <w:pPr>
              <w:pStyle w:val="TableParagraph"/>
              <w:ind w:left="104"/>
              <w:rPr>
                <w:rFonts w:ascii="Times New Roman" w:hAnsi="Times New Roman" w:cs="Times New Roman"/>
                <w:lang w:val="lv-LV"/>
              </w:rPr>
            </w:pPr>
            <w:r w:rsidRPr="00F23C68">
              <w:rPr>
                <w:rFonts w:ascii="Times New Roman" w:hAnsi="Times New Roman" w:cs="Times New Roman"/>
                <w:lang w:val="lv-LV"/>
              </w:rPr>
              <w:t>Apdrošinātajam riskam ir jābūt spēkā pie nosacījuma, ka Apdrošinātais nav vakcinēts pret attiecīgo slimību.</w:t>
            </w:r>
          </w:p>
          <w:p w14:paraId="423926A8" w14:textId="77777777" w:rsidR="008F0882" w:rsidRPr="00F23C68" w:rsidRDefault="008F0882" w:rsidP="00490143">
            <w:pPr>
              <w:pStyle w:val="TableParagraph"/>
              <w:ind w:left="104" w:right="37"/>
              <w:rPr>
                <w:rFonts w:ascii="Times New Roman" w:hAnsi="Times New Roman" w:cs="Times New Roman"/>
                <w:lang w:val="lv-LV"/>
              </w:rPr>
            </w:pPr>
            <w:r w:rsidRPr="00F23C68">
              <w:rPr>
                <w:rFonts w:ascii="Times New Roman" w:hAnsi="Times New Roman" w:cs="Times New Roman"/>
                <w:lang w:val="lv-LV"/>
              </w:rPr>
              <w:t>Saslimšanas gadījumā, pretendents nodrošina, vienreizēju atlīdzības izmaksu, pilnas apdrošinājuma</w:t>
            </w:r>
          </w:p>
          <w:p w14:paraId="258CD7DF" w14:textId="77777777" w:rsidR="008F0882" w:rsidRPr="00F23C68" w:rsidRDefault="008F0882" w:rsidP="00490143">
            <w:pPr>
              <w:pStyle w:val="TableParagraph"/>
              <w:spacing w:line="238" w:lineRule="exact"/>
              <w:ind w:left="104"/>
              <w:rPr>
                <w:rFonts w:ascii="Times New Roman" w:hAnsi="Times New Roman" w:cs="Times New Roman"/>
                <w:lang w:val="lv-LV"/>
              </w:rPr>
            </w:pPr>
            <w:r w:rsidRPr="00F23C68">
              <w:rPr>
                <w:rFonts w:ascii="Times New Roman" w:hAnsi="Times New Roman" w:cs="Times New Roman"/>
                <w:lang w:val="lv-LV"/>
              </w:rPr>
              <w:t>summas apmērā</w:t>
            </w:r>
          </w:p>
        </w:tc>
        <w:tc>
          <w:tcPr>
            <w:tcW w:w="1558" w:type="dxa"/>
          </w:tcPr>
          <w:p w14:paraId="27423B83" w14:textId="77777777" w:rsidR="008F0882" w:rsidRPr="00F23C68" w:rsidRDefault="008F0882" w:rsidP="00490143">
            <w:pPr>
              <w:pStyle w:val="TableParagraph"/>
              <w:rPr>
                <w:rFonts w:ascii="Times New Roman" w:hAnsi="Times New Roman" w:cs="Times New Roman"/>
                <w:lang w:val="lv-LV"/>
              </w:rPr>
            </w:pPr>
          </w:p>
        </w:tc>
      </w:tr>
      <w:tr w:rsidR="00F23C68" w:rsidRPr="00F23C68" w14:paraId="03CD6F17"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6"/>
        </w:trPr>
        <w:tc>
          <w:tcPr>
            <w:tcW w:w="719" w:type="dxa"/>
            <w:tcBorders>
              <w:top w:val="nil"/>
            </w:tcBorders>
          </w:tcPr>
          <w:p w14:paraId="6E757884" w14:textId="4D9404E8" w:rsidR="008F0882" w:rsidRPr="00F23C68" w:rsidRDefault="008F0882" w:rsidP="00490143">
            <w:pPr>
              <w:pStyle w:val="TableParagraph"/>
              <w:spacing w:before="121"/>
              <w:ind w:left="16"/>
              <w:jc w:val="center"/>
              <w:rPr>
                <w:rFonts w:ascii="Times New Roman" w:hAnsi="Times New Roman" w:cs="Times New Roman"/>
                <w:lang w:val="lv-LV"/>
              </w:rPr>
            </w:pPr>
            <w:r w:rsidRPr="00F23C68">
              <w:rPr>
                <w:lang w:val="lv-LV"/>
              </w:rPr>
              <w:tab/>
            </w:r>
            <w:r w:rsidRPr="00F23C68">
              <w:rPr>
                <w:rFonts w:ascii="Times New Roman" w:hAnsi="Times New Roman" w:cs="Times New Roman"/>
                <w:lang w:val="lv-LV"/>
              </w:rPr>
              <w:t>8</w:t>
            </w:r>
            <w:r w:rsidR="0012235F">
              <w:rPr>
                <w:rFonts w:ascii="Times New Roman" w:hAnsi="Times New Roman" w:cs="Times New Roman"/>
                <w:lang w:val="lv-LV"/>
              </w:rPr>
              <w:t>.</w:t>
            </w:r>
          </w:p>
        </w:tc>
        <w:tc>
          <w:tcPr>
            <w:tcW w:w="1832" w:type="dxa"/>
            <w:tcBorders>
              <w:top w:val="nil"/>
            </w:tcBorders>
          </w:tcPr>
          <w:p w14:paraId="2B9D3FB7" w14:textId="77777777" w:rsidR="008F0882" w:rsidRPr="00F23C68" w:rsidRDefault="008F0882" w:rsidP="00490143">
            <w:pPr>
              <w:pStyle w:val="TableParagraph"/>
              <w:spacing w:line="247" w:lineRule="exact"/>
              <w:ind w:left="455"/>
              <w:rPr>
                <w:rFonts w:ascii="Times New Roman" w:hAnsi="Times New Roman" w:cs="Times New Roman"/>
                <w:lang w:val="lv-LV"/>
              </w:rPr>
            </w:pPr>
            <w:r w:rsidRPr="00F23C68">
              <w:rPr>
                <w:rFonts w:ascii="Times New Roman" w:hAnsi="Times New Roman" w:cs="Times New Roman"/>
                <w:lang w:val="lv-LV"/>
              </w:rPr>
              <w:t>Bīstamas</w:t>
            </w:r>
          </w:p>
          <w:p w14:paraId="4AA2085A" w14:textId="77777777" w:rsidR="008F0882" w:rsidRPr="00F23C68" w:rsidRDefault="008F0882" w:rsidP="00490143">
            <w:pPr>
              <w:pStyle w:val="TableParagraph"/>
              <w:spacing w:before="1" w:line="238" w:lineRule="exact"/>
              <w:ind w:left="339"/>
              <w:rPr>
                <w:rFonts w:ascii="Times New Roman" w:hAnsi="Times New Roman" w:cs="Times New Roman"/>
                <w:lang w:val="lv-LV"/>
              </w:rPr>
            </w:pPr>
            <w:r w:rsidRPr="00F23C68">
              <w:rPr>
                <w:rFonts w:ascii="Times New Roman" w:hAnsi="Times New Roman" w:cs="Times New Roman"/>
                <w:lang w:val="lv-LV"/>
              </w:rPr>
              <w:t>saslimšanas</w:t>
            </w:r>
          </w:p>
        </w:tc>
        <w:tc>
          <w:tcPr>
            <w:tcW w:w="1700" w:type="dxa"/>
            <w:tcBorders>
              <w:top w:val="nil"/>
            </w:tcBorders>
          </w:tcPr>
          <w:p w14:paraId="4527395D" w14:textId="77777777" w:rsidR="008F0882" w:rsidRPr="00F23C68" w:rsidRDefault="008F0882" w:rsidP="00490143">
            <w:pPr>
              <w:pStyle w:val="TableParagraph"/>
              <w:spacing w:line="247"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558" w:type="dxa"/>
            <w:tcBorders>
              <w:top w:val="nil"/>
            </w:tcBorders>
          </w:tcPr>
          <w:p w14:paraId="0CD0885E" w14:textId="77777777" w:rsidR="008F0882" w:rsidRPr="00F23C68" w:rsidRDefault="008F0882" w:rsidP="00490143">
            <w:pPr>
              <w:pStyle w:val="TableParagraph"/>
              <w:spacing w:before="121"/>
              <w:ind w:left="484" w:right="475"/>
              <w:jc w:val="center"/>
              <w:rPr>
                <w:rFonts w:ascii="Times New Roman" w:hAnsi="Times New Roman" w:cs="Times New Roman"/>
                <w:lang w:val="lv-LV"/>
              </w:rPr>
            </w:pPr>
            <w:r w:rsidRPr="00F23C68">
              <w:rPr>
                <w:rFonts w:ascii="Times New Roman" w:hAnsi="Times New Roman" w:cs="Times New Roman"/>
                <w:lang w:val="lv-LV"/>
              </w:rPr>
              <w:t>400</w:t>
            </w:r>
          </w:p>
        </w:tc>
        <w:tc>
          <w:tcPr>
            <w:tcW w:w="2414" w:type="dxa"/>
            <w:tcBorders>
              <w:top w:val="nil"/>
            </w:tcBorders>
          </w:tcPr>
          <w:p w14:paraId="370C40FC" w14:textId="77777777" w:rsidR="008F0882" w:rsidRPr="00F23C68" w:rsidRDefault="008F0882" w:rsidP="00490143">
            <w:pPr>
              <w:pStyle w:val="TableParagraph"/>
              <w:rPr>
                <w:rFonts w:ascii="Times New Roman" w:hAnsi="Times New Roman" w:cs="Times New Roman"/>
                <w:lang w:val="lv-LV"/>
              </w:rPr>
            </w:pPr>
          </w:p>
        </w:tc>
        <w:tc>
          <w:tcPr>
            <w:tcW w:w="1558" w:type="dxa"/>
            <w:tcBorders>
              <w:top w:val="nil"/>
            </w:tcBorders>
          </w:tcPr>
          <w:p w14:paraId="6C25DE48" w14:textId="77777777" w:rsidR="008F0882" w:rsidRPr="00F23C68" w:rsidRDefault="008F0882" w:rsidP="00490143">
            <w:pPr>
              <w:pStyle w:val="TableParagraph"/>
              <w:rPr>
                <w:rFonts w:ascii="Times New Roman" w:hAnsi="Times New Roman" w:cs="Times New Roman"/>
                <w:lang w:val="lv-LV"/>
              </w:rPr>
            </w:pPr>
          </w:p>
        </w:tc>
      </w:tr>
      <w:tr w:rsidR="00F23C68" w:rsidRPr="00F23C68" w14:paraId="3F288A34"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5"/>
        </w:trPr>
        <w:tc>
          <w:tcPr>
            <w:tcW w:w="719" w:type="dxa"/>
          </w:tcPr>
          <w:p w14:paraId="3C684427" w14:textId="428D1E42" w:rsidR="008F0882" w:rsidRPr="00F23C68" w:rsidRDefault="0012235F" w:rsidP="00490143">
            <w:pPr>
              <w:pStyle w:val="TableParagraph"/>
              <w:spacing w:before="120"/>
              <w:ind w:left="227" w:right="211"/>
              <w:jc w:val="center"/>
              <w:rPr>
                <w:rFonts w:ascii="Times New Roman" w:hAnsi="Times New Roman" w:cs="Times New Roman"/>
                <w:lang w:val="lv-LV"/>
              </w:rPr>
            </w:pPr>
            <w:r>
              <w:rPr>
                <w:rFonts w:ascii="Times New Roman" w:hAnsi="Times New Roman" w:cs="Times New Roman"/>
                <w:lang w:val="lv-LV"/>
              </w:rPr>
              <w:t>9.</w:t>
            </w:r>
          </w:p>
        </w:tc>
        <w:tc>
          <w:tcPr>
            <w:tcW w:w="1832" w:type="dxa"/>
          </w:tcPr>
          <w:p w14:paraId="070B5C1F" w14:textId="77777777" w:rsidR="008F0882" w:rsidRPr="00F23C68" w:rsidRDefault="008F0882" w:rsidP="00490143">
            <w:pPr>
              <w:pStyle w:val="TableParagraph"/>
              <w:spacing w:line="246" w:lineRule="exact"/>
              <w:ind w:left="123" w:right="108"/>
              <w:jc w:val="center"/>
              <w:rPr>
                <w:rFonts w:ascii="Times New Roman" w:hAnsi="Times New Roman" w:cs="Times New Roman"/>
                <w:lang w:val="lv-LV"/>
              </w:rPr>
            </w:pPr>
            <w:r w:rsidRPr="00F23C68">
              <w:rPr>
                <w:rFonts w:ascii="Times New Roman" w:hAnsi="Times New Roman" w:cs="Times New Roman"/>
                <w:lang w:val="lv-LV"/>
              </w:rPr>
              <w:t>Psiholoģiskā</w:t>
            </w:r>
          </w:p>
          <w:p w14:paraId="59D9BD78" w14:textId="77777777" w:rsidR="008F0882" w:rsidRPr="00F23C68" w:rsidRDefault="008F0882" w:rsidP="00490143">
            <w:pPr>
              <w:pStyle w:val="TableParagraph"/>
              <w:spacing w:before="1" w:line="238" w:lineRule="exact"/>
              <w:ind w:left="123" w:right="107"/>
              <w:jc w:val="center"/>
              <w:rPr>
                <w:rFonts w:ascii="Times New Roman" w:hAnsi="Times New Roman" w:cs="Times New Roman"/>
                <w:lang w:val="lv-LV"/>
              </w:rPr>
            </w:pPr>
            <w:r w:rsidRPr="00F23C68">
              <w:rPr>
                <w:rFonts w:ascii="Times New Roman" w:hAnsi="Times New Roman" w:cs="Times New Roman"/>
                <w:lang w:val="lv-LV"/>
              </w:rPr>
              <w:t>palīdzība</w:t>
            </w:r>
          </w:p>
        </w:tc>
        <w:tc>
          <w:tcPr>
            <w:tcW w:w="1700" w:type="dxa"/>
          </w:tcPr>
          <w:p w14:paraId="114684E1" w14:textId="77777777" w:rsidR="008F0882" w:rsidRPr="00F23C68" w:rsidRDefault="008F0882" w:rsidP="00490143">
            <w:pPr>
              <w:pStyle w:val="TableParagraph"/>
              <w:spacing w:line="246"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558" w:type="dxa"/>
          </w:tcPr>
          <w:p w14:paraId="59646EDF" w14:textId="77777777" w:rsidR="008F0882" w:rsidRPr="00F23C68" w:rsidRDefault="008F0882" w:rsidP="00490143">
            <w:pPr>
              <w:pStyle w:val="TableParagraph"/>
              <w:spacing w:before="120"/>
              <w:ind w:left="484" w:right="475"/>
              <w:jc w:val="center"/>
              <w:rPr>
                <w:rFonts w:ascii="Times New Roman" w:hAnsi="Times New Roman" w:cs="Times New Roman"/>
                <w:lang w:val="lv-LV"/>
              </w:rPr>
            </w:pPr>
            <w:r w:rsidRPr="00F23C68">
              <w:rPr>
                <w:rFonts w:ascii="Times New Roman" w:hAnsi="Times New Roman" w:cs="Times New Roman"/>
                <w:lang w:val="lv-LV"/>
              </w:rPr>
              <w:t>500</w:t>
            </w:r>
          </w:p>
        </w:tc>
        <w:tc>
          <w:tcPr>
            <w:tcW w:w="2414" w:type="dxa"/>
          </w:tcPr>
          <w:p w14:paraId="7CFE579F" w14:textId="77777777" w:rsidR="008F0882" w:rsidRPr="00F23C68" w:rsidRDefault="008F0882" w:rsidP="00490143">
            <w:pPr>
              <w:pStyle w:val="TableParagraph"/>
              <w:rPr>
                <w:rFonts w:ascii="Times New Roman" w:hAnsi="Times New Roman" w:cs="Times New Roman"/>
                <w:lang w:val="lv-LV"/>
              </w:rPr>
            </w:pPr>
          </w:p>
        </w:tc>
        <w:tc>
          <w:tcPr>
            <w:tcW w:w="1558" w:type="dxa"/>
          </w:tcPr>
          <w:p w14:paraId="44745D35" w14:textId="77777777" w:rsidR="008F0882" w:rsidRPr="00F23C68" w:rsidRDefault="008F0882" w:rsidP="00490143">
            <w:pPr>
              <w:pStyle w:val="TableParagraph"/>
              <w:rPr>
                <w:rFonts w:ascii="Times New Roman" w:hAnsi="Times New Roman" w:cs="Times New Roman"/>
                <w:lang w:val="lv-LV"/>
              </w:rPr>
            </w:pPr>
          </w:p>
        </w:tc>
      </w:tr>
      <w:tr w:rsidR="00F23C68" w:rsidRPr="00F23C68" w14:paraId="37F5AA35"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5"/>
        </w:trPr>
        <w:tc>
          <w:tcPr>
            <w:tcW w:w="719" w:type="dxa"/>
          </w:tcPr>
          <w:p w14:paraId="114ABF77" w14:textId="6718FD80" w:rsidR="008F0882" w:rsidRPr="00F23C68" w:rsidRDefault="008F0882" w:rsidP="0012235F">
            <w:pPr>
              <w:pStyle w:val="TableParagraph"/>
              <w:tabs>
                <w:tab w:val="left" w:pos="296"/>
              </w:tabs>
              <w:spacing w:before="120"/>
              <w:ind w:left="227" w:right="-16"/>
              <w:rPr>
                <w:rFonts w:ascii="Times New Roman" w:hAnsi="Times New Roman" w:cs="Times New Roman"/>
                <w:lang w:val="lv-LV"/>
              </w:rPr>
            </w:pPr>
            <w:r w:rsidRPr="00F23C68">
              <w:rPr>
                <w:rFonts w:ascii="Times New Roman" w:hAnsi="Times New Roman" w:cs="Times New Roman"/>
                <w:lang w:val="lv-LV"/>
              </w:rPr>
              <w:t>1</w:t>
            </w:r>
            <w:r w:rsidR="0012235F">
              <w:rPr>
                <w:rFonts w:ascii="Times New Roman" w:hAnsi="Times New Roman" w:cs="Times New Roman"/>
                <w:lang w:val="lv-LV"/>
              </w:rPr>
              <w:t>0.</w:t>
            </w:r>
          </w:p>
        </w:tc>
        <w:tc>
          <w:tcPr>
            <w:tcW w:w="1832" w:type="dxa"/>
          </w:tcPr>
          <w:p w14:paraId="7B9FF226" w14:textId="77777777" w:rsidR="008F0882" w:rsidRPr="00F23C68" w:rsidRDefault="008F0882" w:rsidP="00490143">
            <w:pPr>
              <w:pStyle w:val="TableParagraph"/>
              <w:spacing w:line="246" w:lineRule="exact"/>
              <w:ind w:left="123" w:right="108"/>
              <w:jc w:val="center"/>
              <w:rPr>
                <w:rFonts w:ascii="Times New Roman" w:hAnsi="Times New Roman" w:cs="Times New Roman"/>
                <w:lang w:val="lv-LV"/>
              </w:rPr>
            </w:pPr>
            <w:r w:rsidRPr="00F23C68">
              <w:rPr>
                <w:rFonts w:ascii="Times New Roman" w:hAnsi="Times New Roman" w:cs="Times New Roman"/>
                <w:lang w:val="lv-LV"/>
              </w:rPr>
              <w:t>Apbedīšanas</w:t>
            </w:r>
          </w:p>
          <w:p w14:paraId="4219854E" w14:textId="77777777" w:rsidR="008F0882" w:rsidRPr="00F23C68" w:rsidRDefault="008F0882" w:rsidP="00490143">
            <w:pPr>
              <w:pStyle w:val="TableParagraph"/>
              <w:spacing w:before="1" w:line="238" w:lineRule="exact"/>
              <w:ind w:left="123" w:right="105"/>
              <w:jc w:val="center"/>
              <w:rPr>
                <w:rFonts w:ascii="Times New Roman" w:hAnsi="Times New Roman" w:cs="Times New Roman"/>
                <w:lang w:val="lv-LV"/>
              </w:rPr>
            </w:pPr>
            <w:r w:rsidRPr="00F23C68">
              <w:rPr>
                <w:rFonts w:ascii="Times New Roman" w:hAnsi="Times New Roman" w:cs="Times New Roman"/>
                <w:lang w:val="lv-LV"/>
              </w:rPr>
              <w:t>pabalsts</w:t>
            </w:r>
          </w:p>
        </w:tc>
        <w:tc>
          <w:tcPr>
            <w:tcW w:w="1700" w:type="dxa"/>
          </w:tcPr>
          <w:p w14:paraId="681BD195" w14:textId="77777777" w:rsidR="008F0882" w:rsidRPr="00F23C68" w:rsidRDefault="008F0882" w:rsidP="00490143">
            <w:pPr>
              <w:pStyle w:val="TableParagraph"/>
              <w:spacing w:line="246"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558" w:type="dxa"/>
          </w:tcPr>
          <w:p w14:paraId="0E442F94" w14:textId="77777777" w:rsidR="008F0882" w:rsidRPr="00F23C68" w:rsidRDefault="008F0882" w:rsidP="00490143">
            <w:pPr>
              <w:pStyle w:val="TableParagraph"/>
              <w:spacing w:before="120"/>
              <w:ind w:left="484" w:right="475"/>
              <w:jc w:val="center"/>
              <w:rPr>
                <w:rFonts w:ascii="Times New Roman" w:hAnsi="Times New Roman" w:cs="Times New Roman"/>
                <w:lang w:val="lv-LV"/>
              </w:rPr>
            </w:pPr>
            <w:r w:rsidRPr="00F23C68">
              <w:rPr>
                <w:rFonts w:ascii="Times New Roman" w:hAnsi="Times New Roman" w:cs="Times New Roman"/>
                <w:lang w:val="lv-LV"/>
              </w:rPr>
              <w:t>300</w:t>
            </w:r>
          </w:p>
        </w:tc>
        <w:tc>
          <w:tcPr>
            <w:tcW w:w="2414" w:type="dxa"/>
          </w:tcPr>
          <w:p w14:paraId="68E1EA33" w14:textId="77777777" w:rsidR="008F0882" w:rsidRPr="00F23C68" w:rsidRDefault="008F0882" w:rsidP="00490143">
            <w:pPr>
              <w:pStyle w:val="TableParagraph"/>
              <w:rPr>
                <w:rFonts w:ascii="Times New Roman" w:hAnsi="Times New Roman" w:cs="Times New Roman"/>
                <w:lang w:val="lv-LV"/>
              </w:rPr>
            </w:pPr>
          </w:p>
        </w:tc>
        <w:tc>
          <w:tcPr>
            <w:tcW w:w="1558" w:type="dxa"/>
          </w:tcPr>
          <w:p w14:paraId="3DE29187" w14:textId="77777777" w:rsidR="008F0882" w:rsidRPr="00F23C68" w:rsidRDefault="008F0882" w:rsidP="00490143">
            <w:pPr>
              <w:pStyle w:val="TableParagraph"/>
              <w:rPr>
                <w:rFonts w:ascii="Times New Roman" w:hAnsi="Times New Roman" w:cs="Times New Roman"/>
                <w:lang w:val="lv-LV"/>
              </w:rPr>
            </w:pPr>
          </w:p>
        </w:tc>
      </w:tr>
      <w:tr w:rsidR="00F23C68" w:rsidRPr="00F23C68" w14:paraId="43945F52" w14:textId="77777777" w:rsidTr="001223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301"/>
        </w:trPr>
        <w:tc>
          <w:tcPr>
            <w:tcW w:w="719" w:type="dxa"/>
          </w:tcPr>
          <w:p w14:paraId="668F75A3" w14:textId="0562B0B4" w:rsidR="008F0882" w:rsidRPr="00F23C68" w:rsidRDefault="008F0882" w:rsidP="0012235F">
            <w:pPr>
              <w:pStyle w:val="TableParagraph"/>
              <w:tabs>
                <w:tab w:val="left" w:pos="296"/>
              </w:tabs>
              <w:spacing w:before="17"/>
              <w:ind w:left="227"/>
              <w:rPr>
                <w:rFonts w:ascii="Times New Roman" w:hAnsi="Times New Roman" w:cs="Times New Roman"/>
                <w:lang w:val="lv-LV"/>
              </w:rPr>
            </w:pPr>
            <w:r w:rsidRPr="00F23C68">
              <w:rPr>
                <w:rFonts w:ascii="Times New Roman" w:hAnsi="Times New Roman" w:cs="Times New Roman"/>
                <w:lang w:val="lv-LV"/>
              </w:rPr>
              <w:t>1</w:t>
            </w:r>
            <w:r w:rsidR="0012235F">
              <w:rPr>
                <w:rFonts w:ascii="Times New Roman" w:hAnsi="Times New Roman" w:cs="Times New Roman"/>
                <w:lang w:val="lv-LV"/>
              </w:rPr>
              <w:t>1.</w:t>
            </w:r>
          </w:p>
        </w:tc>
        <w:tc>
          <w:tcPr>
            <w:tcW w:w="1832" w:type="dxa"/>
          </w:tcPr>
          <w:p w14:paraId="28A0EBDF" w14:textId="77777777" w:rsidR="008F0882" w:rsidRPr="00F23C68" w:rsidRDefault="008F0882" w:rsidP="00490143">
            <w:pPr>
              <w:pStyle w:val="TableParagraph"/>
              <w:spacing w:before="17"/>
              <w:ind w:left="207"/>
              <w:rPr>
                <w:rFonts w:ascii="Times New Roman" w:hAnsi="Times New Roman" w:cs="Times New Roman"/>
                <w:lang w:val="lv-LV"/>
              </w:rPr>
            </w:pPr>
            <w:r w:rsidRPr="00F23C68">
              <w:rPr>
                <w:rFonts w:ascii="Times New Roman" w:hAnsi="Times New Roman" w:cs="Times New Roman"/>
                <w:lang w:val="lv-LV"/>
              </w:rPr>
              <w:t>Sociālā aprūpe</w:t>
            </w:r>
          </w:p>
        </w:tc>
        <w:tc>
          <w:tcPr>
            <w:tcW w:w="1700" w:type="dxa"/>
          </w:tcPr>
          <w:p w14:paraId="408594F1" w14:textId="77777777" w:rsidR="008F0882" w:rsidRPr="00F23C68" w:rsidRDefault="008F0882" w:rsidP="00490143">
            <w:pPr>
              <w:pStyle w:val="TableParagraph"/>
              <w:spacing w:line="249" w:lineRule="exact"/>
              <w:ind w:left="106"/>
              <w:rPr>
                <w:rFonts w:ascii="Times New Roman" w:hAnsi="Times New Roman" w:cs="Times New Roman"/>
                <w:lang w:val="lv-LV"/>
              </w:rPr>
            </w:pPr>
            <w:r w:rsidRPr="00F23C68">
              <w:rPr>
                <w:rFonts w:ascii="Times New Roman" w:hAnsi="Times New Roman" w:cs="Times New Roman"/>
                <w:lang w:val="lv-LV"/>
              </w:rPr>
              <w:t>Papildus risks</w:t>
            </w:r>
          </w:p>
        </w:tc>
        <w:tc>
          <w:tcPr>
            <w:tcW w:w="1558" w:type="dxa"/>
          </w:tcPr>
          <w:p w14:paraId="5FAFAD9A" w14:textId="77777777" w:rsidR="008F0882" w:rsidRPr="00F23C68" w:rsidRDefault="008F0882" w:rsidP="00490143">
            <w:pPr>
              <w:pStyle w:val="TableParagraph"/>
              <w:spacing w:before="17"/>
              <w:ind w:left="484" w:right="475"/>
              <w:jc w:val="center"/>
              <w:rPr>
                <w:rFonts w:ascii="Times New Roman" w:hAnsi="Times New Roman" w:cs="Times New Roman"/>
                <w:lang w:val="lv-LV"/>
              </w:rPr>
            </w:pPr>
            <w:r w:rsidRPr="00F23C68">
              <w:rPr>
                <w:rFonts w:ascii="Times New Roman" w:hAnsi="Times New Roman" w:cs="Times New Roman"/>
                <w:lang w:val="lv-LV"/>
              </w:rPr>
              <w:t>300</w:t>
            </w:r>
          </w:p>
        </w:tc>
        <w:tc>
          <w:tcPr>
            <w:tcW w:w="2414" w:type="dxa"/>
          </w:tcPr>
          <w:p w14:paraId="71A3D4CB" w14:textId="77777777" w:rsidR="008F0882" w:rsidRPr="00F23C68" w:rsidRDefault="008F0882" w:rsidP="00490143">
            <w:pPr>
              <w:pStyle w:val="TableParagraph"/>
              <w:rPr>
                <w:rFonts w:ascii="Times New Roman" w:hAnsi="Times New Roman" w:cs="Times New Roman"/>
                <w:lang w:val="lv-LV"/>
              </w:rPr>
            </w:pPr>
          </w:p>
        </w:tc>
        <w:tc>
          <w:tcPr>
            <w:tcW w:w="1558" w:type="dxa"/>
          </w:tcPr>
          <w:p w14:paraId="35276682" w14:textId="77777777" w:rsidR="008F0882" w:rsidRPr="00F23C68" w:rsidRDefault="008F0882" w:rsidP="00490143">
            <w:pPr>
              <w:pStyle w:val="TableParagraph"/>
              <w:rPr>
                <w:rFonts w:ascii="Times New Roman" w:hAnsi="Times New Roman" w:cs="Times New Roman"/>
                <w:lang w:val="lv-LV"/>
              </w:rPr>
            </w:pPr>
          </w:p>
        </w:tc>
      </w:tr>
      <w:tr w:rsidR="00772010" w:rsidRPr="00F23C68" w14:paraId="784EA232" w14:textId="77777777" w:rsidTr="0077201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8"/>
        </w:trPr>
        <w:tc>
          <w:tcPr>
            <w:tcW w:w="8223" w:type="dxa"/>
            <w:gridSpan w:val="5"/>
            <w:vAlign w:val="center"/>
          </w:tcPr>
          <w:p w14:paraId="0DD8751E" w14:textId="6666C478" w:rsidR="00772010" w:rsidRPr="00772010" w:rsidRDefault="00772010" w:rsidP="00772010">
            <w:pPr>
              <w:pStyle w:val="TableParagraph"/>
              <w:spacing w:line="251" w:lineRule="exact"/>
              <w:ind w:right="93"/>
              <w:jc w:val="right"/>
              <w:rPr>
                <w:rFonts w:ascii="Times New Roman" w:hAnsi="Times New Roman" w:cs="Times New Roman"/>
                <w:b/>
                <w:lang w:val="lv-LV"/>
              </w:rPr>
            </w:pPr>
            <w:r w:rsidRPr="00F23C68">
              <w:rPr>
                <w:rFonts w:ascii="Times New Roman" w:hAnsi="Times New Roman" w:cs="Times New Roman"/>
                <w:b/>
                <w:lang w:val="lv-LV"/>
              </w:rPr>
              <w:t>Kopējā prēmija 1 personai par</w:t>
            </w:r>
            <w:r w:rsidRPr="00F23C68">
              <w:rPr>
                <w:rFonts w:ascii="Times New Roman" w:hAnsi="Times New Roman" w:cs="Times New Roman"/>
                <w:b/>
                <w:spacing w:val="-20"/>
                <w:lang w:val="lv-LV"/>
              </w:rPr>
              <w:t xml:space="preserve"> </w:t>
            </w:r>
            <w:r w:rsidRPr="00F23C68">
              <w:rPr>
                <w:rFonts w:ascii="Times New Roman" w:hAnsi="Times New Roman" w:cs="Times New Roman"/>
                <w:b/>
                <w:lang w:val="lv-LV"/>
              </w:rPr>
              <w:t>visiem</w:t>
            </w:r>
            <w:r>
              <w:rPr>
                <w:rFonts w:ascii="Times New Roman" w:hAnsi="Times New Roman" w:cs="Times New Roman"/>
                <w:b/>
                <w:lang w:val="lv-LV"/>
              </w:rPr>
              <w:t xml:space="preserve"> </w:t>
            </w:r>
            <w:r w:rsidRPr="00F23C68">
              <w:rPr>
                <w:rFonts w:ascii="Times New Roman" w:hAnsi="Times New Roman" w:cs="Times New Roman"/>
                <w:b/>
                <w:lang w:val="lv-LV"/>
              </w:rPr>
              <w:t>iekļautiem riskiem,</w:t>
            </w:r>
            <w:r w:rsidRPr="00F23C68">
              <w:rPr>
                <w:rFonts w:ascii="Times New Roman" w:hAnsi="Times New Roman" w:cs="Times New Roman"/>
                <w:b/>
                <w:spacing w:val="-6"/>
                <w:lang w:val="lv-LV"/>
              </w:rPr>
              <w:t xml:space="preserve"> </w:t>
            </w:r>
            <w:r w:rsidRPr="00F23C68">
              <w:rPr>
                <w:rFonts w:ascii="Times New Roman" w:hAnsi="Times New Roman" w:cs="Times New Roman"/>
                <w:b/>
                <w:lang w:val="lv-LV"/>
              </w:rPr>
              <w:t>EUR</w:t>
            </w:r>
          </w:p>
        </w:tc>
        <w:tc>
          <w:tcPr>
            <w:tcW w:w="1558" w:type="dxa"/>
          </w:tcPr>
          <w:p w14:paraId="4411C20F" w14:textId="77777777" w:rsidR="00772010" w:rsidRPr="00F23C68" w:rsidRDefault="00772010" w:rsidP="00490143">
            <w:pPr>
              <w:pStyle w:val="TableParagraph"/>
              <w:rPr>
                <w:rFonts w:ascii="Times New Roman" w:hAnsi="Times New Roman" w:cs="Times New Roman"/>
                <w:lang w:val="lv-LV"/>
              </w:rPr>
            </w:pPr>
          </w:p>
        </w:tc>
      </w:tr>
      <w:tr w:rsidR="00772010" w:rsidRPr="00F23C68" w14:paraId="67352235" w14:textId="77777777" w:rsidTr="0077201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08"/>
        </w:trPr>
        <w:tc>
          <w:tcPr>
            <w:tcW w:w="8223" w:type="dxa"/>
            <w:gridSpan w:val="5"/>
            <w:vAlign w:val="center"/>
          </w:tcPr>
          <w:p w14:paraId="1446C2BA" w14:textId="4C2BB47F" w:rsidR="00772010" w:rsidRPr="00F23C68" w:rsidRDefault="00772010" w:rsidP="000A7F7F">
            <w:pPr>
              <w:pStyle w:val="TableParagraph"/>
              <w:spacing w:line="251" w:lineRule="exact"/>
              <w:ind w:right="93"/>
              <w:jc w:val="right"/>
              <w:rPr>
                <w:rFonts w:ascii="Times New Roman" w:hAnsi="Times New Roman" w:cs="Times New Roman"/>
                <w:b/>
                <w:lang w:val="lv-LV"/>
              </w:rPr>
            </w:pPr>
            <w:r w:rsidRPr="00F23C68">
              <w:rPr>
                <w:rFonts w:ascii="Times New Roman" w:hAnsi="Times New Roman" w:cs="Times New Roman"/>
                <w:b/>
                <w:lang w:val="lv-LV"/>
              </w:rPr>
              <w:t xml:space="preserve">Kopējā prēmija </w:t>
            </w:r>
            <w:r w:rsidR="000A7F7F">
              <w:rPr>
                <w:rFonts w:ascii="Times New Roman" w:hAnsi="Times New Roman" w:cs="Times New Roman"/>
                <w:b/>
                <w:lang w:val="lv-LV"/>
              </w:rPr>
              <w:t>330</w:t>
            </w:r>
            <w:r>
              <w:rPr>
                <w:rFonts w:ascii="Times New Roman" w:hAnsi="Times New Roman" w:cs="Times New Roman"/>
                <w:b/>
                <w:lang w:val="lv-LV"/>
              </w:rPr>
              <w:t xml:space="preserve"> personām </w:t>
            </w:r>
            <w:r w:rsidRPr="00F23C68">
              <w:rPr>
                <w:rFonts w:ascii="Times New Roman" w:hAnsi="Times New Roman" w:cs="Times New Roman"/>
                <w:b/>
                <w:lang w:val="lv-LV"/>
              </w:rPr>
              <w:t>par</w:t>
            </w:r>
            <w:r w:rsidRPr="00F23C68">
              <w:rPr>
                <w:rFonts w:ascii="Times New Roman" w:hAnsi="Times New Roman" w:cs="Times New Roman"/>
                <w:b/>
                <w:spacing w:val="-20"/>
                <w:lang w:val="lv-LV"/>
              </w:rPr>
              <w:t xml:space="preserve"> </w:t>
            </w:r>
            <w:r w:rsidRPr="00F23C68">
              <w:rPr>
                <w:rFonts w:ascii="Times New Roman" w:hAnsi="Times New Roman" w:cs="Times New Roman"/>
                <w:b/>
                <w:lang w:val="lv-LV"/>
              </w:rPr>
              <w:t>visiem</w:t>
            </w:r>
            <w:r>
              <w:rPr>
                <w:rFonts w:ascii="Times New Roman" w:hAnsi="Times New Roman" w:cs="Times New Roman"/>
                <w:b/>
                <w:lang w:val="lv-LV"/>
              </w:rPr>
              <w:t xml:space="preserve"> </w:t>
            </w:r>
            <w:r w:rsidRPr="00F23C68">
              <w:rPr>
                <w:rFonts w:ascii="Times New Roman" w:hAnsi="Times New Roman" w:cs="Times New Roman"/>
                <w:b/>
                <w:lang w:val="lv-LV"/>
              </w:rPr>
              <w:t>iekļautiem riskiem,</w:t>
            </w:r>
            <w:r w:rsidRPr="00F23C68">
              <w:rPr>
                <w:rFonts w:ascii="Times New Roman" w:hAnsi="Times New Roman" w:cs="Times New Roman"/>
                <w:b/>
                <w:spacing w:val="-6"/>
                <w:lang w:val="lv-LV"/>
              </w:rPr>
              <w:t xml:space="preserve"> </w:t>
            </w:r>
            <w:r w:rsidRPr="00F23C68">
              <w:rPr>
                <w:rFonts w:ascii="Times New Roman" w:hAnsi="Times New Roman" w:cs="Times New Roman"/>
                <w:b/>
                <w:lang w:val="lv-LV"/>
              </w:rPr>
              <w:t>EUR</w:t>
            </w:r>
          </w:p>
        </w:tc>
        <w:tc>
          <w:tcPr>
            <w:tcW w:w="1558" w:type="dxa"/>
          </w:tcPr>
          <w:p w14:paraId="79A9191B" w14:textId="77777777" w:rsidR="00772010" w:rsidRPr="00F23C68" w:rsidRDefault="00772010" w:rsidP="00490143">
            <w:pPr>
              <w:pStyle w:val="TableParagraph"/>
              <w:rPr>
                <w:rFonts w:ascii="Times New Roman" w:hAnsi="Times New Roman" w:cs="Times New Roman"/>
                <w:lang w:val="lv-LV"/>
              </w:rPr>
            </w:pPr>
          </w:p>
        </w:tc>
      </w:tr>
    </w:tbl>
    <w:p w14:paraId="7BB155D1" w14:textId="77777777" w:rsidR="008F0882" w:rsidRPr="00F23C68" w:rsidRDefault="008F0882" w:rsidP="008F0882">
      <w:pPr>
        <w:pStyle w:val="Pamatteksts"/>
        <w:spacing w:before="10"/>
        <w:rPr>
          <w:b/>
          <w:sz w:val="22"/>
          <w:szCs w:val="22"/>
          <w:lang w:val="lv-LV"/>
        </w:rPr>
      </w:pPr>
    </w:p>
    <w:p w14:paraId="5D36244A" w14:textId="56C03343" w:rsidR="008F0882" w:rsidRPr="00F23C68" w:rsidRDefault="008F0882" w:rsidP="008F0882">
      <w:pPr>
        <w:spacing w:before="90"/>
        <w:ind w:left="851" w:hanging="374"/>
        <w:rPr>
          <w:i/>
          <w:sz w:val="22"/>
          <w:szCs w:val="22"/>
          <w:lang w:val="lv-LV"/>
        </w:rPr>
      </w:pPr>
      <w:r w:rsidRPr="00F23C68">
        <w:rPr>
          <w:i/>
          <w:sz w:val="22"/>
          <w:szCs w:val="22"/>
          <w:lang w:val="lv-LV"/>
        </w:rPr>
        <w:t>*    Sadalījumā pēc maksimālas izmaksāšanas apmēra apdrošināšanas laikā.</w:t>
      </w:r>
    </w:p>
    <w:p w14:paraId="011B2459" w14:textId="23812B47" w:rsidR="008F0882" w:rsidRPr="00F23C68" w:rsidRDefault="008F0882" w:rsidP="008F0882">
      <w:pPr>
        <w:spacing w:before="1"/>
        <w:ind w:left="851" w:hanging="374"/>
        <w:rPr>
          <w:i/>
          <w:sz w:val="22"/>
          <w:szCs w:val="22"/>
          <w:lang w:val="lv-LV"/>
        </w:rPr>
      </w:pPr>
      <w:r w:rsidRPr="00F23C68">
        <w:rPr>
          <w:i/>
          <w:sz w:val="22"/>
          <w:szCs w:val="22"/>
          <w:lang w:val="lv-LV"/>
        </w:rPr>
        <w:t xml:space="preserve">** Dokumentu pieteikšana viena gada laikā no Nelaimes gadījuma dienas, bez pašriska un </w:t>
      </w:r>
      <w:proofErr w:type="spellStart"/>
      <w:r w:rsidRPr="00F23C68">
        <w:rPr>
          <w:i/>
          <w:sz w:val="22"/>
          <w:szCs w:val="22"/>
          <w:lang w:val="lv-LV"/>
        </w:rPr>
        <w:t>apakšlimita</w:t>
      </w:r>
      <w:proofErr w:type="spellEnd"/>
      <w:r w:rsidRPr="00F23C68">
        <w:rPr>
          <w:i/>
          <w:sz w:val="22"/>
          <w:szCs w:val="22"/>
          <w:lang w:val="lv-LV"/>
        </w:rPr>
        <w:t xml:space="preserve"> par vienu gadījumu.</w:t>
      </w:r>
    </w:p>
    <w:p w14:paraId="094E084F" w14:textId="77777777" w:rsidR="008F0882" w:rsidRDefault="008F0882" w:rsidP="008F0882">
      <w:pPr>
        <w:pStyle w:val="Pamatteksts"/>
        <w:spacing w:before="5"/>
        <w:ind w:left="851" w:hanging="374"/>
        <w:rPr>
          <w:i/>
          <w:sz w:val="22"/>
          <w:szCs w:val="22"/>
          <w:lang w:val="lv-LV"/>
        </w:rPr>
      </w:pPr>
    </w:p>
    <w:p w14:paraId="479CED45" w14:textId="77777777" w:rsidR="000A7F7F" w:rsidRPr="00F23C68" w:rsidRDefault="000A7F7F" w:rsidP="008F0882">
      <w:pPr>
        <w:pStyle w:val="Pamatteksts"/>
        <w:spacing w:before="5"/>
        <w:ind w:left="851" w:hanging="374"/>
        <w:rPr>
          <w:i/>
          <w:sz w:val="22"/>
          <w:szCs w:val="22"/>
          <w:lang w:val="lv-LV"/>
        </w:rPr>
      </w:pPr>
    </w:p>
    <w:p w14:paraId="11A164FE" w14:textId="72537021" w:rsidR="008F0882" w:rsidRPr="00F23C68" w:rsidRDefault="008F0882" w:rsidP="008F0882">
      <w:pPr>
        <w:spacing w:line="360" w:lineRule="auto"/>
        <w:ind w:left="222" w:right="552" w:firstLine="487"/>
        <w:jc w:val="both"/>
        <w:rPr>
          <w:b/>
          <w:sz w:val="22"/>
          <w:szCs w:val="22"/>
          <w:lang w:val="lv-LV"/>
        </w:rPr>
      </w:pPr>
      <w:r w:rsidRPr="00F23C68">
        <w:rPr>
          <w:b/>
          <w:sz w:val="22"/>
          <w:szCs w:val="22"/>
          <w:lang w:val="lv-LV"/>
        </w:rPr>
        <w:lastRenderedPageBreak/>
        <w:t>Atlīdzības % par traumu sekojošās pozīcijās:</w:t>
      </w: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687"/>
        <w:gridCol w:w="1966"/>
        <w:gridCol w:w="2157"/>
      </w:tblGrid>
      <w:tr w:rsidR="00F23C68" w:rsidRPr="00F23C68" w14:paraId="1FCE771C" w14:textId="77777777" w:rsidTr="008F0882">
        <w:trPr>
          <w:trHeight w:val="381"/>
        </w:trPr>
        <w:tc>
          <w:tcPr>
            <w:tcW w:w="816" w:type="dxa"/>
            <w:shd w:val="clear" w:color="auto" w:fill="E7E6E6" w:themeFill="background2"/>
            <w:vAlign w:val="center"/>
          </w:tcPr>
          <w:p w14:paraId="77AC1C47" w14:textId="77777777" w:rsidR="008F0882" w:rsidRPr="00F23C68" w:rsidRDefault="008F0882" w:rsidP="008F0882">
            <w:pPr>
              <w:pStyle w:val="TableParagraph"/>
              <w:spacing w:line="249" w:lineRule="exact"/>
              <w:ind w:left="107"/>
              <w:jc w:val="center"/>
              <w:rPr>
                <w:rFonts w:ascii="Times New Roman" w:hAnsi="Times New Roman" w:cs="Times New Roman"/>
                <w:lang w:val="lv-LV"/>
              </w:rPr>
            </w:pPr>
            <w:proofErr w:type="spellStart"/>
            <w:r w:rsidRPr="00F23C68">
              <w:rPr>
                <w:rFonts w:ascii="Times New Roman" w:hAnsi="Times New Roman" w:cs="Times New Roman"/>
                <w:lang w:val="lv-LV"/>
              </w:rPr>
              <w:t>N.p.k</w:t>
            </w:r>
            <w:proofErr w:type="spellEnd"/>
          </w:p>
        </w:tc>
        <w:tc>
          <w:tcPr>
            <w:tcW w:w="3687" w:type="dxa"/>
            <w:shd w:val="clear" w:color="auto" w:fill="E7E6E6" w:themeFill="background2"/>
            <w:vAlign w:val="center"/>
          </w:tcPr>
          <w:p w14:paraId="20C5DA9A" w14:textId="77777777" w:rsidR="008F0882" w:rsidRPr="00F23C68" w:rsidRDefault="008F0882" w:rsidP="008F0882">
            <w:pPr>
              <w:pStyle w:val="TableParagraph"/>
              <w:spacing w:line="249" w:lineRule="exact"/>
              <w:ind w:left="851"/>
              <w:jc w:val="center"/>
              <w:rPr>
                <w:rFonts w:ascii="Times New Roman" w:hAnsi="Times New Roman" w:cs="Times New Roman"/>
                <w:lang w:val="lv-LV"/>
              </w:rPr>
            </w:pPr>
            <w:r w:rsidRPr="00F23C68">
              <w:rPr>
                <w:rFonts w:ascii="Times New Roman" w:hAnsi="Times New Roman" w:cs="Times New Roman"/>
                <w:lang w:val="lv-LV"/>
              </w:rPr>
              <w:t>Pozīcija traumu tabulā</w:t>
            </w:r>
          </w:p>
        </w:tc>
        <w:tc>
          <w:tcPr>
            <w:tcW w:w="1966" w:type="dxa"/>
            <w:shd w:val="clear" w:color="auto" w:fill="E7E6E6" w:themeFill="background2"/>
            <w:vAlign w:val="center"/>
          </w:tcPr>
          <w:p w14:paraId="615FF91F" w14:textId="77777777" w:rsidR="008F0882" w:rsidRPr="00F23C68" w:rsidRDefault="008F0882" w:rsidP="008F0882">
            <w:pPr>
              <w:pStyle w:val="TableParagraph"/>
              <w:spacing w:line="249" w:lineRule="exact"/>
              <w:ind w:left="420"/>
              <w:jc w:val="center"/>
              <w:rPr>
                <w:rFonts w:ascii="Times New Roman" w:hAnsi="Times New Roman" w:cs="Times New Roman"/>
                <w:lang w:val="lv-LV"/>
              </w:rPr>
            </w:pPr>
            <w:r w:rsidRPr="00F23C68">
              <w:rPr>
                <w:rFonts w:ascii="Times New Roman" w:hAnsi="Times New Roman" w:cs="Times New Roman"/>
                <w:lang w:val="lv-LV"/>
              </w:rPr>
              <w:t>Apzīmējums</w:t>
            </w:r>
          </w:p>
        </w:tc>
        <w:tc>
          <w:tcPr>
            <w:tcW w:w="2157" w:type="dxa"/>
            <w:shd w:val="clear" w:color="auto" w:fill="E7E6E6" w:themeFill="background2"/>
            <w:vAlign w:val="center"/>
          </w:tcPr>
          <w:p w14:paraId="39E4F66D" w14:textId="77777777" w:rsidR="008F0882" w:rsidRPr="00F23C68" w:rsidRDefault="008F0882" w:rsidP="008F0882">
            <w:pPr>
              <w:pStyle w:val="TableParagraph"/>
              <w:spacing w:line="249" w:lineRule="exact"/>
              <w:ind w:left="506"/>
              <w:jc w:val="center"/>
              <w:rPr>
                <w:rFonts w:ascii="Times New Roman" w:hAnsi="Times New Roman" w:cs="Times New Roman"/>
                <w:lang w:val="lv-LV"/>
              </w:rPr>
            </w:pPr>
            <w:r w:rsidRPr="00F23C68">
              <w:rPr>
                <w:rFonts w:ascii="Times New Roman" w:hAnsi="Times New Roman" w:cs="Times New Roman"/>
                <w:lang w:val="lv-LV"/>
              </w:rPr>
              <w:t>Atlīdzības %</w:t>
            </w:r>
          </w:p>
        </w:tc>
      </w:tr>
      <w:tr w:rsidR="00F23C68" w:rsidRPr="00F23C68" w14:paraId="0EF22A28" w14:textId="77777777" w:rsidTr="008F0882">
        <w:trPr>
          <w:trHeight w:val="506"/>
        </w:trPr>
        <w:tc>
          <w:tcPr>
            <w:tcW w:w="816" w:type="dxa"/>
            <w:vAlign w:val="center"/>
          </w:tcPr>
          <w:p w14:paraId="4EBC39E6" w14:textId="77777777" w:rsidR="008F0882" w:rsidRPr="00F23C68" w:rsidRDefault="008F0882"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1.</w:t>
            </w:r>
          </w:p>
        </w:tc>
        <w:tc>
          <w:tcPr>
            <w:tcW w:w="3687" w:type="dxa"/>
          </w:tcPr>
          <w:p w14:paraId="26060665" w14:textId="77777777" w:rsidR="008F0882" w:rsidRPr="00F23C68" w:rsidRDefault="008F0882" w:rsidP="00490143">
            <w:pPr>
              <w:pStyle w:val="TableParagraph"/>
              <w:spacing w:line="246" w:lineRule="exact"/>
              <w:ind w:left="107"/>
              <w:rPr>
                <w:rFonts w:ascii="Times New Roman" w:hAnsi="Times New Roman" w:cs="Times New Roman"/>
                <w:lang w:val="lv-LV"/>
              </w:rPr>
            </w:pPr>
            <w:r w:rsidRPr="00F23C68">
              <w:rPr>
                <w:rFonts w:ascii="Times New Roman" w:hAnsi="Times New Roman" w:cs="Times New Roman"/>
                <w:lang w:val="lv-LV"/>
              </w:rPr>
              <w:t>Galvas smadzeņu satricinājums, ar</w:t>
            </w:r>
          </w:p>
          <w:p w14:paraId="5030225D" w14:textId="77777777" w:rsidR="008F0882" w:rsidRPr="00F23C68" w:rsidRDefault="008F0882" w:rsidP="00490143">
            <w:pPr>
              <w:pStyle w:val="TableParagraph"/>
              <w:spacing w:line="240" w:lineRule="exact"/>
              <w:ind w:left="107"/>
              <w:rPr>
                <w:rFonts w:ascii="Times New Roman" w:hAnsi="Times New Roman" w:cs="Times New Roman"/>
                <w:lang w:val="lv-LV"/>
              </w:rPr>
            </w:pPr>
            <w:r w:rsidRPr="00F23C68">
              <w:rPr>
                <w:rFonts w:ascii="Times New Roman" w:hAnsi="Times New Roman" w:cs="Times New Roman"/>
                <w:lang w:val="lv-LV"/>
              </w:rPr>
              <w:t>ārstēšanos stacionārā</w:t>
            </w:r>
          </w:p>
        </w:tc>
        <w:tc>
          <w:tcPr>
            <w:tcW w:w="1966" w:type="dxa"/>
            <w:vAlign w:val="center"/>
          </w:tcPr>
          <w:p w14:paraId="61A3232C" w14:textId="77777777" w:rsidR="008F0882" w:rsidRPr="00F23C68" w:rsidRDefault="008F0882"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A</w:t>
            </w:r>
          </w:p>
        </w:tc>
        <w:tc>
          <w:tcPr>
            <w:tcW w:w="2157" w:type="dxa"/>
          </w:tcPr>
          <w:p w14:paraId="4A894393" w14:textId="77777777" w:rsidR="008F0882" w:rsidRPr="00F23C68" w:rsidRDefault="008F0882" w:rsidP="00490143">
            <w:pPr>
              <w:pStyle w:val="TableParagraph"/>
              <w:rPr>
                <w:rFonts w:ascii="Times New Roman" w:hAnsi="Times New Roman" w:cs="Times New Roman"/>
                <w:lang w:val="lv-LV"/>
              </w:rPr>
            </w:pPr>
          </w:p>
        </w:tc>
      </w:tr>
      <w:tr w:rsidR="00F23C68" w:rsidRPr="00F23C68" w14:paraId="5038D5E2" w14:textId="77777777" w:rsidTr="000A7F7F">
        <w:trPr>
          <w:trHeight w:val="971"/>
        </w:trPr>
        <w:tc>
          <w:tcPr>
            <w:tcW w:w="816" w:type="dxa"/>
            <w:vAlign w:val="center"/>
          </w:tcPr>
          <w:p w14:paraId="7B480C81" w14:textId="77777777" w:rsidR="008F0882" w:rsidRPr="00F23C68" w:rsidRDefault="008F0882"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2.</w:t>
            </w:r>
          </w:p>
        </w:tc>
        <w:tc>
          <w:tcPr>
            <w:tcW w:w="3687" w:type="dxa"/>
          </w:tcPr>
          <w:p w14:paraId="1614B81D" w14:textId="77777777" w:rsidR="008F0882" w:rsidRPr="00F23C68" w:rsidRDefault="008F0882" w:rsidP="00490143">
            <w:pPr>
              <w:pStyle w:val="TableParagraph"/>
              <w:ind w:left="107" w:right="464"/>
              <w:rPr>
                <w:rFonts w:ascii="Times New Roman" w:hAnsi="Times New Roman" w:cs="Times New Roman"/>
                <w:lang w:val="lv-LV"/>
              </w:rPr>
            </w:pPr>
            <w:r w:rsidRPr="00F23C68">
              <w:rPr>
                <w:rFonts w:ascii="Times New Roman" w:hAnsi="Times New Roman" w:cs="Times New Roman"/>
                <w:lang w:val="lv-LV"/>
              </w:rPr>
              <w:t>Ceļa locītavas – meniska bojājumi, kaula fragmentu atrāvumi, saišu pārrāvumi, mežģījumi</w:t>
            </w:r>
          </w:p>
        </w:tc>
        <w:tc>
          <w:tcPr>
            <w:tcW w:w="1966" w:type="dxa"/>
            <w:vAlign w:val="center"/>
          </w:tcPr>
          <w:p w14:paraId="33E7DEC4" w14:textId="77777777" w:rsidR="008F0882" w:rsidRPr="00F23C68" w:rsidRDefault="008F0882"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B</w:t>
            </w:r>
          </w:p>
        </w:tc>
        <w:tc>
          <w:tcPr>
            <w:tcW w:w="2157" w:type="dxa"/>
          </w:tcPr>
          <w:p w14:paraId="6159E1D0" w14:textId="77777777" w:rsidR="008F0882" w:rsidRPr="00F23C68" w:rsidRDefault="008F0882" w:rsidP="00490143">
            <w:pPr>
              <w:pStyle w:val="TableParagraph"/>
              <w:rPr>
                <w:rFonts w:ascii="Times New Roman" w:hAnsi="Times New Roman" w:cs="Times New Roman"/>
                <w:lang w:val="lv-LV"/>
              </w:rPr>
            </w:pPr>
          </w:p>
        </w:tc>
      </w:tr>
      <w:tr w:rsidR="00F23C68" w:rsidRPr="00F23C68" w14:paraId="21898609" w14:textId="77777777" w:rsidTr="008F0882">
        <w:trPr>
          <w:trHeight w:val="378"/>
        </w:trPr>
        <w:tc>
          <w:tcPr>
            <w:tcW w:w="816" w:type="dxa"/>
            <w:vAlign w:val="center"/>
          </w:tcPr>
          <w:p w14:paraId="2F721977" w14:textId="77777777" w:rsidR="008F0882" w:rsidRPr="00F23C68" w:rsidRDefault="008F0882"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3.</w:t>
            </w:r>
          </w:p>
        </w:tc>
        <w:tc>
          <w:tcPr>
            <w:tcW w:w="3687" w:type="dxa"/>
          </w:tcPr>
          <w:p w14:paraId="4747C651" w14:textId="77777777" w:rsidR="008F0882" w:rsidRPr="00F23C68" w:rsidRDefault="008F0882" w:rsidP="00490143">
            <w:pPr>
              <w:pStyle w:val="TableParagraph"/>
              <w:spacing w:line="247" w:lineRule="exact"/>
              <w:ind w:left="107"/>
              <w:rPr>
                <w:rFonts w:ascii="Times New Roman" w:hAnsi="Times New Roman" w:cs="Times New Roman"/>
                <w:lang w:val="lv-LV"/>
              </w:rPr>
            </w:pPr>
            <w:r w:rsidRPr="00F23C68">
              <w:rPr>
                <w:rFonts w:ascii="Times New Roman" w:hAnsi="Times New Roman" w:cs="Times New Roman"/>
                <w:lang w:val="lv-LV"/>
              </w:rPr>
              <w:t>Apakšstilba vienas potītes lūzums</w:t>
            </w:r>
          </w:p>
        </w:tc>
        <w:tc>
          <w:tcPr>
            <w:tcW w:w="1966" w:type="dxa"/>
            <w:vAlign w:val="center"/>
          </w:tcPr>
          <w:p w14:paraId="278FF455" w14:textId="77777777" w:rsidR="008F0882" w:rsidRPr="00F23C68" w:rsidRDefault="008F0882"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C</w:t>
            </w:r>
          </w:p>
        </w:tc>
        <w:tc>
          <w:tcPr>
            <w:tcW w:w="2157" w:type="dxa"/>
          </w:tcPr>
          <w:p w14:paraId="589D31BA" w14:textId="77777777" w:rsidR="008F0882" w:rsidRPr="00F23C68" w:rsidRDefault="008F0882" w:rsidP="00490143">
            <w:pPr>
              <w:pStyle w:val="TableParagraph"/>
              <w:rPr>
                <w:rFonts w:ascii="Times New Roman" w:hAnsi="Times New Roman" w:cs="Times New Roman"/>
                <w:lang w:val="lv-LV"/>
              </w:rPr>
            </w:pPr>
          </w:p>
        </w:tc>
      </w:tr>
      <w:tr w:rsidR="00F23C68" w:rsidRPr="00F23C68" w14:paraId="02C131AF" w14:textId="77777777" w:rsidTr="008F0882">
        <w:trPr>
          <w:trHeight w:val="381"/>
        </w:trPr>
        <w:tc>
          <w:tcPr>
            <w:tcW w:w="816" w:type="dxa"/>
            <w:vAlign w:val="center"/>
          </w:tcPr>
          <w:p w14:paraId="33E7DC77" w14:textId="77777777" w:rsidR="008F0882" w:rsidRPr="00F23C68" w:rsidRDefault="008F0882" w:rsidP="008F0882">
            <w:pPr>
              <w:pStyle w:val="TableParagraph"/>
              <w:spacing w:line="249" w:lineRule="exact"/>
              <w:ind w:left="107"/>
              <w:jc w:val="center"/>
              <w:rPr>
                <w:rFonts w:ascii="Times New Roman" w:hAnsi="Times New Roman" w:cs="Times New Roman"/>
                <w:lang w:val="lv-LV"/>
              </w:rPr>
            </w:pPr>
            <w:r w:rsidRPr="00F23C68">
              <w:rPr>
                <w:rFonts w:ascii="Times New Roman" w:hAnsi="Times New Roman" w:cs="Times New Roman"/>
                <w:lang w:val="lv-LV"/>
              </w:rPr>
              <w:t>4.</w:t>
            </w:r>
          </w:p>
        </w:tc>
        <w:tc>
          <w:tcPr>
            <w:tcW w:w="3687" w:type="dxa"/>
          </w:tcPr>
          <w:p w14:paraId="610188DC" w14:textId="77777777" w:rsidR="008F0882" w:rsidRPr="00F23C68" w:rsidRDefault="008F0882" w:rsidP="00490143">
            <w:pPr>
              <w:pStyle w:val="TableParagraph"/>
              <w:spacing w:line="249" w:lineRule="exact"/>
              <w:ind w:left="107"/>
              <w:rPr>
                <w:rFonts w:ascii="Times New Roman" w:hAnsi="Times New Roman" w:cs="Times New Roman"/>
                <w:lang w:val="lv-LV"/>
              </w:rPr>
            </w:pPr>
            <w:r w:rsidRPr="00F23C68">
              <w:rPr>
                <w:rFonts w:ascii="Times New Roman" w:hAnsi="Times New Roman" w:cs="Times New Roman"/>
                <w:lang w:val="lv-LV"/>
              </w:rPr>
              <w:t>Ribas lūzums</w:t>
            </w:r>
          </w:p>
        </w:tc>
        <w:tc>
          <w:tcPr>
            <w:tcW w:w="1966" w:type="dxa"/>
            <w:vAlign w:val="center"/>
          </w:tcPr>
          <w:p w14:paraId="12EC52A4" w14:textId="77777777" w:rsidR="008F0882" w:rsidRPr="00F23C68" w:rsidRDefault="008F0882" w:rsidP="008F0882">
            <w:pPr>
              <w:pStyle w:val="TableParagraph"/>
              <w:spacing w:line="249" w:lineRule="exact"/>
              <w:ind w:left="108"/>
              <w:jc w:val="center"/>
              <w:rPr>
                <w:rFonts w:ascii="Times New Roman" w:hAnsi="Times New Roman" w:cs="Times New Roman"/>
                <w:lang w:val="lv-LV"/>
              </w:rPr>
            </w:pPr>
            <w:r w:rsidRPr="00F23C68">
              <w:rPr>
                <w:rFonts w:ascii="Times New Roman" w:hAnsi="Times New Roman" w:cs="Times New Roman"/>
                <w:lang w:val="lv-LV"/>
              </w:rPr>
              <w:t>D</w:t>
            </w:r>
          </w:p>
        </w:tc>
        <w:tc>
          <w:tcPr>
            <w:tcW w:w="2157" w:type="dxa"/>
          </w:tcPr>
          <w:p w14:paraId="0F2B1494" w14:textId="77777777" w:rsidR="008F0882" w:rsidRPr="00F23C68" w:rsidRDefault="008F0882" w:rsidP="00490143">
            <w:pPr>
              <w:pStyle w:val="TableParagraph"/>
              <w:rPr>
                <w:rFonts w:ascii="Times New Roman" w:hAnsi="Times New Roman" w:cs="Times New Roman"/>
                <w:lang w:val="lv-LV"/>
              </w:rPr>
            </w:pPr>
          </w:p>
        </w:tc>
      </w:tr>
      <w:tr w:rsidR="00F23C68" w:rsidRPr="00F23C68" w14:paraId="6420D343" w14:textId="77777777" w:rsidTr="008F0882">
        <w:trPr>
          <w:trHeight w:val="757"/>
        </w:trPr>
        <w:tc>
          <w:tcPr>
            <w:tcW w:w="816" w:type="dxa"/>
            <w:vAlign w:val="center"/>
          </w:tcPr>
          <w:p w14:paraId="489BB7BA" w14:textId="77777777" w:rsidR="008F0882" w:rsidRPr="00F23C68" w:rsidRDefault="008F0882"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5.</w:t>
            </w:r>
          </w:p>
        </w:tc>
        <w:tc>
          <w:tcPr>
            <w:tcW w:w="3687" w:type="dxa"/>
          </w:tcPr>
          <w:p w14:paraId="18E43A69" w14:textId="77777777" w:rsidR="008F0882" w:rsidRPr="00F23C68" w:rsidRDefault="008F0882" w:rsidP="00490143">
            <w:pPr>
              <w:pStyle w:val="TableParagraph"/>
              <w:ind w:left="107" w:right="80"/>
              <w:rPr>
                <w:rFonts w:ascii="Times New Roman" w:hAnsi="Times New Roman" w:cs="Times New Roman"/>
                <w:lang w:val="lv-LV"/>
              </w:rPr>
            </w:pPr>
            <w:r w:rsidRPr="00F23C68">
              <w:rPr>
                <w:rFonts w:ascii="Times New Roman" w:hAnsi="Times New Roman" w:cs="Times New Roman"/>
                <w:lang w:val="lv-LV"/>
              </w:rPr>
              <w:t>Apdrošinātajam nepiederoša suņa, savvaļas dzīvnieku (zīdītāju vai rāpuļu)</w:t>
            </w:r>
          </w:p>
          <w:p w14:paraId="06A17E7A" w14:textId="77777777" w:rsidR="008F0882" w:rsidRPr="00F23C68" w:rsidRDefault="008F0882" w:rsidP="00490143">
            <w:pPr>
              <w:pStyle w:val="TableParagraph"/>
              <w:spacing w:line="238" w:lineRule="exact"/>
              <w:ind w:left="107"/>
              <w:rPr>
                <w:rFonts w:ascii="Times New Roman" w:hAnsi="Times New Roman" w:cs="Times New Roman"/>
                <w:lang w:val="lv-LV"/>
              </w:rPr>
            </w:pPr>
            <w:r w:rsidRPr="00F23C68">
              <w:rPr>
                <w:rFonts w:ascii="Times New Roman" w:hAnsi="Times New Roman" w:cs="Times New Roman"/>
                <w:lang w:val="lv-LV"/>
              </w:rPr>
              <w:t>kodums</w:t>
            </w:r>
          </w:p>
        </w:tc>
        <w:tc>
          <w:tcPr>
            <w:tcW w:w="1966" w:type="dxa"/>
            <w:vAlign w:val="center"/>
          </w:tcPr>
          <w:p w14:paraId="7C7DC7DD" w14:textId="77777777" w:rsidR="008F0882" w:rsidRPr="00F23C68" w:rsidRDefault="008F0882"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E</w:t>
            </w:r>
          </w:p>
        </w:tc>
        <w:tc>
          <w:tcPr>
            <w:tcW w:w="2157" w:type="dxa"/>
          </w:tcPr>
          <w:p w14:paraId="0069564F" w14:textId="77777777" w:rsidR="008F0882" w:rsidRPr="00F23C68" w:rsidRDefault="008F0882" w:rsidP="00490143">
            <w:pPr>
              <w:pStyle w:val="TableParagraph"/>
              <w:rPr>
                <w:rFonts w:ascii="Times New Roman" w:hAnsi="Times New Roman" w:cs="Times New Roman"/>
                <w:lang w:val="lv-LV"/>
              </w:rPr>
            </w:pPr>
          </w:p>
        </w:tc>
      </w:tr>
      <w:tr w:rsidR="008F0882" w:rsidRPr="00F23C68" w14:paraId="72A727BF" w14:textId="77777777" w:rsidTr="008F0882">
        <w:trPr>
          <w:trHeight w:val="2025"/>
        </w:trPr>
        <w:tc>
          <w:tcPr>
            <w:tcW w:w="816" w:type="dxa"/>
            <w:vAlign w:val="center"/>
          </w:tcPr>
          <w:p w14:paraId="5A55A4E1" w14:textId="77777777" w:rsidR="008F0882" w:rsidRPr="00F23C68" w:rsidRDefault="008F0882" w:rsidP="008F0882">
            <w:pPr>
              <w:pStyle w:val="TableParagraph"/>
              <w:spacing w:line="247" w:lineRule="exact"/>
              <w:ind w:left="107"/>
              <w:jc w:val="center"/>
              <w:rPr>
                <w:rFonts w:ascii="Times New Roman" w:hAnsi="Times New Roman" w:cs="Times New Roman"/>
                <w:lang w:val="lv-LV"/>
              </w:rPr>
            </w:pPr>
            <w:r w:rsidRPr="00F23C68">
              <w:rPr>
                <w:rFonts w:ascii="Times New Roman" w:hAnsi="Times New Roman" w:cs="Times New Roman"/>
                <w:lang w:val="lv-LV"/>
              </w:rPr>
              <w:t>6.</w:t>
            </w:r>
          </w:p>
        </w:tc>
        <w:tc>
          <w:tcPr>
            <w:tcW w:w="3687" w:type="dxa"/>
          </w:tcPr>
          <w:p w14:paraId="22A3376A" w14:textId="77777777" w:rsidR="008F0882" w:rsidRPr="00F23C68" w:rsidRDefault="008F0882" w:rsidP="00490143">
            <w:pPr>
              <w:pStyle w:val="TableParagraph"/>
              <w:ind w:left="107" w:right="366"/>
              <w:rPr>
                <w:rFonts w:ascii="Times New Roman" w:hAnsi="Times New Roman" w:cs="Times New Roman"/>
                <w:lang w:val="lv-LV"/>
              </w:rPr>
            </w:pPr>
            <w:r w:rsidRPr="00F23C68">
              <w:rPr>
                <w:rFonts w:ascii="Times New Roman" w:hAnsi="Times New Roman" w:cs="Times New Roman"/>
                <w:lang w:val="lv-LV"/>
              </w:rPr>
              <w:t xml:space="preserve">Atslēgas kaula vai lāpstiņas lūzums, </w:t>
            </w:r>
            <w:proofErr w:type="spellStart"/>
            <w:r w:rsidRPr="00F23C68">
              <w:rPr>
                <w:rFonts w:ascii="Times New Roman" w:hAnsi="Times New Roman" w:cs="Times New Roman"/>
                <w:lang w:val="lv-LV"/>
              </w:rPr>
              <w:t>akromioklavikulārā</w:t>
            </w:r>
            <w:proofErr w:type="spellEnd"/>
            <w:r w:rsidRPr="00F23C68">
              <w:rPr>
                <w:rFonts w:ascii="Times New Roman" w:hAnsi="Times New Roman" w:cs="Times New Roman"/>
                <w:lang w:val="lv-LV"/>
              </w:rPr>
              <w:t xml:space="preserve"> vai </w:t>
            </w:r>
            <w:proofErr w:type="spellStart"/>
            <w:r w:rsidRPr="00F23C68">
              <w:rPr>
                <w:rFonts w:ascii="Times New Roman" w:hAnsi="Times New Roman" w:cs="Times New Roman"/>
                <w:lang w:val="lv-LV"/>
              </w:rPr>
              <w:t>sternoklavikulārā</w:t>
            </w:r>
            <w:proofErr w:type="spellEnd"/>
            <w:r w:rsidRPr="00F23C68">
              <w:rPr>
                <w:rFonts w:ascii="Times New Roman" w:hAnsi="Times New Roman" w:cs="Times New Roman"/>
                <w:lang w:val="lv-LV"/>
              </w:rPr>
              <w:t xml:space="preserve"> savienojuma plīsums, pleca locītavas cīpslu, locītavas kapsulas plīsums, kaulu fragmentu atrāvums, locītavas mežģījums</w:t>
            </w:r>
          </w:p>
        </w:tc>
        <w:tc>
          <w:tcPr>
            <w:tcW w:w="1966" w:type="dxa"/>
            <w:vAlign w:val="center"/>
          </w:tcPr>
          <w:p w14:paraId="6A9191A8" w14:textId="77777777" w:rsidR="008F0882" w:rsidRPr="00F23C68" w:rsidRDefault="008F0882" w:rsidP="008F0882">
            <w:pPr>
              <w:pStyle w:val="TableParagraph"/>
              <w:spacing w:line="247" w:lineRule="exact"/>
              <w:ind w:left="108"/>
              <w:jc w:val="center"/>
              <w:rPr>
                <w:rFonts w:ascii="Times New Roman" w:hAnsi="Times New Roman" w:cs="Times New Roman"/>
                <w:lang w:val="lv-LV"/>
              </w:rPr>
            </w:pPr>
            <w:r w:rsidRPr="00F23C68">
              <w:rPr>
                <w:rFonts w:ascii="Times New Roman" w:hAnsi="Times New Roman" w:cs="Times New Roman"/>
                <w:lang w:val="lv-LV"/>
              </w:rPr>
              <w:t>F</w:t>
            </w:r>
          </w:p>
        </w:tc>
        <w:tc>
          <w:tcPr>
            <w:tcW w:w="2157" w:type="dxa"/>
          </w:tcPr>
          <w:p w14:paraId="6D8DC40D" w14:textId="77777777" w:rsidR="008F0882" w:rsidRPr="00F23C68" w:rsidRDefault="008F0882" w:rsidP="00490143">
            <w:pPr>
              <w:pStyle w:val="TableParagraph"/>
              <w:rPr>
                <w:rFonts w:ascii="Times New Roman" w:hAnsi="Times New Roman" w:cs="Times New Roman"/>
                <w:lang w:val="lv-LV"/>
              </w:rPr>
            </w:pPr>
          </w:p>
        </w:tc>
      </w:tr>
    </w:tbl>
    <w:p w14:paraId="37950D8E" w14:textId="77777777" w:rsidR="008F0882" w:rsidRPr="00F23C68" w:rsidRDefault="008F0882" w:rsidP="008F0882">
      <w:pPr>
        <w:ind w:left="222" w:right="542"/>
        <w:jc w:val="both"/>
        <w:rPr>
          <w:i/>
          <w:sz w:val="22"/>
          <w:szCs w:val="22"/>
          <w:lang w:val="lv-LV"/>
        </w:rPr>
      </w:pPr>
    </w:p>
    <w:p w14:paraId="37FCD07D" w14:textId="77777777" w:rsidR="00D52D3A" w:rsidRPr="00F23C68" w:rsidRDefault="008F0882" w:rsidP="00D52D3A">
      <w:pPr>
        <w:spacing w:line="276" w:lineRule="auto"/>
        <w:ind w:left="426" w:right="542" w:hanging="204"/>
        <w:jc w:val="both"/>
        <w:rPr>
          <w:i/>
          <w:sz w:val="22"/>
          <w:szCs w:val="22"/>
          <w:lang w:val="lv-LV"/>
        </w:rPr>
      </w:pPr>
      <w:r w:rsidRPr="00F23C68">
        <w:rPr>
          <w:i/>
          <w:sz w:val="22"/>
          <w:szCs w:val="22"/>
          <w:lang w:val="lv-LV"/>
        </w:rPr>
        <w:t xml:space="preserve">* </w:t>
      </w:r>
      <w:r w:rsidR="00D52D3A" w:rsidRPr="00F23C68">
        <w:rPr>
          <w:i/>
          <w:sz w:val="22"/>
          <w:szCs w:val="22"/>
          <w:lang w:val="lv-LV"/>
        </w:rPr>
        <w:t>Pretendents tabulas ailē “Atlīdzības %” norāda atlīdzības fiksēto procentu likmi. Gadījumā, ja pretendenta piedāvājumā atlīdzības apmērs tiks norādīts procentu diapazonā, pretendenta piešķirto baļļu skaits attiecīgajā novērtēšanas kritērijā tiek noteikts, ņemot vērā viszemāko norādīto % likmi.</w:t>
      </w:r>
    </w:p>
    <w:p w14:paraId="095E9D7C" w14:textId="20675A38" w:rsidR="008F0882" w:rsidRPr="00F23C68" w:rsidRDefault="008F0882" w:rsidP="00D52D3A">
      <w:pPr>
        <w:ind w:left="426" w:right="542"/>
        <w:jc w:val="both"/>
        <w:rPr>
          <w:i/>
          <w:sz w:val="22"/>
          <w:szCs w:val="22"/>
          <w:lang w:val="lv-LV"/>
        </w:rPr>
      </w:pPr>
    </w:p>
    <w:p w14:paraId="4966B0CD" w14:textId="757349EC" w:rsidR="00FB5D37" w:rsidRPr="00F23C68" w:rsidRDefault="00FB5D37" w:rsidP="008F0882">
      <w:pPr>
        <w:pStyle w:val="Pamatteksts"/>
        <w:spacing w:before="92" w:line="237" w:lineRule="auto"/>
        <w:ind w:left="426" w:right="140"/>
        <w:jc w:val="both"/>
        <w:rPr>
          <w:sz w:val="22"/>
          <w:szCs w:val="22"/>
          <w:lang w:val="lv-LV"/>
        </w:rPr>
      </w:pPr>
      <w:r w:rsidRPr="00F23C68">
        <w:rPr>
          <w:sz w:val="22"/>
          <w:szCs w:val="22"/>
          <w:lang w:val="lv-LV"/>
        </w:rPr>
        <w:t xml:space="preserve">Ar šo mēs apstiprinām, ka mūsu piedāvājums ir spēkā </w:t>
      </w:r>
      <w:r w:rsidRPr="00F23C68">
        <w:rPr>
          <w:b/>
          <w:sz w:val="22"/>
          <w:szCs w:val="22"/>
          <w:lang w:val="lv-LV"/>
        </w:rPr>
        <w:t xml:space="preserve">30 </w:t>
      </w:r>
      <w:r w:rsidRPr="00F23C68">
        <w:rPr>
          <w:sz w:val="22"/>
          <w:szCs w:val="22"/>
          <w:lang w:val="lv-LV"/>
        </w:rPr>
        <w:t>(trīsdesmit) dienas no datuma, kas ir noteikts kā aptaujas procedūras piedāvājumu iesniegšanas pēdējais</w:t>
      </w:r>
      <w:r w:rsidRPr="00F23C68">
        <w:rPr>
          <w:spacing w:val="-6"/>
          <w:sz w:val="22"/>
          <w:szCs w:val="22"/>
          <w:lang w:val="lv-LV"/>
        </w:rPr>
        <w:t xml:space="preserve"> </w:t>
      </w:r>
      <w:r w:rsidRPr="00F23C68">
        <w:rPr>
          <w:sz w:val="22"/>
          <w:szCs w:val="22"/>
          <w:lang w:val="lv-LV"/>
        </w:rPr>
        <w:t>termiņš.</w:t>
      </w:r>
    </w:p>
    <w:p w14:paraId="039971AE" w14:textId="58192216" w:rsidR="00FB5D37" w:rsidRPr="00F23C68" w:rsidRDefault="00FB5D37" w:rsidP="008F0882">
      <w:pPr>
        <w:pStyle w:val="Pamatteksts"/>
        <w:ind w:left="426" w:right="140"/>
        <w:jc w:val="both"/>
        <w:rPr>
          <w:sz w:val="22"/>
          <w:szCs w:val="22"/>
          <w:lang w:val="lv-LV"/>
        </w:rPr>
      </w:pPr>
      <w:r w:rsidRPr="00F23C68">
        <w:rPr>
          <w:sz w:val="22"/>
          <w:szCs w:val="22"/>
          <w:lang w:val="lv-LV"/>
        </w:rPr>
        <w:t>Ar šo mēs apstiprinām, ka Finanšu piedāvājums ir galīgs un netiks</w:t>
      </w:r>
      <w:r w:rsidRPr="00F23C68">
        <w:rPr>
          <w:spacing w:val="-5"/>
          <w:sz w:val="22"/>
          <w:szCs w:val="22"/>
          <w:lang w:val="lv-LV"/>
        </w:rPr>
        <w:t xml:space="preserve"> </w:t>
      </w:r>
      <w:r w:rsidRPr="00F23C68">
        <w:rPr>
          <w:sz w:val="22"/>
          <w:szCs w:val="22"/>
          <w:lang w:val="lv-LV"/>
        </w:rPr>
        <w:t>mainīts.</w:t>
      </w:r>
    </w:p>
    <w:p w14:paraId="273119F6" w14:textId="1F22E75B" w:rsidR="00FB5D37" w:rsidRPr="00F23C68" w:rsidRDefault="00FB5D37" w:rsidP="009D6EF7">
      <w:pPr>
        <w:pStyle w:val="Pamatteksts"/>
        <w:ind w:left="426" w:right="140" w:hanging="142"/>
        <w:jc w:val="both"/>
        <w:rPr>
          <w:i/>
          <w:sz w:val="22"/>
          <w:szCs w:val="22"/>
          <w:lang w:val="lv-LV"/>
        </w:rPr>
      </w:pPr>
      <w:r w:rsidRPr="00F23C68">
        <w:rPr>
          <w:i/>
          <w:sz w:val="22"/>
          <w:szCs w:val="22"/>
          <w:lang w:val="lv-LV"/>
        </w:rPr>
        <w:t>*</w:t>
      </w:r>
      <w:r w:rsidR="009D6EF7">
        <w:rPr>
          <w:i/>
          <w:sz w:val="22"/>
          <w:szCs w:val="22"/>
          <w:lang w:val="lv-LV"/>
        </w:rPr>
        <w:t xml:space="preserve"> </w:t>
      </w:r>
      <w:r w:rsidRPr="00F23C68">
        <w:rPr>
          <w:i/>
          <w:sz w:val="22"/>
          <w:szCs w:val="22"/>
          <w:lang w:val="lv-LV"/>
        </w:rPr>
        <w:t>Paraksta pretendenta persona ar pārstāvības tiesībām vai pretendenta pilnvarotā persona</w:t>
      </w:r>
    </w:p>
    <w:p w14:paraId="1C76282F" w14:textId="77777777" w:rsidR="0002007D" w:rsidRPr="00F23C68" w:rsidRDefault="0002007D" w:rsidP="002E0A6A">
      <w:pPr>
        <w:pStyle w:val="Pamatteksts"/>
        <w:spacing w:before="9"/>
        <w:ind w:left="851"/>
        <w:rPr>
          <w:sz w:val="22"/>
          <w:szCs w:val="22"/>
          <w:lang w:val="lv-LV"/>
        </w:rPr>
      </w:pPr>
    </w:p>
    <w:p w14:paraId="069B1E19" w14:textId="3F8F1674" w:rsidR="00FB5D37" w:rsidRPr="00F23C68" w:rsidRDefault="00FB5D37" w:rsidP="00B931B2">
      <w:pPr>
        <w:pStyle w:val="Virsraksts1"/>
        <w:tabs>
          <w:tab w:val="left" w:pos="3664"/>
          <w:tab w:val="left" w:pos="8037"/>
        </w:tabs>
        <w:spacing w:before="1"/>
        <w:ind w:left="851"/>
        <w:jc w:val="left"/>
        <w:rPr>
          <w:sz w:val="22"/>
          <w:szCs w:val="22"/>
          <w:u w:val="single"/>
        </w:rPr>
      </w:pPr>
      <w:r w:rsidRPr="00F23C68">
        <w:rPr>
          <w:sz w:val="22"/>
          <w:szCs w:val="22"/>
        </w:rPr>
        <w:t>Vārds, uzvārds,</w:t>
      </w:r>
      <w:r w:rsidRPr="00F23C68">
        <w:rPr>
          <w:spacing w:val="-9"/>
          <w:sz w:val="22"/>
          <w:szCs w:val="22"/>
        </w:rPr>
        <w:t xml:space="preserve"> </w:t>
      </w:r>
      <w:r w:rsidRPr="00F23C68">
        <w:rPr>
          <w:sz w:val="22"/>
          <w:szCs w:val="22"/>
        </w:rPr>
        <w:t>amats</w:t>
      </w:r>
      <w:r w:rsidRPr="00F23C68">
        <w:rPr>
          <w:sz w:val="22"/>
          <w:szCs w:val="22"/>
        </w:rPr>
        <w:tab/>
      </w:r>
      <w:r w:rsidRPr="00F23C68">
        <w:rPr>
          <w:sz w:val="22"/>
          <w:szCs w:val="22"/>
          <w:u w:val="single"/>
        </w:rPr>
        <w:tab/>
      </w:r>
    </w:p>
    <w:p w14:paraId="6F5D23CC" w14:textId="77777777" w:rsidR="00FB5D37" w:rsidRPr="00F23C68" w:rsidRDefault="00FB5D37" w:rsidP="00B931B2">
      <w:pPr>
        <w:ind w:left="851"/>
        <w:rPr>
          <w:lang w:val="lv-LV"/>
        </w:rPr>
      </w:pPr>
    </w:p>
    <w:p w14:paraId="07DE53D7" w14:textId="77777777" w:rsidR="00FB5D37" w:rsidRPr="00F23C68" w:rsidRDefault="00FB5D37" w:rsidP="00B931B2">
      <w:pPr>
        <w:tabs>
          <w:tab w:val="left" w:pos="3662"/>
          <w:tab w:val="left" w:pos="8037"/>
        </w:tabs>
        <w:spacing w:before="90"/>
        <w:ind w:left="851"/>
        <w:rPr>
          <w:sz w:val="22"/>
          <w:szCs w:val="22"/>
          <w:lang w:val="lv-LV"/>
        </w:rPr>
      </w:pPr>
      <w:r w:rsidRPr="00F23C68">
        <w:rPr>
          <w:sz w:val="22"/>
          <w:szCs w:val="22"/>
          <w:lang w:val="lv-LV"/>
        </w:rPr>
        <w:t>Paraksts</w:t>
      </w:r>
      <w:r w:rsidRPr="00F23C68">
        <w:rPr>
          <w:sz w:val="22"/>
          <w:szCs w:val="22"/>
          <w:lang w:val="lv-LV"/>
        </w:rPr>
        <w:tab/>
      </w:r>
      <w:r w:rsidRPr="00F23C68">
        <w:rPr>
          <w:sz w:val="22"/>
          <w:szCs w:val="22"/>
          <w:u w:val="single"/>
          <w:lang w:val="lv-LV"/>
        </w:rPr>
        <w:t xml:space="preserve"> </w:t>
      </w:r>
      <w:r w:rsidRPr="00F23C68">
        <w:rPr>
          <w:sz w:val="22"/>
          <w:szCs w:val="22"/>
          <w:u w:val="single"/>
          <w:lang w:val="lv-LV"/>
        </w:rPr>
        <w:tab/>
      </w:r>
    </w:p>
    <w:p w14:paraId="77431FC4" w14:textId="77777777" w:rsidR="00FB5D37" w:rsidRPr="00F23C68" w:rsidRDefault="00FB5D37" w:rsidP="00B931B2">
      <w:pPr>
        <w:pStyle w:val="Pamatteksts"/>
        <w:spacing w:before="4"/>
        <w:ind w:left="851"/>
        <w:rPr>
          <w:sz w:val="22"/>
          <w:szCs w:val="22"/>
          <w:lang w:val="lv-LV"/>
        </w:rPr>
      </w:pPr>
    </w:p>
    <w:p w14:paraId="5DA0B79B" w14:textId="1D1E11E6" w:rsidR="00FB5D37" w:rsidRPr="00F23C68" w:rsidRDefault="00FB5D37" w:rsidP="00B931B2">
      <w:pPr>
        <w:tabs>
          <w:tab w:val="left" w:pos="3662"/>
          <w:tab w:val="left" w:pos="8037"/>
        </w:tabs>
        <w:spacing w:before="1"/>
        <w:ind w:left="851"/>
        <w:rPr>
          <w:sz w:val="22"/>
          <w:szCs w:val="22"/>
          <w:lang w:val="lv-LV"/>
        </w:rPr>
      </w:pPr>
      <w:r w:rsidRPr="00F23C68">
        <w:rPr>
          <w:sz w:val="22"/>
          <w:szCs w:val="22"/>
          <w:lang w:val="lv-LV"/>
        </w:rPr>
        <w:t>Datums</w:t>
      </w:r>
      <w:r w:rsidRPr="00F23C68">
        <w:rPr>
          <w:sz w:val="22"/>
          <w:szCs w:val="22"/>
          <w:lang w:val="lv-LV"/>
        </w:rPr>
        <w:tab/>
      </w:r>
      <w:r w:rsidRPr="00F23C68">
        <w:rPr>
          <w:sz w:val="22"/>
          <w:szCs w:val="22"/>
          <w:u w:val="single"/>
          <w:lang w:val="lv-LV"/>
        </w:rPr>
        <w:t xml:space="preserve"> </w:t>
      </w:r>
      <w:r w:rsidRPr="00F23C68">
        <w:rPr>
          <w:sz w:val="22"/>
          <w:szCs w:val="22"/>
          <w:u w:val="single"/>
          <w:lang w:val="lv-LV"/>
        </w:rPr>
        <w:tab/>
      </w:r>
    </w:p>
    <w:p w14:paraId="5DC113DC" w14:textId="77777777" w:rsidR="001262E6" w:rsidRDefault="001262E6" w:rsidP="00B931B2">
      <w:pPr>
        <w:spacing w:before="90" w:line="274" w:lineRule="exact"/>
        <w:ind w:left="851" w:right="328"/>
        <w:jc w:val="center"/>
        <w:rPr>
          <w:b/>
          <w:sz w:val="22"/>
          <w:szCs w:val="22"/>
          <w:lang w:val="lv-LV"/>
        </w:rPr>
      </w:pPr>
    </w:p>
    <w:p w14:paraId="3D9D23CB" w14:textId="77777777" w:rsidR="000A7F7F" w:rsidRDefault="000A7F7F" w:rsidP="00B931B2">
      <w:pPr>
        <w:spacing w:before="90" w:line="274" w:lineRule="exact"/>
        <w:ind w:left="851" w:right="328"/>
        <w:jc w:val="center"/>
        <w:rPr>
          <w:b/>
          <w:sz w:val="22"/>
          <w:szCs w:val="22"/>
          <w:lang w:val="lv-LV"/>
        </w:rPr>
      </w:pPr>
    </w:p>
    <w:p w14:paraId="5072E56E" w14:textId="77777777" w:rsidR="000A7F7F" w:rsidRDefault="000A7F7F" w:rsidP="00B931B2">
      <w:pPr>
        <w:spacing w:before="90" w:line="274" w:lineRule="exact"/>
        <w:ind w:left="851" w:right="328"/>
        <w:jc w:val="center"/>
        <w:rPr>
          <w:b/>
          <w:sz w:val="22"/>
          <w:szCs w:val="22"/>
          <w:lang w:val="lv-LV"/>
        </w:rPr>
      </w:pPr>
    </w:p>
    <w:p w14:paraId="62D8A020" w14:textId="77777777" w:rsidR="000A7F7F" w:rsidRDefault="000A7F7F" w:rsidP="00B931B2">
      <w:pPr>
        <w:spacing w:before="90" w:line="274" w:lineRule="exact"/>
        <w:ind w:left="851" w:right="328"/>
        <w:jc w:val="center"/>
        <w:rPr>
          <w:b/>
          <w:sz w:val="22"/>
          <w:szCs w:val="22"/>
          <w:lang w:val="lv-LV"/>
        </w:rPr>
      </w:pPr>
    </w:p>
    <w:p w14:paraId="2B83CC6F" w14:textId="77777777" w:rsidR="000A7F7F" w:rsidRDefault="000A7F7F" w:rsidP="00B931B2">
      <w:pPr>
        <w:spacing w:before="90" w:line="274" w:lineRule="exact"/>
        <w:ind w:left="851" w:right="328"/>
        <w:jc w:val="center"/>
        <w:rPr>
          <w:b/>
          <w:sz w:val="22"/>
          <w:szCs w:val="22"/>
          <w:lang w:val="lv-LV"/>
        </w:rPr>
      </w:pPr>
    </w:p>
    <w:p w14:paraId="7A468BDF" w14:textId="77777777" w:rsidR="000A7F7F" w:rsidRDefault="000A7F7F" w:rsidP="00B931B2">
      <w:pPr>
        <w:spacing w:before="90" w:line="274" w:lineRule="exact"/>
        <w:ind w:left="851" w:right="328"/>
        <w:jc w:val="center"/>
        <w:rPr>
          <w:b/>
          <w:sz w:val="22"/>
          <w:szCs w:val="22"/>
          <w:lang w:val="lv-LV"/>
        </w:rPr>
      </w:pPr>
    </w:p>
    <w:p w14:paraId="7F70EA23" w14:textId="77777777" w:rsidR="000A7F7F" w:rsidRDefault="000A7F7F" w:rsidP="00B931B2">
      <w:pPr>
        <w:spacing w:before="90" w:line="274" w:lineRule="exact"/>
        <w:ind w:left="851" w:right="328"/>
        <w:jc w:val="center"/>
        <w:rPr>
          <w:b/>
          <w:sz w:val="22"/>
          <w:szCs w:val="22"/>
          <w:lang w:val="lv-LV"/>
        </w:rPr>
      </w:pPr>
    </w:p>
    <w:p w14:paraId="29D331EF" w14:textId="77777777" w:rsidR="000A7F7F" w:rsidRDefault="000A7F7F" w:rsidP="00B931B2">
      <w:pPr>
        <w:spacing w:before="90" w:line="274" w:lineRule="exact"/>
        <w:ind w:left="851" w:right="328"/>
        <w:jc w:val="center"/>
        <w:rPr>
          <w:b/>
          <w:sz w:val="22"/>
          <w:szCs w:val="22"/>
          <w:lang w:val="lv-LV"/>
        </w:rPr>
      </w:pPr>
    </w:p>
    <w:p w14:paraId="262F62FC" w14:textId="77777777" w:rsidR="000A7F7F" w:rsidRDefault="000A7F7F" w:rsidP="00B931B2">
      <w:pPr>
        <w:spacing w:before="90" w:line="274" w:lineRule="exact"/>
        <w:ind w:left="851" w:right="328"/>
        <w:jc w:val="center"/>
        <w:rPr>
          <w:b/>
          <w:sz w:val="22"/>
          <w:szCs w:val="22"/>
          <w:lang w:val="lv-LV"/>
        </w:rPr>
      </w:pPr>
    </w:p>
    <w:p w14:paraId="1C363394" w14:textId="77777777" w:rsidR="009D6EF7" w:rsidRDefault="009D6EF7" w:rsidP="009328F6">
      <w:pPr>
        <w:spacing w:line="274" w:lineRule="exact"/>
        <w:ind w:right="330"/>
        <w:rPr>
          <w:b/>
          <w:sz w:val="22"/>
          <w:szCs w:val="22"/>
          <w:lang w:val="lv-LV"/>
        </w:rPr>
      </w:pPr>
    </w:p>
    <w:p w14:paraId="125DD988" w14:textId="77777777" w:rsidR="000A7F7F" w:rsidRDefault="000A7F7F" w:rsidP="009328F6">
      <w:pPr>
        <w:spacing w:line="274" w:lineRule="exact"/>
        <w:ind w:right="330"/>
        <w:rPr>
          <w:b/>
          <w:sz w:val="22"/>
          <w:szCs w:val="22"/>
          <w:lang w:val="lv-LV"/>
        </w:rPr>
      </w:pPr>
    </w:p>
    <w:p w14:paraId="3EDD6E09" w14:textId="70D4A040" w:rsidR="0012235F" w:rsidRPr="00F23C68" w:rsidRDefault="0012235F" w:rsidP="0012235F">
      <w:pPr>
        <w:tabs>
          <w:tab w:val="left" w:pos="6946"/>
        </w:tabs>
        <w:ind w:right="-284"/>
        <w:jc w:val="right"/>
        <w:rPr>
          <w:sz w:val="22"/>
          <w:szCs w:val="22"/>
          <w:lang w:val="lv-LV"/>
        </w:rPr>
      </w:pPr>
      <w:r>
        <w:rPr>
          <w:sz w:val="22"/>
          <w:szCs w:val="22"/>
          <w:lang w:val="lv-LV"/>
        </w:rPr>
        <w:lastRenderedPageBreak/>
        <w:t>3</w:t>
      </w:r>
      <w:r w:rsidRPr="00F23C68">
        <w:rPr>
          <w:sz w:val="22"/>
          <w:szCs w:val="22"/>
          <w:lang w:val="lv-LV"/>
        </w:rPr>
        <w:t xml:space="preserve">.pielikums </w:t>
      </w:r>
    </w:p>
    <w:p w14:paraId="42500A5B" w14:textId="77777777" w:rsidR="0012235F" w:rsidRDefault="0012235F" w:rsidP="008F0882">
      <w:pPr>
        <w:spacing w:line="274" w:lineRule="exact"/>
        <w:ind w:right="330"/>
        <w:jc w:val="center"/>
        <w:rPr>
          <w:b/>
          <w:sz w:val="22"/>
          <w:szCs w:val="22"/>
          <w:lang w:val="lv-LV"/>
        </w:rPr>
      </w:pPr>
    </w:p>
    <w:p w14:paraId="7E034B28" w14:textId="77777777" w:rsidR="0012235F" w:rsidRDefault="0012235F" w:rsidP="008F0882">
      <w:pPr>
        <w:spacing w:line="274" w:lineRule="exact"/>
        <w:ind w:right="330"/>
        <w:jc w:val="center"/>
        <w:rPr>
          <w:b/>
          <w:sz w:val="22"/>
          <w:szCs w:val="22"/>
          <w:lang w:val="lv-LV"/>
        </w:rPr>
      </w:pPr>
    </w:p>
    <w:p w14:paraId="68A662D4" w14:textId="13AA0EB7" w:rsidR="00B422AC" w:rsidRPr="00F23C68" w:rsidRDefault="00397379" w:rsidP="008F0882">
      <w:pPr>
        <w:spacing w:line="274" w:lineRule="exact"/>
        <w:ind w:right="330"/>
        <w:jc w:val="center"/>
        <w:rPr>
          <w:b/>
          <w:sz w:val="22"/>
          <w:szCs w:val="22"/>
          <w:lang w:val="lv-LV"/>
        </w:rPr>
      </w:pPr>
      <w:r w:rsidRPr="00F23C68">
        <w:rPr>
          <w:b/>
          <w:sz w:val="22"/>
          <w:szCs w:val="22"/>
          <w:lang w:val="lv-LV"/>
        </w:rPr>
        <w:t xml:space="preserve">Līgums </w:t>
      </w:r>
      <w:r w:rsidR="00DE6CFC" w:rsidRPr="00F23C68">
        <w:rPr>
          <w:b/>
          <w:sz w:val="22"/>
          <w:szCs w:val="22"/>
          <w:lang w:val="lv-LV"/>
        </w:rPr>
        <w:t xml:space="preserve">par </w:t>
      </w:r>
      <w:r w:rsidR="008F0882" w:rsidRPr="00F23C68">
        <w:rPr>
          <w:b/>
          <w:sz w:val="22"/>
          <w:szCs w:val="22"/>
          <w:lang w:val="lv-LV"/>
        </w:rPr>
        <w:t>darbinieku nelaimes gadījumu apdrošināšanu</w:t>
      </w:r>
    </w:p>
    <w:p w14:paraId="3773259F" w14:textId="22CB3469" w:rsidR="009A78FD" w:rsidRPr="00F23C68" w:rsidRDefault="00397379" w:rsidP="009A78FD">
      <w:pPr>
        <w:spacing w:line="274" w:lineRule="exact"/>
        <w:ind w:right="330"/>
        <w:jc w:val="center"/>
        <w:rPr>
          <w:b/>
          <w:sz w:val="22"/>
          <w:szCs w:val="22"/>
          <w:lang w:val="lv-LV"/>
        </w:rPr>
      </w:pPr>
      <w:r w:rsidRPr="00F23C68">
        <w:rPr>
          <w:b/>
          <w:sz w:val="22"/>
          <w:szCs w:val="22"/>
          <w:lang w:val="lv-LV"/>
        </w:rPr>
        <w:t xml:space="preserve"> Nr.___________</w:t>
      </w:r>
    </w:p>
    <w:p w14:paraId="52DB52D6" w14:textId="361DD1CC" w:rsidR="00F50538" w:rsidRPr="00F23C68" w:rsidRDefault="00F50538" w:rsidP="009A78FD">
      <w:pPr>
        <w:spacing w:line="274" w:lineRule="exact"/>
        <w:ind w:right="330"/>
        <w:jc w:val="center"/>
        <w:rPr>
          <w:i/>
          <w:sz w:val="22"/>
          <w:szCs w:val="22"/>
          <w:lang w:val="lv-LV"/>
        </w:rPr>
      </w:pPr>
      <w:r w:rsidRPr="00F23C68">
        <w:rPr>
          <w:i/>
          <w:sz w:val="22"/>
          <w:szCs w:val="22"/>
          <w:lang w:val="lv-LV"/>
        </w:rPr>
        <w:t>(projekts)</w:t>
      </w:r>
    </w:p>
    <w:p w14:paraId="57771EF9" w14:textId="77777777" w:rsidR="009A78FD" w:rsidRPr="00F23C68" w:rsidRDefault="009A78FD" w:rsidP="009A78FD">
      <w:pPr>
        <w:pStyle w:val="Pamatteksts"/>
        <w:spacing w:before="2"/>
        <w:rPr>
          <w:i/>
          <w:sz w:val="22"/>
          <w:szCs w:val="22"/>
          <w:lang w:val="lv-LV"/>
        </w:rPr>
      </w:pPr>
    </w:p>
    <w:p w14:paraId="53D39396" w14:textId="77777777" w:rsidR="000A7F7F" w:rsidRPr="00625C3A" w:rsidRDefault="000A7F7F" w:rsidP="000A7F7F">
      <w:pPr>
        <w:keepNext/>
        <w:suppressAutoHyphens/>
        <w:outlineLvl w:val="5"/>
        <w:rPr>
          <w:i/>
          <w:sz w:val="20"/>
          <w:szCs w:val="20"/>
          <w:lang w:val="lv-LV" w:eastAsia="ar-SA"/>
        </w:rPr>
      </w:pPr>
      <w:r w:rsidRPr="00625C3A">
        <w:rPr>
          <w:i/>
          <w:sz w:val="20"/>
          <w:szCs w:val="20"/>
          <w:lang w:val="lv-LV" w:eastAsia="ar-SA"/>
        </w:rPr>
        <w:t>Līguma sagatavošanas vieta ir Daugavpils.</w:t>
      </w:r>
    </w:p>
    <w:p w14:paraId="76D1B76F" w14:textId="77777777" w:rsidR="000A7F7F" w:rsidRPr="00625C3A" w:rsidRDefault="000A7F7F" w:rsidP="000A7F7F">
      <w:pPr>
        <w:keepNext/>
        <w:suppressAutoHyphens/>
        <w:outlineLvl w:val="5"/>
        <w:rPr>
          <w:i/>
          <w:sz w:val="20"/>
          <w:szCs w:val="20"/>
          <w:lang w:val="lv-LV" w:eastAsia="ar-SA"/>
        </w:rPr>
      </w:pPr>
      <w:r w:rsidRPr="00625C3A">
        <w:rPr>
          <w:i/>
          <w:sz w:val="20"/>
          <w:szCs w:val="20"/>
          <w:lang w:val="lv-LV" w:eastAsia="ar-SA"/>
        </w:rPr>
        <w:t>Līguma divpusējas parakstīšanas datums ir pēdējā parakstītā laika zīmoga datums.</w:t>
      </w:r>
    </w:p>
    <w:p w14:paraId="7239573D" w14:textId="77777777" w:rsidR="009A78FD" w:rsidRPr="00F23C68" w:rsidRDefault="009A78FD" w:rsidP="009A78FD">
      <w:pPr>
        <w:pStyle w:val="Pamatteksts"/>
        <w:rPr>
          <w:sz w:val="22"/>
          <w:szCs w:val="22"/>
          <w:lang w:val="lv-LV"/>
        </w:rPr>
      </w:pPr>
    </w:p>
    <w:p w14:paraId="481C9606" w14:textId="4E816946" w:rsidR="00503B35" w:rsidRPr="00F23C68" w:rsidRDefault="00503B35" w:rsidP="005E4F42">
      <w:pPr>
        <w:spacing w:after="120"/>
        <w:ind w:firstLine="720"/>
        <w:jc w:val="both"/>
        <w:rPr>
          <w:sz w:val="22"/>
          <w:szCs w:val="22"/>
          <w:lang w:val="lv-LV"/>
        </w:rPr>
      </w:pPr>
      <w:r w:rsidRPr="00F23C68">
        <w:rPr>
          <w:b/>
          <w:sz w:val="22"/>
          <w:szCs w:val="22"/>
          <w:lang w:val="lv-LV"/>
        </w:rPr>
        <w:t xml:space="preserve">Daugavpils </w:t>
      </w:r>
      <w:r w:rsidR="0025488E">
        <w:rPr>
          <w:b/>
          <w:sz w:val="22"/>
          <w:szCs w:val="22"/>
          <w:lang w:val="lv-LV"/>
        </w:rPr>
        <w:t>valsts</w:t>
      </w:r>
      <w:r w:rsidRPr="00F23C68">
        <w:rPr>
          <w:b/>
          <w:sz w:val="22"/>
          <w:szCs w:val="22"/>
          <w:lang w:val="lv-LV"/>
        </w:rPr>
        <w:t>pilsētas pašvaldības iestāde “Sociālais dienests”</w:t>
      </w:r>
      <w:r w:rsidRPr="00F23C68">
        <w:rPr>
          <w:sz w:val="22"/>
          <w:szCs w:val="22"/>
          <w:lang w:val="lv-LV"/>
        </w:rPr>
        <w:t xml:space="preserve">, reģ.Nr.90001998587, juridiskā adrese: Vienības iela 8, Daugavpils, LV-5401, </w:t>
      </w:r>
      <w:r w:rsidR="00FB4AEA" w:rsidRPr="00F23C68">
        <w:rPr>
          <w:sz w:val="22"/>
          <w:szCs w:val="22"/>
          <w:lang w:val="lv-LV"/>
        </w:rPr>
        <w:t xml:space="preserve">tās </w:t>
      </w:r>
      <w:r w:rsidRPr="00F23C68">
        <w:rPr>
          <w:sz w:val="22"/>
          <w:szCs w:val="22"/>
          <w:lang w:val="lv-LV"/>
        </w:rPr>
        <w:t>vadītāja</w:t>
      </w:r>
      <w:r w:rsidR="009D6EF7">
        <w:rPr>
          <w:sz w:val="22"/>
          <w:szCs w:val="22"/>
          <w:lang w:val="lv-LV"/>
        </w:rPr>
        <w:t>s</w:t>
      </w:r>
      <w:r w:rsidR="00FB4AEA" w:rsidRPr="00F23C68">
        <w:rPr>
          <w:sz w:val="22"/>
          <w:szCs w:val="22"/>
          <w:lang w:val="lv-LV"/>
        </w:rPr>
        <w:t xml:space="preserve"> </w:t>
      </w:r>
      <w:r w:rsidR="0025488E">
        <w:rPr>
          <w:sz w:val="22"/>
          <w:szCs w:val="22"/>
          <w:lang w:val="lv-LV"/>
        </w:rPr>
        <w:t xml:space="preserve">Marinas </w:t>
      </w:r>
      <w:proofErr w:type="spellStart"/>
      <w:r w:rsidR="0025488E">
        <w:rPr>
          <w:sz w:val="22"/>
          <w:szCs w:val="22"/>
          <w:lang w:val="lv-LV"/>
        </w:rPr>
        <w:t>Gerasimovas</w:t>
      </w:r>
      <w:proofErr w:type="spellEnd"/>
      <w:r w:rsidRPr="00F23C68">
        <w:rPr>
          <w:sz w:val="22"/>
          <w:szCs w:val="22"/>
          <w:lang w:val="lv-LV"/>
        </w:rPr>
        <w:t xml:space="preserve"> personā, kura rīkojas </w:t>
      </w:r>
      <w:r w:rsidR="00FB4AEA" w:rsidRPr="00F23C68">
        <w:rPr>
          <w:sz w:val="22"/>
          <w:szCs w:val="22"/>
          <w:lang w:val="lv-LV"/>
        </w:rPr>
        <w:t>pamatojoties uz nolikumu</w:t>
      </w:r>
      <w:r w:rsidRPr="00F23C68">
        <w:rPr>
          <w:sz w:val="22"/>
          <w:szCs w:val="22"/>
          <w:lang w:val="lv-LV"/>
        </w:rPr>
        <w:t xml:space="preserve"> (turpmāk tekstā – </w:t>
      </w:r>
      <w:r w:rsidR="00490143" w:rsidRPr="00F23C68">
        <w:rPr>
          <w:sz w:val="22"/>
          <w:szCs w:val="22"/>
          <w:lang w:val="lv-LV"/>
        </w:rPr>
        <w:t>Apdrošinājuma ņēmējs</w:t>
      </w:r>
      <w:r w:rsidRPr="00F23C68">
        <w:rPr>
          <w:sz w:val="22"/>
          <w:szCs w:val="22"/>
          <w:lang w:val="lv-LV"/>
        </w:rPr>
        <w:t>), no vienas puses, un</w:t>
      </w:r>
    </w:p>
    <w:p w14:paraId="0BB43EB2" w14:textId="50498E17" w:rsidR="00503B35" w:rsidRPr="00F23C68" w:rsidRDefault="00503B35" w:rsidP="005E4F42">
      <w:pPr>
        <w:spacing w:after="120"/>
        <w:jc w:val="both"/>
        <w:rPr>
          <w:sz w:val="22"/>
          <w:szCs w:val="22"/>
          <w:lang w:val="lv-LV"/>
        </w:rPr>
      </w:pPr>
      <w:r w:rsidRPr="00F23C68">
        <w:rPr>
          <w:sz w:val="22"/>
          <w:szCs w:val="22"/>
          <w:lang w:val="lv-LV"/>
        </w:rPr>
        <w:t xml:space="preserve"> </w:t>
      </w:r>
      <w:r w:rsidRPr="00F23C68">
        <w:rPr>
          <w:sz w:val="22"/>
          <w:szCs w:val="22"/>
          <w:lang w:val="lv-LV"/>
        </w:rPr>
        <w:tab/>
      </w:r>
      <w:r w:rsidR="005E4F42" w:rsidRPr="00F23C68">
        <w:rPr>
          <w:b/>
          <w:sz w:val="22"/>
          <w:szCs w:val="22"/>
          <w:lang w:val="lv-LV"/>
        </w:rPr>
        <w:t>_______________________</w:t>
      </w:r>
      <w:r w:rsidRPr="00F23C68">
        <w:rPr>
          <w:sz w:val="22"/>
          <w:szCs w:val="22"/>
          <w:lang w:val="lv-LV"/>
        </w:rPr>
        <w:t xml:space="preserve">, </w:t>
      </w:r>
      <w:proofErr w:type="spellStart"/>
      <w:r w:rsidRPr="00F23C68">
        <w:rPr>
          <w:sz w:val="22"/>
          <w:szCs w:val="22"/>
          <w:lang w:val="lv-LV"/>
        </w:rPr>
        <w:t>reģ.Nr</w:t>
      </w:r>
      <w:proofErr w:type="spellEnd"/>
      <w:r w:rsidRPr="00F23C68">
        <w:rPr>
          <w:sz w:val="22"/>
          <w:szCs w:val="22"/>
          <w:lang w:val="lv-LV"/>
        </w:rPr>
        <w:t>.</w:t>
      </w:r>
      <w:r w:rsidR="005E4F42" w:rsidRPr="00F23C68">
        <w:rPr>
          <w:sz w:val="22"/>
          <w:szCs w:val="22"/>
          <w:lang w:val="lv-LV"/>
        </w:rPr>
        <w:t>______________</w:t>
      </w:r>
      <w:r w:rsidRPr="00F23C68">
        <w:rPr>
          <w:sz w:val="22"/>
          <w:szCs w:val="22"/>
          <w:lang w:val="lv-LV"/>
        </w:rPr>
        <w:t xml:space="preserve">,   juridiskā adrese: </w:t>
      </w:r>
      <w:r w:rsidR="005E4F42" w:rsidRPr="00F23C68">
        <w:rPr>
          <w:sz w:val="22"/>
          <w:szCs w:val="22"/>
          <w:lang w:val="lv-LV"/>
        </w:rPr>
        <w:t>_____________</w:t>
      </w:r>
      <w:r w:rsidRPr="00F23C68">
        <w:rPr>
          <w:sz w:val="22"/>
          <w:szCs w:val="22"/>
          <w:lang w:val="lv-LV"/>
        </w:rPr>
        <w:t xml:space="preserve">, tās </w:t>
      </w:r>
      <w:r w:rsidR="005E4F42" w:rsidRPr="00F23C68">
        <w:rPr>
          <w:sz w:val="22"/>
          <w:szCs w:val="22"/>
          <w:lang w:val="lv-LV"/>
        </w:rPr>
        <w:t>__________________</w:t>
      </w:r>
      <w:r w:rsidRPr="00F23C68">
        <w:rPr>
          <w:sz w:val="22"/>
          <w:szCs w:val="22"/>
          <w:lang w:val="lv-LV"/>
        </w:rPr>
        <w:t xml:space="preserve"> personā, kas darbojas saskaņā ar </w:t>
      </w:r>
      <w:r w:rsidR="005E4F42" w:rsidRPr="00F23C68">
        <w:rPr>
          <w:sz w:val="22"/>
          <w:szCs w:val="22"/>
          <w:lang w:val="lv-LV"/>
        </w:rPr>
        <w:t>________________</w:t>
      </w:r>
      <w:r w:rsidRPr="00F23C68">
        <w:rPr>
          <w:sz w:val="22"/>
          <w:szCs w:val="22"/>
          <w:lang w:val="lv-LV"/>
        </w:rPr>
        <w:t xml:space="preserve">, (turpmāk tekstā – </w:t>
      </w:r>
      <w:r w:rsidR="00490143" w:rsidRPr="00F23C68">
        <w:rPr>
          <w:sz w:val="22"/>
          <w:szCs w:val="22"/>
          <w:lang w:val="lv-LV"/>
        </w:rPr>
        <w:t>Apdrošinātājs</w:t>
      </w:r>
      <w:r w:rsidRPr="00F23C68">
        <w:rPr>
          <w:sz w:val="22"/>
          <w:szCs w:val="22"/>
          <w:lang w:val="lv-LV"/>
        </w:rPr>
        <w:t>), no otras puses, abas kopā sauktas „Puses” un katra atsevišķi saukta „Puse”,</w:t>
      </w:r>
    </w:p>
    <w:p w14:paraId="1CD5F654" w14:textId="14EE86D7" w:rsidR="00503B35" w:rsidRPr="00F23C68" w:rsidRDefault="00503B35" w:rsidP="005E4F42">
      <w:pPr>
        <w:spacing w:after="120"/>
        <w:ind w:firstLine="720"/>
        <w:jc w:val="both"/>
        <w:rPr>
          <w:sz w:val="22"/>
          <w:szCs w:val="22"/>
          <w:lang w:val="lv-LV"/>
        </w:rPr>
      </w:pPr>
      <w:r w:rsidRPr="00F23C68">
        <w:rPr>
          <w:sz w:val="22"/>
          <w:szCs w:val="22"/>
          <w:lang w:val="lv-LV"/>
        </w:rPr>
        <w:t xml:space="preserve">pamatojoties uz </w:t>
      </w:r>
      <w:r w:rsidR="005E4F42" w:rsidRPr="00F23C68">
        <w:rPr>
          <w:sz w:val="22"/>
          <w:szCs w:val="22"/>
          <w:lang w:val="lv-LV"/>
        </w:rPr>
        <w:t>____________________</w:t>
      </w:r>
      <w:r w:rsidRPr="00F23C68">
        <w:rPr>
          <w:sz w:val="22"/>
          <w:szCs w:val="22"/>
          <w:lang w:val="lv-LV"/>
        </w:rPr>
        <w:t xml:space="preserve"> piedāvājumu </w:t>
      </w:r>
      <w:proofErr w:type="spellStart"/>
      <w:r w:rsidRPr="00F23C68">
        <w:rPr>
          <w:sz w:val="22"/>
          <w:szCs w:val="22"/>
          <w:lang w:val="lv-LV"/>
        </w:rPr>
        <w:t>zemsliekšņa</w:t>
      </w:r>
      <w:proofErr w:type="spellEnd"/>
      <w:r w:rsidRPr="00F23C68">
        <w:rPr>
          <w:sz w:val="22"/>
          <w:szCs w:val="22"/>
          <w:lang w:val="lv-LV"/>
        </w:rPr>
        <w:t xml:space="preserve"> iepirkumam par līguma piešķiršanas tiesībām “</w:t>
      </w:r>
      <w:r w:rsidR="00B422AC" w:rsidRPr="00F23C68">
        <w:rPr>
          <w:sz w:val="22"/>
          <w:szCs w:val="22"/>
          <w:lang w:val="lv-LV"/>
        </w:rPr>
        <w:t xml:space="preserve">Daugavpils </w:t>
      </w:r>
      <w:r w:rsidR="0025488E">
        <w:rPr>
          <w:sz w:val="22"/>
          <w:szCs w:val="22"/>
          <w:lang w:val="lv-LV"/>
        </w:rPr>
        <w:t>valsts</w:t>
      </w:r>
      <w:r w:rsidR="00B422AC" w:rsidRPr="00F23C68">
        <w:rPr>
          <w:sz w:val="22"/>
          <w:szCs w:val="22"/>
          <w:lang w:val="lv-LV"/>
        </w:rPr>
        <w:t>pilsētas pašvaldības iestāde</w:t>
      </w:r>
      <w:r w:rsidR="00490143" w:rsidRPr="00F23C68">
        <w:rPr>
          <w:sz w:val="22"/>
          <w:szCs w:val="22"/>
          <w:lang w:val="lv-LV"/>
        </w:rPr>
        <w:t>s</w:t>
      </w:r>
      <w:r w:rsidR="00B422AC" w:rsidRPr="00F23C68">
        <w:rPr>
          <w:sz w:val="22"/>
          <w:szCs w:val="22"/>
          <w:lang w:val="lv-LV"/>
        </w:rPr>
        <w:t xml:space="preserve"> „Sociālais dienests”</w:t>
      </w:r>
      <w:r w:rsidR="00490143" w:rsidRPr="00F23C68">
        <w:rPr>
          <w:sz w:val="22"/>
          <w:szCs w:val="22"/>
          <w:lang w:val="lv-LV"/>
        </w:rPr>
        <w:t xml:space="preserve"> darbinieku nelaimes gadījumu apdrošināšana</w:t>
      </w:r>
      <w:r w:rsidR="00B422AC" w:rsidRPr="00F23C68">
        <w:rPr>
          <w:sz w:val="22"/>
          <w:szCs w:val="22"/>
          <w:lang w:val="lv-LV"/>
        </w:rPr>
        <w:t xml:space="preserve">”, ID </w:t>
      </w:r>
      <w:proofErr w:type="spellStart"/>
      <w:r w:rsidR="00B422AC" w:rsidRPr="00F23C68">
        <w:rPr>
          <w:sz w:val="22"/>
          <w:szCs w:val="22"/>
          <w:lang w:val="lv-LV"/>
        </w:rPr>
        <w:t>Nr.DPPISD</w:t>
      </w:r>
      <w:proofErr w:type="spellEnd"/>
      <w:r w:rsidR="00B422AC" w:rsidRPr="00F23C68">
        <w:rPr>
          <w:sz w:val="22"/>
          <w:szCs w:val="22"/>
          <w:lang w:val="lv-LV"/>
        </w:rPr>
        <w:t xml:space="preserve"> 20</w:t>
      </w:r>
      <w:r w:rsidR="00FB4AEA" w:rsidRPr="00F23C68">
        <w:rPr>
          <w:sz w:val="22"/>
          <w:szCs w:val="22"/>
          <w:lang w:val="lv-LV"/>
        </w:rPr>
        <w:t>2</w:t>
      </w:r>
      <w:r w:rsidR="000A7F7F">
        <w:rPr>
          <w:sz w:val="22"/>
          <w:szCs w:val="22"/>
          <w:lang w:val="lv-LV"/>
        </w:rPr>
        <w:t>5</w:t>
      </w:r>
      <w:r w:rsidR="00B422AC" w:rsidRPr="00F23C68">
        <w:rPr>
          <w:sz w:val="22"/>
          <w:szCs w:val="22"/>
          <w:lang w:val="lv-LV"/>
        </w:rPr>
        <w:t>/</w:t>
      </w:r>
      <w:r w:rsidR="000A7F7F">
        <w:rPr>
          <w:sz w:val="22"/>
          <w:szCs w:val="22"/>
          <w:lang w:val="lv-LV"/>
        </w:rPr>
        <w:t>2</w:t>
      </w:r>
      <w:r w:rsidRPr="00F23C68">
        <w:rPr>
          <w:sz w:val="22"/>
          <w:szCs w:val="22"/>
          <w:lang w:val="lv-LV"/>
        </w:rPr>
        <w:t>,  (turpmāk – Iepirkums) un iepirkuma rezultātiem  noslēdza savā starpā šāda satura līgumu (turpmāk – Līgums):</w:t>
      </w:r>
    </w:p>
    <w:p w14:paraId="58F42B86" w14:textId="13B5834C" w:rsidR="00503B35" w:rsidRPr="00F23C68" w:rsidRDefault="00503B35" w:rsidP="009F153E">
      <w:pPr>
        <w:tabs>
          <w:tab w:val="left" w:pos="284"/>
        </w:tabs>
        <w:spacing w:before="240" w:after="120"/>
        <w:jc w:val="center"/>
        <w:rPr>
          <w:b/>
          <w:sz w:val="22"/>
          <w:szCs w:val="22"/>
          <w:lang w:val="lv-LV"/>
        </w:rPr>
      </w:pPr>
      <w:r w:rsidRPr="00F23C68">
        <w:rPr>
          <w:b/>
          <w:sz w:val="22"/>
          <w:szCs w:val="22"/>
          <w:lang w:val="lv-LV"/>
        </w:rPr>
        <w:t xml:space="preserve">1. </w:t>
      </w:r>
      <w:r w:rsidR="00490143" w:rsidRPr="00F23C68">
        <w:rPr>
          <w:b/>
          <w:sz w:val="22"/>
          <w:szCs w:val="22"/>
          <w:lang w:val="lv-LV"/>
        </w:rPr>
        <w:t>Līguma priekšmets</w:t>
      </w:r>
    </w:p>
    <w:p w14:paraId="677CC944" w14:textId="0AC0E629" w:rsidR="00490143" w:rsidRPr="00F23C68" w:rsidRDefault="00CA070C" w:rsidP="0097015F">
      <w:pPr>
        <w:widowControl w:val="0"/>
        <w:tabs>
          <w:tab w:val="left" w:pos="690"/>
        </w:tabs>
        <w:autoSpaceDE w:val="0"/>
        <w:autoSpaceDN w:val="0"/>
        <w:spacing w:line="276" w:lineRule="auto"/>
        <w:jc w:val="both"/>
        <w:rPr>
          <w:sz w:val="22"/>
          <w:szCs w:val="22"/>
          <w:lang w:val="lv-LV"/>
        </w:rPr>
      </w:pPr>
      <w:r w:rsidRPr="00F23C68">
        <w:rPr>
          <w:sz w:val="22"/>
          <w:szCs w:val="22"/>
          <w:lang w:val="lv-LV"/>
        </w:rPr>
        <w:t>1.1</w:t>
      </w:r>
      <w:r w:rsidR="00490143" w:rsidRPr="00F23C68">
        <w:rPr>
          <w:sz w:val="22"/>
          <w:szCs w:val="22"/>
          <w:lang w:val="lv-LV"/>
        </w:rPr>
        <w:t xml:space="preserve"> Apdrošinātājs apņemas veikt Apdrošinājuma ņēmēja darbinieku (turpmāk – Apdrošinātās personas) nelaimes gadījumu apdrošināšanu un izsniegt Apdrošinājuma ņēmējam nelaimes gadījumu polisi, saskaņā ar iepirkumā iesniegto tehnisko un finanšu piedāvājumu (1.pielikums), kas ir neatņemama šī Līguma sastāvdaļa, nelaimes gadījumu polises noteikumiem (turpmāk -</w:t>
      </w:r>
      <w:r w:rsidR="00490143" w:rsidRPr="00F23C68">
        <w:rPr>
          <w:spacing w:val="-1"/>
          <w:sz w:val="22"/>
          <w:szCs w:val="22"/>
          <w:lang w:val="lv-LV"/>
        </w:rPr>
        <w:t xml:space="preserve"> </w:t>
      </w:r>
      <w:r w:rsidR="00490143" w:rsidRPr="00F23C68">
        <w:rPr>
          <w:sz w:val="22"/>
          <w:szCs w:val="22"/>
          <w:lang w:val="lv-LV"/>
        </w:rPr>
        <w:t>Apdrošināšana).</w:t>
      </w:r>
    </w:p>
    <w:p w14:paraId="3ECE3012" w14:textId="7FF25542" w:rsidR="009F153E" w:rsidRPr="00C93FFC" w:rsidRDefault="00292F78" w:rsidP="00C93FFC">
      <w:pPr>
        <w:pStyle w:val="Sarakstarindkopa"/>
        <w:numPr>
          <w:ilvl w:val="1"/>
          <w:numId w:val="13"/>
        </w:numPr>
        <w:jc w:val="both"/>
        <w:rPr>
          <w:color w:val="000000" w:themeColor="text1"/>
          <w:sz w:val="22"/>
          <w:szCs w:val="22"/>
        </w:rPr>
      </w:pPr>
      <w:r w:rsidRPr="00C93FFC">
        <w:rPr>
          <w:color w:val="000000" w:themeColor="text1"/>
          <w:sz w:val="22"/>
          <w:szCs w:val="22"/>
        </w:rPr>
        <w:t xml:space="preserve"> </w:t>
      </w:r>
      <w:r w:rsidR="00490143" w:rsidRPr="00C93FFC">
        <w:rPr>
          <w:color w:val="000000" w:themeColor="text1"/>
          <w:sz w:val="22"/>
          <w:szCs w:val="22"/>
        </w:rPr>
        <w:t xml:space="preserve">Apdrošinājuma ņēmēja kopējais Apdrošināto personu skaits apdrošināšanas periodam ir </w:t>
      </w:r>
      <w:r w:rsidR="001361BC" w:rsidRPr="00C93FFC">
        <w:rPr>
          <w:color w:val="000000" w:themeColor="text1"/>
          <w:sz w:val="22"/>
          <w:szCs w:val="22"/>
        </w:rPr>
        <w:t>3</w:t>
      </w:r>
      <w:r w:rsidR="000A7F7F">
        <w:rPr>
          <w:color w:val="000000" w:themeColor="text1"/>
          <w:sz w:val="22"/>
          <w:szCs w:val="22"/>
        </w:rPr>
        <w:t>30</w:t>
      </w:r>
      <w:r w:rsidR="0025488E" w:rsidRPr="00C93FFC">
        <w:rPr>
          <w:color w:val="000000" w:themeColor="text1"/>
          <w:sz w:val="22"/>
          <w:szCs w:val="22"/>
        </w:rPr>
        <w:t xml:space="preserve"> (</w:t>
      </w:r>
      <w:r w:rsidR="001361BC" w:rsidRPr="00C93FFC">
        <w:rPr>
          <w:color w:val="000000" w:themeColor="text1"/>
          <w:sz w:val="22"/>
          <w:szCs w:val="22"/>
        </w:rPr>
        <w:t xml:space="preserve">trīs simti </w:t>
      </w:r>
      <w:r w:rsidR="000A7F7F">
        <w:rPr>
          <w:color w:val="000000" w:themeColor="text1"/>
          <w:sz w:val="22"/>
          <w:szCs w:val="22"/>
        </w:rPr>
        <w:t>trīsdesmit</w:t>
      </w:r>
      <w:r w:rsidR="0025488E" w:rsidRPr="00C93FFC">
        <w:rPr>
          <w:color w:val="000000" w:themeColor="text1"/>
          <w:sz w:val="22"/>
          <w:szCs w:val="22"/>
        </w:rPr>
        <w:t xml:space="preserve">) </w:t>
      </w:r>
      <w:r w:rsidR="00C93FFC" w:rsidRPr="00C93FFC">
        <w:rPr>
          <w:color w:val="000000" w:themeColor="text1"/>
          <w:sz w:val="22"/>
          <w:szCs w:val="22"/>
        </w:rPr>
        <w:t>personas (3</w:t>
      </w:r>
      <w:r w:rsidR="000A7F7F">
        <w:rPr>
          <w:color w:val="000000" w:themeColor="text1"/>
          <w:sz w:val="22"/>
          <w:szCs w:val="22"/>
        </w:rPr>
        <w:t>15</w:t>
      </w:r>
      <w:r w:rsidR="00C93FFC" w:rsidRPr="00C93FFC">
        <w:rPr>
          <w:color w:val="000000" w:themeColor="text1"/>
          <w:sz w:val="22"/>
          <w:szCs w:val="22"/>
        </w:rPr>
        <w:t xml:space="preserve"> </w:t>
      </w:r>
      <w:r w:rsidR="00C93FFC">
        <w:rPr>
          <w:color w:val="000000" w:themeColor="text1"/>
          <w:sz w:val="22"/>
          <w:szCs w:val="22"/>
        </w:rPr>
        <w:t>personas līguma noslēgšanas dienā</w:t>
      </w:r>
      <w:r w:rsidR="00C93FFC" w:rsidRPr="00C93FFC">
        <w:rPr>
          <w:color w:val="000000" w:themeColor="text1"/>
          <w:sz w:val="22"/>
          <w:szCs w:val="22"/>
        </w:rPr>
        <w:t xml:space="preserve"> + </w:t>
      </w:r>
      <w:r w:rsidR="000A7F7F">
        <w:rPr>
          <w:color w:val="000000" w:themeColor="text1"/>
          <w:sz w:val="22"/>
          <w:szCs w:val="22"/>
        </w:rPr>
        <w:t>15</w:t>
      </w:r>
      <w:r w:rsidR="00C93FFC" w:rsidRPr="00C93FFC">
        <w:rPr>
          <w:color w:val="000000" w:themeColor="text1"/>
          <w:sz w:val="22"/>
          <w:szCs w:val="22"/>
        </w:rPr>
        <w:t xml:space="preserve"> </w:t>
      </w:r>
      <w:r w:rsidR="00C93FFC">
        <w:rPr>
          <w:color w:val="000000" w:themeColor="text1"/>
          <w:sz w:val="22"/>
          <w:szCs w:val="22"/>
        </w:rPr>
        <w:t xml:space="preserve">papildus personas </w:t>
      </w:r>
      <w:r w:rsidR="00C93FFC" w:rsidRPr="00C93FFC">
        <w:rPr>
          <w:color w:val="000000" w:themeColor="text1"/>
          <w:sz w:val="22"/>
          <w:szCs w:val="22"/>
        </w:rPr>
        <w:t>līguma darbības laikā).</w:t>
      </w:r>
    </w:p>
    <w:p w14:paraId="2B76FF5E" w14:textId="348F8AEE" w:rsidR="009F153E" w:rsidRPr="00F23C68" w:rsidRDefault="00490143" w:rsidP="0097015F">
      <w:pPr>
        <w:pStyle w:val="Sarakstarindkopa"/>
        <w:widowControl w:val="0"/>
        <w:numPr>
          <w:ilvl w:val="1"/>
          <w:numId w:val="13"/>
        </w:numPr>
        <w:tabs>
          <w:tab w:val="left" w:pos="426"/>
          <w:tab w:val="left" w:pos="669"/>
        </w:tabs>
        <w:autoSpaceDE w:val="0"/>
        <w:autoSpaceDN w:val="0"/>
        <w:spacing w:line="276" w:lineRule="auto"/>
        <w:ind w:left="0" w:firstLine="0"/>
        <w:jc w:val="both"/>
        <w:rPr>
          <w:sz w:val="22"/>
          <w:szCs w:val="22"/>
        </w:rPr>
      </w:pPr>
      <w:r w:rsidRPr="00F23C68">
        <w:rPr>
          <w:sz w:val="22"/>
          <w:szCs w:val="22"/>
        </w:rPr>
        <w:t xml:space="preserve">Nelaimes gadījumu apdrošināšanas polises darbības termiņš ir </w:t>
      </w:r>
      <w:r w:rsidR="009D6EF7">
        <w:rPr>
          <w:sz w:val="22"/>
          <w:szCs w:val="22"/>
        </w:rPr>
        <w:t>12 (divpadsmit) mēneši</w:t>
      </w:r>
      <w:r w:rsidR="009F153E" w:rsidRPr="00F23C68">
        <w:rPr>
          <w:sz w:val="22"/>
          <w:szCs w:val="22"/>
        </w:rPr>
        <w:t xml:space="preserve"> no 15.03.20</w:t>
      </w:r>
      <w:r w:rsidR="00FB4AEA" w:rsidRPr="00F23C68">
        <w:rPr>
          <w:sz w:val="22"/>
          <w:szCs w:val="22"/>
        </w:rPr>
        <w:t>2</w:t>
      </w:r>
      <w:r w:rsidR="000A7F7F">
        <w:rPr>
          <w:sz w:val="22"/>
          <w:szCs w:val="22"/>
        </w:rPr>
        <w:t>5</w:t>
      </w:r>
      <w:r w:rsidR="009F153E" w:rsidRPr="00F23C68">
        <w:rPr>
          <w:sz w:val="22"/>
          <w:szCs w:val="22"/>
        </w:rPr>
        <w:t>. līdz 14.03.202</w:t>
      </w:r>
      <w:r w:rsidR="000A7F7F">
        <w:rPr>
          <w:sz w:val="22"/>
          <w:szCs w:val="22"/>
        </w:rPr>
        <w:t>6</w:t>
      </w:r>
      <w:r w:rsidR="009F153E" w:rsidRPr="00F23C68">
        <w:rPr>
          <w:sz w:val="22"/>
          <w:szCs w:val="22"/>
        </w:rPr>
        <w:t>.</w:t>
      </w:r>
    </w:p>
    <w:p w14:paraId="70498D0D" w14:textId="77777777" w:rsidR="009F153E" w:rsidRPr="00F23C68" w:rsidRDefault="00490143" w:rsidP="0097015F">
      <w:pPr>
        <w:pStyle w:val="Sarakstarindkopa"/>
        <w:widowControl w:val="0"/>
        <w:numPr>
          <w:ilvl w:val="1"/>
          <w:numId w:val="13"/>
        </w:numPr>
        <w:tabs>
          <w:tab w:val="left" w:pos="426"/>
          <w:tab w:val="left" w:pos="669"/>
        </w:tabs>
        <w:autoSpaceDE w:val="0"/>
        <w:autoSpaceDN w:val="0"/>
        <w:spacing w:line="276" w:lineRule="auto"/>
        <w:ind w:left="0" w:firstLine="0"/>
        <w:jc w:val="both"/>
        <w:rPr>
          <w:sz w:val="22"/>
          <w:szCs w:val="22"/>
        </w:rPr>
      </w:pPr>
      <w:r w:rsidRPr="00F23C68">
        <w:rPr>
          <w:sz w:val="22"/>
          <w:szCs w:val="22"/>
        </w:rPr>
        <w:t>Nelaimes gadījumu apdrošināšanas polises darbības teritorija: visa pasaule.</w:t>
      </w:r>
    </w:p>
    <w:p w14:paraId="32503E31" w14:textId="0A88823F" w:rsidR="00490143" w:rsidRPr="00F23C68" w:rsidRDefault="00490143" w:rsidP="0097015F">
      <w:pPr>
        <w:pStyle w:val="Sarakstarindkopa"/>
        <w:widowControl w:val="0"/>
        <w:numPr>
          <w:ilvl w:val="1"/>
          <w:numId w:val="13"/>
        </w:numPr>
        <w:tabs>
          <w:tab w:val="left" w:pos="426"/>
          <w:tab w:val="left" w:pos="669"/>
        </w:tabs>
        <w:autoSpaceDE w:val="0"/>
        <w:autoSpaceDN w:val="0"/>
        <w:spacing w:line="276" w:lineRule="auto"/>
        <w:ind w:left="0" w:firstLine="0"/>
        <w:jc w:val="both"/>
        <w:rPr>
          <w:sz w:val="22"/>
          <w:szCs w:val="22"/>
        </w:rPr>
      </w:pPr>
      <w:r w:rsidRPr="00F23C68">
        <w:rPr>
          <w:sz w:val="22"/>
          <w:szCs w:val="22"/>
        </w:rPr>
        <w:t>Nelaimes gadījumu apdrošināšanas polises darbības laiks ir 24</w:t>
      </w:r>
      <w:r w:rsidR="009F153E" w:rsidRPr="00F23C68">
        <w:rPr>
          <w:sz w:val="22"/>
          <w:szCs w:val="22"/>
        </w:rPr>
        <w:t xml:space="preserve"> (divdesmit četras)</w:t>
      </w:r>
      <w:r w:rsidRPr="00F23C68">
        <w:rPr>
          <w:sz w:val="22"/>
          <w:szCs w:val="22"/>
        </w:rPr>
        <w:t xml:space="preserve"> stundas</w:t>
      </w:r>
      <w:r w:rsidRPr="00F23C68">
        <w:rPr>
          <w:spacing w:val="-5"/>
          <w:sz w:val="22"/>
          <w:szCs w:val="22"/>
        </w:rPr>
        <w:t xml:space="preserve"> </w:t>
      </w:r>
      <w:r w:rsidRPr="00F23C68">
        <w:rPr>
          <w:sz w:val="22"/>
          <w:szCs w:val="22"/>
        </w:rPr>
        <w:t>diennaktī.</w:t>
      </w:r>
    </w:p>
    <w:p w14:paraId="5B356126" w14:textId="2096B594" w:rsidR="00670DF8" w:rsidRPr="00F23C68" w:rsidRDefault="008F3E31" w:rsidP="00490143">
      <w:pPr>
        <w:spacing w:before="240" w:after="240"/>
        <w:jc w:val="center"/>
        <w:rPr>
          <w:b/>
          <w:sz w:val="22"/>
          <w:szCs w:val="22"/>
          <w:lang w:val="lv-LV"/>
        </w:rPr>
      </w:pPr>
      <w:r w:rsidRPr="00F23C68">
        <w:rPr>
          <w:b/>
          <w:sz w:val="22"/>
          <w:szCs w:val="22"/>
          <w:lang w:val="lv-LV"/>
        </w:rPr>
        <w:t>2</w:t>
      </w:r>
      <w:r w:rsidR="00786F45" w:rsidRPr="00F23C68">
        <w:rPr>
          <w:b/>
          <w:sz w:val="22"/>
          <w:szCs w:val="22"/>
          <w:lang w:val="lv-LV"/>
        </w:rPr>
        <w:t xml:space="preserve">. </w:t>
      </w:r>
      <w:r w:rsidR="009F153E" w:rsidRPr="00F23C68">
        <w:rPr>
          <w:b/>
          <w:sz w:val="22"/>
          <w:szCs w:val="22"/>
          <w:lang w:val="lv-LV"/>
        </w:rPr>
        <w:t>Pušu tiesības un pienākumi</w:t>
      </w:r>
    </w:p>
    <w:p w14:paraId="07E17AE0" w14:textId="0E5D948F" w:rsidR="009F153E" w:rsidRPr="00F23C68" w:rsidRDefault="009F153E" w:rsidP="0097015F">
      <w:pPr>
        <w:spacing w:after="120" w:line="276" w:lineRule="auto"/>
        <w:jc w:val="both"/>
        <w:rPr>
          <w:sz w:val="22"/>
          <w:szCs w:val="22"/>
          <w:lang w:val="lv-LV"/>
        </w:rPr>
      </w:pPr>
      <w:r w:rsidRPr="00F23C68">
        <w:rPr>
          <w:sz w:val="22"/>
          <w:szCs w:val="22"/>
          <w:lang w:val="lv-LV"/>
        </w:rPr>
        <w:t>2.1.</w:t>
      </w:r>
      <w:r w:rsidRPr="00F23C68">
        <w:rPr>
          <w:sz w:val="22"/>
          <w:szCs w:val="22"/>
          <w:lang w:val="lv-LV"/>
        </w:rPr>
        <w:tab/>
        <w:t xml:space="preserve"> Līguma dar</w:t>
      </w:r>
      <w:r w:rsidR="00075775">
        <w:rPr>
          <w:sz w:val="22"/>
          <w:szCs w:val="22"/>
          <w:lang w:val="lv-LV"/>
        </w:rPr>
        <w:t>bības laikā Apdrošinājuma ņēmēja tiesības un pienākumi</w:t>
      </w:r>
      <w:r w:rsidRPr="00F23C68">
        <w:rPr>
          <w:sz w:val="22"/>
          <w:szCs w:val="22"/>
          <w:lang w:val="lv-LV"/>
        </w:rPr>
        <w:t>:</w:t>
      </w:r>
    </w:p>
    <w:p w14:paraId="70339C51" w14:textId="051CF3EB" w:rsidR="009F153E" w:rsidRPr="00F23C68" w:rsidRDefault="009F153E" w:rsidP="0097015F">
      <w:pPr>
        <w:spacing w:after="120" w:line="276" w:lineRule="auto"/>
        <w:ind w:left="284"/>
        <w:jc w:val="both"/>
        <w:rPr>
          <w:sz w:val="22"/>
          <w:szCs w:val="22"/>
          <w:lang w:val="lv-LV"/>
        </w:rPr>
      </w:pPr>
      <w:r w:rsidRPr="00F23C68">
        <w:rPr>
          <w:sz w:val="22"/>
          <w:szCs w:val="22"/>
          <w:lang w:val="lv-LV"/>
        </w:rPr>
        <w:t xml:space="preserve">2.1.1. </w:t>
      </w:r>
      <w:r w:rsidRPr="00F23C68">
        <w:rPr>
          <w:sz w:val="22"/>
          <w:szCs w:val="22"/>
          <w:lang w:val="lv-LV"/>
        </w:rPr>
        <w:tab/>
        <w:t xml:space="preserve">aizpildīt Apdrošinātāja noteiktu pieteikumu nelaimes gadījumu apdrošināšanai un kopā ar Apdrošināto personu sarakstu </w:t>
      </w:r>
      <w:r w:rsidR="0097015F" w:rsidRPr="00F23C68">
        <w:rPr>
          <w:sz w:val="22"/>
          <w:szCs w:val="22"/>
          <w:lang w:val="lv-LV"/>
        </w:rPr>
        <w:t>2</w:t>
      </w:r>
      <w:r w:rsidRPr="00F23C68">
        <w:rPr>
          <w:sz w:val="22"/>
          <w:szCs w:val="22"/>
          <w:lang w:val="lv-LV"/>
        </w:rPr>
        <w:t xml:space="preserve"> (</w:t>
      </w:r>
      <w:r w:rsidR="0097015F" w:rsidRPr="00F23C68">
        <w:rPr>
          <w:sz w:val="22"/>
          <w:szCs w:val="22"/>
          <w:lang w:val="lv-LV"/>
        </w:rPr>
        <w:t>divu</w:t>
      </w:r>
      <w:r w:rsidRPr="00F23C68">
        <w:rPr>
          <w:sz w:val="22"/>
          <w:szCs w:val="22"/>
          <w:lang w:val="lv-LV"/>
        </w:rPr>
        <w:t>) darba dien</w:t>
      </w:r>
      <w:r w:rsidR="0097015F" w:rsidRPr="00F23C68">
        <w:rPr>
          <w:sz w:val="22"/>
          <w:szCs w:val="22"/>
          <w:lang w:val="lv-LV"/>
        </w:rPr>
        <w:t>u</w:t>
      </w:r>
      <w:r w:rsidRPr="00F23C68">
        <w:rPr>
          <w:sz w:val="22"/>
          <w:szCs w:val="22"/>
          <w:lang w:val="lv-LV"/>
        </w:rPr>
        <w:t xml:space="preserve"> laikā no Līguma spēkā stāšanās dienas iesniegt to Apdrošinātājam;</w:t>
      </w:r>
    </w:p>
    <w:p w14:paraId="0700D16E" w14:textId="466705E1" w:rsidR="009F153E" w:rsidRPr="00F23C68" w:rsidRDefault="009F153E" w:rsidP="0097015F">
      <w:pPr>
        <w:spacing w:after="120" w:line="276" w:lineRule="auto"/>
        <w:ind w:left="284"/>
        <w:jc w:val="both"/>
        <w:rPr>
          <w:sz w:val="22"/>
          <w:szCs w:val="22"/>
          <w:lang w:val="lv-LV"/>
        </w:rPr>
      </w:pPr>
      <w:r w:rsidRPr="00F23C68">
        <w:rPr>
          <w:sz w:val="22"/>
          <w:szCs w:val="22"/>
          <w:lang w:val="lv-LV"/>
        </w:rPr>
        <w:t>2.1.2.</w:t>
      </w:r>
      <w:r w:rsidRPr="00F23C68">
        <w:rPr>
          <w:sz w:val="22"/>
          <w:szCs w:val="22"/>
          <w:lang w:val="lv-LV"/>
        </w:rPr>
        <w:tab/>
        <w:t xml:space="preserve"> izsniegt Apdrošinātajām personām Apdrošinātāja sagatavotos materiālus par iegādāto nelaimes gadījumu apdrošināšanas pakalpojumu, kas paredzēti to individuālai lietošanai, piemēram, atbilstoši nelaimes gadījumu apdrošināšanas piedāvājumam sagatavoto Polisi, kā arī Apdrošinātāja kontaktinformāciju, u.c. Apdrošinātajām personām saistošo informāciju;</w:t>
      </w:r>
    </w:p>
    <w:p w14:paraId="456F2222" w14:textId="79596CD7" w:rsidR="009F153E" w:rsidRDefault="009F153E" w:rsidP="0097015F">
      <w:pPr>
        <w:spacing w:after="120" w:line="276" w:lineRule="auto"/>
        <w:ind w:left="284"/>
        <w:jc w:val="both"/>
        <w:rPr>
          <w:sz w:val="22"/>
          <w:szCs w:val="22"/>
          <w:lang w:val="lv-LV"/>
        </w:rPr>
      </w:pPr>
      <w:r w:rsidRPr="00F23C68">
        <w:rPr>
          <w:sz w:val="22"/>
          <w:szCs w:val="22"/>
          <w:lang w:val="lv-LV"/>
        </w:rPr>
        <w:t>2.1.3.</w:t>
      </w:r>
      <w:r w:rsidRPr="00F23C68">
        <w:rPr>
          <w:sz w:val="22"/>
          <w:szCs w:val="22"/>
          <w:lang w:val="lv-LV"/>
        </w:rPr>
        <w:tab/>
        <w:t xml:space="preserve"> ievērot visas spēkā esošās personas datu aizsardzību regulējošo normatīvo tiesību aktu prasības. Parakstot Līgumu, Apdrošinājuma ņēmējs atļauj Apdrošinātājam kā datu apstrādes sistēmas pārzinim, rīkoties ar </w:t>
      </w:r>
      <w:proofErr w:type="spellStart"/>
      <w:r w:rsidRPr="00F23C68">
        <w:rPr>
          <w:sz w:val="22"/>
          <w:szCs w:val="22"/>
          <w:lang w:val="lv-LV"/>
        </w:rPr>
        <w:t>sensitīviem</w:t>
      </w:r>
      <w:proofErr w:type="spellEnd"/>
      <w:r w:rsidRPr="00F23C68">
        <w:rPr>
          <w:sz w:val="22"/>
          <w:szCs w:val="22"/>
          <w:lang w:val="lv-LV"/>
        </w:rPr>
        <w:t xml:space="preserve"> apdrošināto personu datiem un personu  identifikācijas (klasifikācijas) kodiem un izmantot tos Līgumā minēto pakalpojumu sniegšanai un saistību izpildei – risku kotēšanai, polises administrēšanai un atlīdzības regulēšanai saskaņā ar Fizisko personu datu aizsardzības likumu un citiem spēkā esošiem normatīviem aktiem.</w:t>
      </w:r>
    </w:p>
    <w:p w14:paraId="3718E55A" w14:textId="1A146940" w:rsidR="00075775" w:rsidRPr="00F23C68" w:rsidRDefault="00075775" w:rsidP="00EE5BB9">
      <w:pPr>
        <w:pStyle w:val="Sarakstarindkopa"/>
        <w:spacing w:after="120" w:line="276" w:lineRule="auto"/>
        <w:ind w:left="284"/>
        <w:jc w:val="both"/>
        <w:rPr>
          <w:sz w:val="22"/>
          <w:szCs w:val="22"/>
          <w:lang w:eastAsia="en-GB"/>
        </w:rPr>
      </w:pPr>
      <w:r>
        <w:rPr>
          <w:sz w:val="22"/>
          <w:szCs w:val="22"/>
        </w:rPr>
        <w:lastRenderedPageBreak/>
        <w:t>2.1.4. pārtraukt atsevišķu darbinieku apd</w:t>
      </w:r>
      <w:r w:rsidR="000A7F7F">
        <w:rPr>
          <w:sz w:val="22"/>
          <w:szCs w:val="22"/>
        </w:rPr>
        <w:t>rošināšanas polises, un tā vietā</w:t>
      </w:r>
      <w:r>
        <w:rPr>
          <w:sz w:val="22"/>
          <w:szCs w:val="22"/>
        </w:rPr>
        <w:t xml:space="preserve"> pieteikt jaunas apdrošināšanas polises līgumcena ietvaros, par to rakstiski paziņojot Apdrošinātājam. </w:t>
      </w:r>
    </w:p>
    <w:p w14:paraId="537D3C88" w14:textId="3AE25AE7" w:rsidR="009F153E" w:rsidRPr="00F23C68" w:rsidRDefault="009F153E" w:rsidP="0097015F">
      <w:pPr>
        <w:spacing w:after="120" w:line="276" w:lineRule="auto"/>
        <w:jc w:val="both"/>
        <w:rPr>
          <w:sz w:val="22"/>
          <w:szCs w:val="22"/>
          <w:lang w:val="lv-LV"/>
        </w:rPr>
      </w:pPr>
      <w:r w:rsidRPr="00F23C68">
        <w:rPr>
          <w:sz w:val="22"/>
          <w:szCs w:val="22"/>
          <w:lang w:val="lv-LV"/>
        </w:rPr>
        <w:t>2.2.</w:t>
      </w:r>
      <w:r w:rsidRPr="00F23C68">
        <w:rPr>
          <w:sz w:val="22"/>
          <w:szCs w:val="22"/>
          <w:lang w:val="lv-LV"/>
        </w:rPr>
        <w:tab/>
        <w:t xml:space="preserve"> Līguma darbības laikā Apdrošinātājs apņemas:</w:t>
      </w:r>
    </w:p>
    <w:p w14:paraId="06880081" w14:textId="47941512" w:rsidR="009F153E" w:rsidRPr="00F23C68" w:rsidRDefault="009F153E" w:rsidP="0097015F">
      <w:pPr>
        <w:spacing w:after="120" w:line="276" w:lineRule="auto"/>
        <w:ind w:left="284" w:hanging="142"/>
        <w:jc w:val="both"/>
        <w:rPr>
          <w:sz w:val="22"/>
          <w:szCs w:val="22"/>
          <w:lang w:val="lv-LV"/>
        </w:rPr>
      </w:pPr>
      <w:r w:rsidRPr="00F23C68">
        <w:rPr>
          <w:sz w:val="22"/>
          <w:szCs w:val="22"/>
          <w:lang w:val="lv-LV"/>
        </w:rPr>
        <w:t xml:space="preserve">   2.2.1.</w:t>
      </w:r>
      <w:r w:rsidRPr="00F23C68">
        <w:rPr>
          <w:sz w:val="22"/>
          <w:szCs w:val="22"/>
          <w:lang w:val="lv-LV"/>
        </w:rPr>
        <w:tab/>
        <w:t xml:space="preserve">saskaņā ar saņemto nelaimes gadījumu apdrošināšanas pieteikumu </w:t>
      </w:r>
      <w:r w:rsidR="0097015F" w:rsidRPr="00F23C68">
        <w:rPr>
          <w:sz w:val="22"/>
          <w:szCs w:val="22"/>
          <w:lang w:val="lv-LV"/>
        </w:rPr>
        <w:t>2</w:t>
      </w:r>
      <w:r w:rsidRPr="00F23C68">
        <w:rPr>
          <w:sz w:val="22"/>
          <w:szCs w:val="22"/>
          <w:lang w:val="lv-LV"/>
        </w:rPr>
        <w:t xml:space="preserve"> (</w:t>
      </w:r>
      <w:r w:rsidR="0097015F" w:rsidRPr="00F23C68">
        <w:rPr>
          <w:sz w:val="22"/>
          <w:szCs w:val="22"/>
          <w:lang w:val="lv-LV"/>
        </w:rPr>
        <w:t>divu</w:t>
      </w:r>
      <w:r w:rsidRPr="00F23C68">
        <w:rPr>
          <w:sz w:val="22"/>
          <w:szCs w:val="22"/>
          <w:lang w:val="lv-LV"/>
        </w:rPr>
        <w:t xml:space="preserve">) </w:t>
      </w:r>
      <w:r w:rsidR="00AB401A" w:rsidRPr="00F23C68">
        <w:rPr>
          <w:sz w:val="22"/>
          <w:szCs w:val="22"/>
          <w:lang w:val="lv-LV"/>
        </w:rPr>
        <w:t>darba dien</w:t>
      </w:r>
      <w:r w:rsidR="0097015F" w:rsidRPr="00F23C68">
        <w:rPr>
          <w:sz w:val="22"/>
          <w:szCs w:val="22"/>
          <w:lang w:val="lv-LV"/>
        </w:rPr>
        <w:t>u</w:t>
      </w:r>
      <w:r w:rsidRPr="00F23C68">
        <w:rPr>
          <w:sz w:val="22"/>
          <w:szCs w:val="22"/>
          <w:lang w:val="lv-LV"/>
        </w:rPr>
        <w:t xml:space="preserve"> laikā sagatavot un kopā ar rēķinu, iesniegt Apdrošinājuma ņēmējam Apdrošinātajām personām paredzēto </w:t>
      </w:r>
      <w:r w:rsidR="00AB401A" w:rsidRPr="00F23C68">
        <w:rPr>
          <w:sz w:val="22"/>
          <w:szCs w:val="22"/>
          <w:lang w:val="lv-LV"/>
        </w:rPr>
        <w:t>p</w:t>
      </w:r>
      <w:r w:rsidRPr="00F23C68">
        <w:rPr>
          <w:sz w:val="22"/>
          <w:szCs w:val="22"/>
          <w:lang w:val="lv-LV"/>
        </w:rPr>
        <w:t>olisi, un Apdrošinātāja sagatavotos materiālus par iegādāto nelaimes gadī</w:t>
      </w:r>
      <w:r w:rsidR="00754935">
        <w:rPr>
          <w:sz w:val="22"/>
          <w:szCs w:val="22"/>
          <w:lang w:val="lv-LV"/>
        </w:rPr>
        <w:t>jumu apdrošināšanas pakalpojumu, tajā skaitā apdrošināšanas sertifikātus katram Apdrošināšanas ņēmēja darbiniekam.</w:t>
      </w:r>
    </w:p>
    <w:p w14:paraId="00976596" w14:textId="4C838565" w:rsidR="009F153E" w:rsidRPr="00F23C68" w:rsidRDefault="009F153E" w:rsidP="0097015F">
      <w:pPr>
        <w:spacing w:after="120" w:line="276" w:lineRule="auto"/>
        <w:ind w:left="426"/>
        <w:jc w:val="both"/>
        <w:rPr>
          <w:sz w:val="22"/>
          <w:szCs w:val="22"/>
          <w:lang w:val="lv-LV"/>
        </w:rPr>
      </w:pPr>
      <w:r w:rsidRPr="00F23C68">
        <w:rPr>
          <w:sz w:val="22"/>
          <w:szCs w:val="22"/>
          <w:lang w:val="lv-LV"/>
        </w:rPr>
        <w:t>2.2.2.</w:t>
      </w:r>
      <w:r w:rsidRPr="00F23C68">
        <w:rPr>
          <w:sz w:val="22"/>
          <w:szCs w:val="22"/>
          <w:lang w:val="lv-LV"/>
        </w:rPr>
        <w:tab/>
      </w:r>
      <w:r w:rsidR="0097015F" w:rsidRPr="00F23C68">
        <w:rPr>
          <w:sz w:val="22"/>
          <w:szCs w:val="22"/>
          <w:lang w:val="lv-LV"/>
        </w:rPr>
        <w:t xml:space="preserve"> </w:t>
      </w:r>
      <w:r w:rsidRPr="00F23C68">
        <w:rPr>
          <w:sz w:val="22"/>
          <w:szCs w:val="22"/>
          <w:lang w:val="lv-LV"/>
        </w:rPr>
        <w:t xml:space="preserve">nekādā veidā nepasliktināt </w:t>
      </w:r>
      <w:r w:rsidR="00AB401A" w:rsidRPr="00F23C68">
        <w:rPr>
          <w:sz w:val="22"/>
          <w:szCs w:val="22"/>
          <w:lang w:val="lv-LV"/>
        </w:rPr>
        <w:t>p</w:t>
      </w:r>
      <w:r w:rsidRPr="00F23C68">
        <w:rPr>
          <w:sz w:val="22"/>
          <w:szCs w:val="22"/>
          <w:lang w:val="lv-LV"/>
        </w:rPr>
        <w:t xml:space="preserve">olises un Apdrošinātajām personām iegādātā nelaimes gadījumu apdrošināšanas pakalpojuma, izsniegto </w:t>
      </w:r>
      <w:r w:rsidR="00AB401A" w:rsidRPr="00F23C68">
        <w:rPr>
          <w:sz w:val="22"/>
          <w:szCs w:val="22"/>
          <w:lang w:val="lv-LV"/>
        </w:rPr>
        <w:t>p</w:t>
      </w:r>
      <w:r w:rsidRPr="00F23C68">
        <w:rPr>
          <w:sz w:val="22"/>
          <w:szCs w:val="22"/>
          <w:lang w:val="lv-LV"/>
        </w:rPr>
        <w:t>olisi, noteikumus, kā arī noslēgtā Līguma</w:t>
      </w:r>
      <w:r w:rsidR="00AB401A" w:rsidRPr="00F23C68">
        <w:rPr>
          <w:sz w:val="22"/>
          <w:szCs w:val="22"/>
          <w:lang w:val="lv-LV"/>
        </w:rPr>
        <w:t xml:space="preserve"> </w:t>
      </w:r>
      <w:r w:rsidRPr="00F23C68">
        <w:rPr>
          <w:sz w:val="22"/>
          <w:szCs w:val="22"/>
          <w:lang w:val="lv-LV"/>
        </w:rPr>
        <w:t>nosacījumus visā tās darbības laikā, kā arī jebkādā citā veidā neapgrūtināt Apdrošināto personu iespējas saņemt apdrošināšanas segumā paredzētos nelaimes gadījumu apdrošināšanas pakalpojumus;</w:t>
      </w:r>
    </w:p>
    <w:p w14:paraId="4B20DAEC" w14:textId="6CA14BE1" w:rsidR="009F153E" w:rsidRPr="00F23C68" w:rsidRDefault="009F153E" w:rsidP="0097015F">
      <w:pPr>
        <w:spacing w:after="120" w:line="276" w:lineRule="auto"/>
        <w:jc w:val="center"/>
        <w:rPr>
          <w:sz w:val="22"/>
          <w:szCs w:val="22"/>
          <w:lang w:val="lv-LV"/>
        </w:rPr>
      </w:pPr>
      <w:r w:rsidRPr="00F23C68">
        <w:rPr>
          <w:sz w:val="22"/>
          <w:szCs w:val="22"/>
          <w:lang w:val="lv-LV"/>
        </w:rPr>
        <w:t>2.2.3.</w:t>
      </w:r>
      <w:r w:rsidR="0097015F" w:rsidRPr="00F23C68">
        <w:rPr>
          <w:sz w:val="22"/>
          <w:szCs w:val="22"/>
          <w:lang w:val="lv-LV"/>
        </w:rPr>
        <w:t xml:space="preserve"> </w:t>
      </w:r>
      <w:r w:rsidRPr="00F23C68">
        <w:rPr>
          <w:sz w:val="22"/>
          <w:szCs w:val="22"/>
          <w:lang w:val="lv-LV"/>
        </w:rPr>
        <w:tab/>
        <w:t>ievērot visas spēkā esošo personas datu aizsardzību regulējošo normatīvo tiesību aktu prasības;</w:t>
      </w:r>
    </w:p>
    <w:p w14:paraId="467B68C0" w14:textId="02E8EEED" w:rsidR="009F153E" w:rsidRDefault="009F153E" w:rsidP="0097015F">
      <w:pPr>
        <w:spacing w:after="120" w:line="276" w:lineRule="auto"/>
        <w:ind w:firstLine="426"/>
        <w:rPr>
          <w:sz w:val="22"/>
          <w:szCs w:val="22"/>
          <w:lang w:val="lv-LV"/>
        </w:rPr>
      </w:pPr>
      <w:r w:rsidRPr="00F23C68">
        <w:rPr>
          <w:sz w:val="22"/>
          <w:szCs w:val="22"/>
          <w:lang w:val="lv-LV"/>
        </w:rPr>
        <w:t>2.2.4.</w:t>
      </w:r>
      <w:r w:rsidR="0097015F" w:rsidRPr="00F23C68">
        <w:rPr>
          <w:sz w:val="22"/>
          <w:szCs w:val="22"/>
          <w:lang w:val="lv-LV"/>
        </w:rPr>
        <w:t xml:space="preserve"> </w:t>
      </w:r>
      <w:r w:rsidRPr="00F23C68">
        <w:rPr>
          <w:sz w:val="22"/>
          <w:szCs w:val="22"/>
          <w:lang w:val="lv-LV"/>
        </w:rPr>
        <w:tab/>
        <w:t>izmaksāt atlīdzību viena mēneša laikā pēc pieteikuma saņemšanas no Apdrošinātās personas.</w:t>
      </w:r>
    </w:p>
    <w:p w14:paraId="400B4636" w14:textId="30C7B2DF" w:rsidR="00EE5BB9" w:rsidRDefault="00EE5BB9" w:rsidP="00EE5BB9">
      <w:pPr>
        <w:pStyle w:val="Sarakstarindkopa"/>
        <w:spacing w:after="120" w:line="276" w:lineRule="auto"/>
        <w:ind w:left="284"/>
        <w:jc w:val="both"/>
        <w:rPr>
          <w:sz w:val="22"/>
          <w:szCs w:val="22"/>
          <w:lang w:eastAsia="en-GB"/>
        </w:rPr>
      </w:pPr>
      <w:r>
        <w:rPr>
          <w:sz w:val="22"/>
          <w:szCs w:val="22"/>
        </w:rPr>
        <w:t xml:space="preserve">2.2.5. Apdrošināšanas pārtraukšanas gadījumā atsevišķiem Apdrošinājuma ņēmēja darbiniekiem, </w:t>
      </w:r>
      <w:r w:rsidRPr="00F23C68">
        <w:rPr>
          <w:sz w:val="22"/>
          <w:szCs w:val="22"/>
          <w:lang w:eastAsia="en-GB"/>
        </w:rPr>
        <w:t>3 (trīs) darba dienu laikā izmaksā  Apdrošinājuma ņēm</w:t>
      </w:r>
      <w:r>
        <w:rPr>
          <w:sz w:val="22"/>
          <w:szCs w:val="22"/>
          <w:lang w:eastAsia="en-GB"/>
        </w:rPr>
        <w:t>ējam summu, kas ir proporcionāla</w:t>
      </w:r>
      <w:r w:rsidRPr="00F23C68">
        <w:rPr>
          <w:sz w:val="22"/>
          <w:szCs w:val="22"/>
          <w:lang w:eastAsia="en-GB"/>
        </w:rPr>
        <w:t xml:space="preserve"> periodam, </w:t>
      </w:r>
      <w:r>
        <w:rPr>
          <w:sz w:val="22"/>
          <w:szCs w:val="22"/>
          <w:lang w:eastAsia="en-GB"/>
        </w:rPr>
        <w:t>kurā apdrošināšanas polise būtu spēkā</w:t>
      </w:r>
      <w:r w:rsidRPr="00F23C68">
        <w:rPr>
          <w:sz w:val="22"/>
          <w:szCs w:val="22"/>
          <w:lang w:eastAsia="en-GB"/>
        </w:rPr>
        <w:t>.</w:t>
      </w:r>
    </w:p>
    <w:p w14:paraId="4773C9A3" w14:textId="78F8F9D6" w:rsidR="00EE5BB9" w:rsidRPr="00F23C68" w:rsidRDefault="00EE5BB9" w:rsidP="00EE5BB9">
      <w:pPr>
        <w:pStyle w:val="Sarakstarindkopa"/>
        <w:spacing w:after="120" w:line="276" w:lineRule="auto"/>
        <w:ind w:left="284"/>
        <w:jc w:val="both"/>
        <w:rPr>
          <w:sz w:val="22"/>
          <w:szCs w:val="22"/>
          <w:lang w:eastAsia="en-GB"/>
        </w:rPr>
      </w:pPr>
      <w:r>
        <w:rPr>
          <w:sz w:val="22"/>
          <w:szCs w:val="22"/>
          <w:lang w:eastAsia="en-GB"/>
        </w:rPr>
        <w:t>2.2.6. Pēc Apdrošinājuma ņēmēja rakstiska pieteikuma nodrošināt papildus apdrošināšanas polises jauniem  Apdrošināšanas ņēmēja darbiniekiem kopējās līgumcenas ietvaros.</w:t>
      </w:r>
    </w:p>
    <w:p w14:paraId="076E6AF7" w14:textId="08647CA1" w:rsidR="009F153E" w:rsidRPr="00F23C68" w:rsidRDefault="009F153E" w:rsidP="0097015F">
      <w:pPr>
        <w:spacing w:after="120" w:line="276" w:lineRule="auto"/>
        <w:jc w:val="both"/>
        <w:rPr>
          <w:sz w:val="22"/>
          <w:szCs w:val="22"/>
          <w:lang w:val="lv-LV"/>
        </w:rPr>
      </w:pPr>
      <w:r w:rsidRPr="00F23C68">
        <w:rPr>
          <w:sz w:val="22"/>
          <w:szCs w:val="22"/>
          <w:lang w:val="lv-LV"/>
        </w:rPr>
        <w:t>2.3.</w:t>
      </w:r>
      <w:r w:rsidRPr="00F23C68">
        <w:rPr>
          <w:sz w:val="22"/>
          <w:szCs w:val="22"/>
          <w:lang w:val="lv-LV"/>
        </w:rPr>
        <w:tab/>
      </w:r>
      <w:r w:rsidR="00AB401A" w:rsidRPr="00F23C68">
        <w:rPr>
          <w:sz w:val="22"/>
          <w:szCs w:val="22"/>
          <w:lang w:val="lv-LV"/>
        </w:rPr>
        <w:t xml:space="preserve"> </w:t>
      </w:r>
      <w:r w:rsidRPr="00F23C68">
        <w:rPr>
          <w:sz w:val="22"/>
          <w:szCs w:val="22"/>
          <w:lang w:val="lv-LV"/>
        </w:rPr>
        <w:t>Pusēm ir saistošas visas no Līguma, iepirkuma ziņojuma un normatīvajiem tiesību aktiem izrietošās</w:t>
      </w:r>
      <w:r w:rsidR="00AB401A" w:rsidRPr="00F23C68">
        <w:rPr>
          <w:sz w:val="22"/>
          <w:szCs w:val="22"/>
          <w:lang w:val="lv-LV"/>
        </w:rPr>
        <w:t xml:space="preserve"> </w:t>
      </w:r>
      <w:r w:rsidRPr="00F23C68">
        <w:rPr>
          <w:sz w:val="22"/>
          <w:szCs w:val="22"/>
          <w:lang w:val="lv-LV"/>
        </w:rPr>
        <w:t>tiesības un pienākumi.</w:t>
      </w:r>
    </w:p>
    <w:p w14:paraId="17B33F3F" w14:textId="5161E32B" w:rsidR="00152B4E" w:rsidRPr="006378B5" w:rsidRDefault="008F3E31" w:rsidP="0097015F">
      <w:pPr>
        <w:spacing w:before="240" w:after="240" w:line="276" w:lineRule="auto"/>
        <w:jc w:val="center"/>
        <w:rPr>
          <w:b/>
          <w:sz w:val="22"/>
          <w:szCs w:val="22"/>
          <w:lang w:val="lv-LV"/>
        </w:rPr>
      </w:pPr>
      <w:r w:rsidRPr="00F23C68">
        <w:rPr>
          <w:b/>
          <w:sz w:val="22"/>
          <w:szCs w:val="22"/>
          <w:lang w:val="lv-LV"/>
        </w:rPr>
        <w:t>3</w:t>
      </w:r>
      <w:r w:rsidR="00152B4E" w:rsidRPr="00F23C68">
        <w:rPr>
          <w:b/>
          <w:sz w:val="22"/>
          <w:szCs w:val="22"/>
          <w:lang w:val="lv-LV"/>
        </w:rPr>
        <w:t>.</w:t>
      </w:r>
      <w:r w:rsidRPr="00F23C68">
        <w:rPr>
          <w:b/>
          <w:sz w:val="22"/>
          <w:szCs w:val="22"/>
          <w:lang w:val="lv-LV"/>
        </w:rPr>
        <w:t xml:space="preserve"> </w:t>
      </w:r>
      <w:r w:rsidR="00AB401A" w:rsidRPr="006378B5">
        <w:rPr>
          <w:b/>
          <w:sz w:val="22"/>
          <w:szCs w:val="22"/>
          <w:lang w:val="lv-LV"/>
        </w:rPr>
        <w:t>Līguma summa un norēķinu kārtība</w:t>
      </w:r>
    </w:p>
    <w:p w14:paraId="15D1A555" w14:textId="2EFC9C71" w:rsidR="00AB401A" w:rsidRPr="006378B5" w:rsidRDefault="00C93FFC" w:rsidP="0097015F">
      <w:pPr>
        <w:tabs>
          <w:tab w:val="left" w:pos="851"/>
          <w:tab w:val="left" w:pos="993"/>
          <w:tab w:val="left" w:pos="1134"/>
          <w:tab w:val="left" w:pos="1276"/>
        </w:tabs>
        <w:spacing w:after="60" w:line="276" w:lineRule="auto"/>
        <w:jc w:val="both"/>
        <w:rPr>
          <w:sz w:val="22"/>
          <w:lang w:val="lv-LV"/>
        </w:rPr>
      </w:pPr>
      <w:r>
        <w:rPr>
          <w:sz w:val="22"/>
          <w:lang w:val="lv-LV"/>
        </w:rPr>
        <w:t xml:space="preserve">3.1. Kopējā līgumcena </w:t>
      </w:r>
      <w:r w:rsidR="00AB401A" w:rsidRPr="006378B5">
        <w:rPr>
          <w:sz w:val="22"/>
          <w:lang w:val="lv-LV"/>
        </w:rPr>
        <w:t xml:space="preserve">ir   EUR _______________ (vārdos </w:t>
      </w:r>
      <w:r w:rsidR="00AB401A" w:rsidRPr="006378B5">
        <w:rPr>
          <w:sz w:val="22"/>
          <w:lang w:val="lv-LV"/>
        </w:rPr>
        <w:tab/>
        <w:t>). Pievienotās vērtības nodoklis netiek piemērots</w:t>
      </w:r>
      <w:r w:rsidR="007A12B3" w:rsidRPr="006378B5">
        <w:rPr>
          <w:sz w:val="22"/>
          <w:lang w:val="lv-LV"/>
        </w:rPr>
        <w:t xml:space="preserve"> saskaņā ar Pievienotās vērtības nodokļa likuma pirmās daļas 20.punktu</w:t>
      </w:r>
      <w:r w:rsidR="00AB401A" w:rsidRPr="006378B5">
        <w:rPr>
          <w:sz w:val="22"/>
          <w:lang w:val="lv-LV"/>
        </w:rPr>
        <w:t>.</w:t>
      </w:r>
    </w:p>
    <w:p w14:paraId="71B73620" w14:textId="4C8ABE8C" w:rsidR="00AB401A" w:rsidRPr="006378B5" w:rsidRDefault="00AB401A" w:rsidP="0097015F">
      <w:pPr>
        <w:tabs>
          <w:tab w:val="left" w:pos="851"/>
          <w:tab w:val="left" w:pos="993"/>
          <w:tab w:val="left" w:pos="1134"/>
          <w:tab w:val="left" w:pos="1276"/>
        </w:tabs>
        <w:spacing w:after="60" w:line="276" w:lineRule="auto"/>
        <w:jc w:val="both"/>
        <w:rPr>
          <w:sz w:val="22"/>
          <w:lang w:val="lv-LV"/>
        </w:rPr>
      </w:pPr>
      <w:r w:rsidRPr="006378B5">
        <w:rPr>
          <w:sz w:val="22"/>
          <w:lang w:val="lv-LV"/>
        </w:rPr>
        <w:t>3.2. Līgumcena ietver visus izdevumus un atlīdzību, kāda Apdrošinātājam pienākas par savlaicīgu, pilnīgu un kvalitatīvu Līgumā noteikto saistību izpildi.</w:t>
      </w:r>
    </w:p>
    <w:p w14:paraId="5301F5A4" w14:textId="77777777" w:rsidR="00AB401A" w:rsidRPr="006378B5" w:rsidRDefault="00AB401A" w:rsidP="0097015F">
      <w:pPr>
        <w:tabs>
          <w:tab w:val="left" w:pos="851"/>
          <w:tab w:val="left" w:pos="993"/>
          <w:tab w:val="left" w:pos="1134"/>
          <w:tab w:val="left" w:pos="1276"/>
        </w:tabs>
        <w:spacing w:after="60" w:line="276" w:lineRule="auto"/>
        <w:jc w:val="both"/>
        <w:rPr>
          <w:sz w:val="22"/>
          <w:lang w:val="lv-LV"/>
        </w:rPr>
      </w:pPr>
      <w:r w:rsidRPr="006378B5">
        <w:rPr>
          <w:sz w:val="22"/>
          <w:lang w:val="lv-LV"/>
        </w:rPr>
        <w:t>3.3. Gada    apdrošināšanas    prēmija    vienai    Apdrošinātai    personai    ir   EUR _______ (vārdos). Pievienotās vērtības nodoklis netiek piemērots.</w:t>
      </w:r>
    </w:p>
    <w:p w14:paraId="6E8BD12B" w14:textId="3FE3DB37" w:rsidR="00AB401A" w:rsidRDefault="00AB401A" w:rsidP="0097015F">
      <w:pPr>
        <w:tabs>
          <w:tab w:val="left" w:pos="851"/>
          <w:tab w:val="left" w:pos="993"/>
          <w:tab w:val="left" w:pos="1134"/>
          <w:tab w:val="left" w:pos="1276"/>
        </w:tabs>
        <w:spacing w:after="60" w:line="276" w:lineRule="auto"/>
        <w:jc w:val="both"/>
        <w:rPr>
          <w:sz w:val="22"/>
          <w:lang w:val="lv-LV"/>
        </w:rPr>
      </w:pPr>
      <w:r w:rsidRPr="006378B5">
        <w:rPr>
          <w:sz w:val="22"/>
          <w:lang w:val="lv-LV"/>
        </w:rPr>
        <w:t xml:space="preserve">3.4. Apdrošināšanas apmaksa tiek veikta pamatojoties uz Apdrošinātāja iesniegto </w:t>
      </w:r>
      <w:r w:rsidR="000A7F7F">
        <w:rPr>
          <w:sz w:val="22"/>
          <w:lang w:val="lv-LV"/>
        </w:rPr>
        <w:t>E-</w:t>
      </w:r>
      <w:r w:rsidR="00754935">
        <w:rPr>
          <w:sz w:val="22"/>
          <w:lang w:val="lv-LV"/>
        </w:rPr>
        <w:t>rēķinu, kas tiek nosūtīts Apdrošināšanas ņēmējam kopā ar apdrošināšanas polisi un apdrošināšanas sertifikātiem katram Apdrošināšanas ņēmēja darbiniekam.</w:t>
      </w:r>
    </w:p>
    <w:p w14:paraId="56C0DFD4" w14:textId="77777777" w:rsidR="00754935" w:rsidRDefault="00ED7A84" w:rsidP="0097015F">
      <w:pPr>
        <w:tabs>
          <w:tab w:val="left" w:pos="851"/>
          <w:tab w:val="left" w:pos="993"/>
          <w:tab w:val="left" w:pos="1134"/>
          <w:tab w:val="left" w:pos="1276"/>
        </w:tabs>
        <w:spacing w:after="60" w:line="276" w:lineRule="auto"/>
        <w:jc w:val="both"/>
        <w:rPr>
          <w:sz w:val="22"/>
          <w:szCs w:val="22"/>
          <w:lang w:val="lv-LV"/>
        </w:rPr>
      </w:pPr>
      <w:r>
        <w:rPr>
          <w:sz w:val="22"/>
          <w:szCs w:val="22"/>
          <w:lang w:val="lv-LV"/>
        </w:rPr>
        <w:t>3.5. E-rēķinu</w:t>
      </w:r>
      <w:r w:rsidRPr="009473A1">
        <w:rPr>
          <w:sz w:val="22"/>
          <w:szCs w:val="22"/>
          <w:lang w:val="lv-LV"/>
        </w:rPr>
        <w:t xml:space="preserve"> Izpildītājs sagatavo elektroniski un </w:t>
      </w:r>
      <w:proofErr w:type="spellStart"/>
      <w:r w:rsidRPr="009473A1">
        <w:rPr>
          <w:sz w:val="22"/>
          <w:szCs w:val="22"/>
          <w:lang w:val="lv-LV"/>
        </w:rPr>
        <w:t>nosūta</w:t>
      </w:r>
      <w:proofErr w:type="spellEnd"/>
      <w:r w:rsidRPr="009473A1">
        <w:rPr>
          <w:sz w:val="22"/>
          <w:szCs w:val="22"/>
          <w:lang w:val="lv-LV"/>
        </w:rPr>
        <w:t xml:space="preserve"> uz Pasūtītāja </w:t>
      </w:r>
      <w:r>
        <w:rPr>
          <w:sz w:val="22"/>
          <w:szCs w:val="22"/>
          <w:lang w:val="lv-LV"/>
        </w:rPr>
        <w:t xml:space="preserve">E-adresi (oficiālo </w:t>
      </w:r>
      <w:proofErr w:type="spellStart"/>
      <w:r>
        <w:rPr>
          <w:sz w:val="22"/>
          <w:szCs w:val="22"/>
          <w:lang w:val="lv-LV"/>
        </w:rPr>
        <w:t>elektroniko</w:t>
      </w:r>
      <w:proofErr w:type="spellEnd"/>
      <w:r>
        <w:rPr>
          <w:sz w:val="22"/>
          <w:szCs w:val="22"/>
          <w:lang w:val="lv-LV"/>
        </w:rPr>
        <w:t xml:space="preserve"> adresi)</w:t>
      </w:r>
      <w:r w:rsidRPr="009473A1">
        <w:rPr>
          <w:sz w:val="22"/>
          <w:szCs w:val="22"/>
          <w:lang w:val="lv-LV"/>
        </w:rPr>
        <w:t xml:space="preserve">. Šādi E-rēķini ir derīgi bez paraksta. Izpildītājs sagatavo E-rēķinus atbilstoši spēkā esošo normatīvo aktu prasībām attiecībā uz E-rēķinā norādāmo informāciju. E-rēķinā tiek norādīta piezīme “Rēķins ir sagatavots elektroniski un ir derīgs bez paraksta”. E-rēķins tiek uzskatīts par saņemtu brīdī, kad Izpildītājs to nosūtījis </w:t>
      </w:r>
      <w:r>
        <w:rPr>
          <w:sz w:val="22"/>
          <w:szCs w:val="22"/>
          <w:lang w:val="lv-LV"/>
        </w:rPr>
        <w:t>Pasūtītāja</w:t>
      </w:r>
      <w:r w:rsidRPr="009473A1">
        <w:rPr>
          <w:sz w:val="22"/>
          <w:szCs w:val="22"/>
          <w:lang w:val="lv-LV"/>
        </w:rPr>
        <w:t>.</w:t>
      </w:r>
    </w:p>
    <w:p w14:paraId="7A2815B9" w14:textId="6E9B0828" w:rsidR="00754935" w:rsidRPr="00754935" w:rsidRDefault="00754935" w:rsidP="0097015F">
      <w:pPr>
        <w:tabs>
          <w:tab w:val="left" w:pos="851"/>
          <w:tab w:val="left" w:pos="993"/>
          <w:tab w:val="left" w:pos="1134"/>
          <w:tab w:val="left" w:pos="1276"/>
        </w:tabs>
        <w:spacing w:after="60" w:line="276" w:lineRule="auto"/>
        <w:jc w:val="both"/>
        <w:rPr>
          <w:sz w:val="22"/>
          <w:szCs w:val="22"/>
          <w:lang w:val="lv-LV"/>
        </w:rPr>
      </w:pPr>
      <w:r>
        <w:rPr>
          <w:sz w:val="22"/>
          <w:szCs w:val="22"/>
          <w:lang w:val="lv-LV"/>
        </w:rPr>
        <w:t xml:space="preserve">3.6. </w:t>
      </w:r>
      <w:r w:rsidRPr="009328F6">
        <w:rPr>
          <w:sz w:val="22"/>
          <w:szCs w:val="22"/>
          <w:lang w:val="lv-LV"/>
        </w:rPr>
        <w:t xml:space="preserve">Gadījumā, ja </w:t>
      </w:r>
      <w:r>
        <w:rPr>
          <w:sz w:val="22"/>
          <w:szCs w:val="22"/>
          <w:lang w:val="lv-LV"/>
        </w:rPr>
        <w:t>E-</w:t>
      </w:r>
      <w:r w:rsidRPr="009328F6">
        <w:rPr>
          <w:sz w:val="22"/>
          <w:szCs w:val="22"/>
          <w:lang w:val="lv-LV"/>
        </w:rPr>
        <w:t xml:space="preserve">rēķins nav noformēts atbilstoši tiesību normatīvo aktu prasībām vai nav adresēts īstajam adresātam </w:t>
      </w:r>
      <w:r>
        <w:rPr>
          <w:sz w:val="22"/>
          <w:szCs w:val="22"/>
          <w:lang w:val="lv-LV"/>
        </w:rPr>
        <w:t>Apdrošinātajam</w:t>
      </w:r>
      <w:r w:rsidRPr="009328F6">
        <w:rPr>
          <w:sz w:val="22"/>
          <w:szCs w:val="22"/>
          <w:lang w:val="lv-LV"/>
        </w:rPr>
        <w:t xml:space="preserve"> i</w:t>
      </w:r>
      <w:r>
        <w:rPr>
          <w:sz w:val="22"/>
          <w:szCs w:val="22"/>
          <w:lang w:val="lv-LV"/>
        </w:rPr>
        <w:t xml:space="preserve">r pienākums labot </w:t>
      </w:r>
      <w:r w:rsidRPr="009328F6">
        <w:rPr>
          <w:sz w:val="22"/>
          <w:szCs w:val="22"/>
          <w:lang w:val="lv-LV"/>
        </w:rPr>
        <w:t xml:space="preserve">iepriekš izrakstīto </w:t>
      </w:r>
      <w:r>
        <w:rPr>
          <w:sz w:val="22"/>
          <w:szCs w:val="22"/>
          <w:lang w:val="lv-LV"/>
        </w:rPr>
        <w:t>E-</w:t>
      </w:r>
      <w:r w:rsidRPr="009328F6">
        <w:rPr>
          <w:sz w:val="22"/>
          <w:szCs w:val="22"/>
          <w:lang w:val="lv-LV"/>
        </w:rPr>
        <w:t xml:space="preserve">rēķinu un iesniegt </w:t>
      </w:r>
      <w:r>
        <w:rPr>
          <w:sz w:val="22"/>
          <w:szCs w:val="22"/>
          <w:lang w:val="lv-LV"/>
        </w:rPr>
        <w:t xml:space="preserve">Apdrošināšanas ņēmējam </w:t>
      </w:r>
      <w:r w:rsidRPr="009328F6">
        <w:rPr>
          <w:sz w:val="22"/>
          <w:szCs w:val="22"/>
          <w:lang w:val="lv-LV"/>
        </w:rPr>
        <w:t xml:space="preserve">jaunu </w:t>
      </w:r>
      <w:r>
        <w:rPr>
          <w:sz w:val="22"/>
          <w:szCs w:val="22"/>
          <w:lang w:val="lv-LV"/>
        </w:rPr>
        <w:t>E-</w:t>
      </w:r>
      <w:r w:rsidRPr="009328F6">
        <w:rPr>
          <w:sz w:val="22"/>
          <w:szCs w:val="22"/>
          <w:lang w:val="lv-LV"/>
        </w:rPr>
        <w:t xml:space="preserve">rēķinu. Šajā gadījumā samaksas termiņš tiek skaitīts no brīža, kad </w:t>
      </w:r>
      <w:r>
        <w:rPr>
          <w:sz w:val="22"/>
          <w:szCs w:val="22"/>
          <w:lang w:val="lv-LV"/>
        </w:rPr>
        <w:t>Apdrošinātājs ir</w:t>
      </w:r>
      <w:r w:rsidRPr="009328F6">
        <w:rPr>
          <w:sz w:val="22"/>
          <w:szCs w:val="22"/>
          <w:lang w:val="lv-LV"/>
        </w:rPr>
        <w:t xml:space="preserve"> </w:t>
      </w:r>
      <w:r w:rsidR="00475D0E">
        <w:rPr>
          <w:sz w:val="22"/>
          <w:szCs w:val="22"/>
          <w:lang w:val="lv-LV"/>
        </w:rPr>
        <w:t>iesūtījis</w:t>
      </w:r>
      <w:r w:rsidRPr="009328F6">
        <w:rPr>
          <w:sz w:val="22"/>
          <w:szCs w:val="22"/>
          <w:lang w:val="lv-LV"/>
        </w:rPr>
        <w:t xml:space="preserve"> atbilstoši Līguma noteikumiem noformētu </w:t>
      </w:r>
      <w:r w:rsidR="00475D0E">
        <w:rPr>
          <w:sz w:val="22"/>
          <w:szCs w:val="22"/>
          <w:lang w:val="lv-LV"/>
        </w:rPr>
        <w:t>E-</w:t>
      </w:r>
      <w:r w:rsidRPr="009328F6">
        <w:rPr>
          <w:sz w:val="22"/>
          <w:szCs w:val="22"/>
          <w:lang w:val="lv-LV"/>
        </w:rPr>
        <w:t>rēķinu.</w:t>
      </w:r>
    </w:p>
    <w:p w14:paraId="12584282" w14:textId="645CB037" w:rsidR="00AB401A" w:rsidRPr="006378B5" w:rsidRDefault="00DC332E" w:rsidP="0097015F">
      <w:pPr>
        <w:tabs>
          <w:tab w:val="left" w:pos="851"/>
          <w:tab w:val="left" w:pos="993"/>
          <w:tab w:val="left" w:pos="1134"/>
          <w:tab w:val="left" w:pos="1276"/>
        </w:tabs>
        <w:spacing w:after="60" w:line="276" w:lineRule="auto"/>
        <w:jc w:val="both"/>
        <w:rPr>
          <w:sz w:val="22"/>
          <w:lang w:val="lv-LV"/>
        </w:rPr>
      </w:pPr>
      <w:r>
        <w:rPr>
          <w:sz w:val="22"/>
          <w:lang w:val="lv-LV"/>
        </w:rPr>
        <w:t>3.7</w:t>
      </w:r>
      <w:r w:rsidR="009328F6">
        <w:rPr>
          <w:sz w:val="22"/>
          <w:lang w:val="lv-LV"/>
        </w:rPr>
        <w:t xml:space="preserve">. </w:t>
      </w:r>
      <w:r w:rsidR="00754935">
        <w:rPr>
          <w:sz w:val="22"/>
          <w:lang w:val="lv-LV"/>
        </w:rPr>
        <w:t>Kopējā apdrošināšanas prēmija</w:t>
      </w:r>
      <w:r w:rsidR="00AB401A" w:rsidRPr="006378B5">
        <w:rPr>
          <w:sz w:val="22"/>
          <w:lang w:val="lv-LV"/>
        </w:rPr>
        <w:t xml:space="preserve"> </w:t>
      </w:r>
      <w:r w:rsidR="009328F6">
        <w:rPr>
          <w:sz w:val="22"/>
          <w:lang w:val="lv-LV"/>
        </w:rPr>
        <w:t>tiek samaksāta</w:t>
      </w:r>
      <w:r w:rsidR="00AB401A" w:rsidRPr="006378B5">
        <w:rPr>
          <w:sz w:val="22"/>
          <w:lang w:val="lv-LV"/>
        </w:rPr>
        <w:t xml:space="preserve"> (izņemot gadījumu, kad apdrošinātā persona mirst pirms apdrošināšanas līguma noslēgšanas) 10 (desmit) darba dienu laikā pēc </w:t>
      </w:r>
      <w:r w:rsidR="00ED7A84">
        <w:rPr>
          <w:sz w:val="22"/>
          <w:lang w:val="lv-LV"/>
        </w:rPr>
        <w:t xml:space="preserve">apdrošināšanas </w:t>
      </w:r>
      <w:r w:rsidR="00AB401A" w:rsidRPr="006378B5">
        <w:rPr>
          <w:sz w:val="22"/>
          <w:lang w:val="lv-LV"/>
        </w:rPr>
        <w:t>polises</w:t>
      </w:r>
      <w:r w:rsidR="00754935">
        <w:rPr>
          <w:sz w:val="22"/>
          <w:lang w:val="lv-LV"/>
        </w:rPr>
        <w:t>, materiālu</w:t>
      </w:r>
      <w:r w:rsidR="00754935" w:rsidRPr="00754935">
        <w:rPr>
          <w:sz w:val="22"/>
          <w:lang w:val="lv-LV"/>
        </w:rPr>
        <w:t xml:space="preserve"> par iegādāto nelaimes gadījumu a</w:t>
      </w:r>
      <w:r w:rsidR="00754935">
        <w:rPr>
          <w:sz w:val="22"/>
          <w:lang w:val="lv-LV"/>
        </w:rPr>
        <w:t>pdrošināšanas pakalpojumu, apdrošināšanas sertifikātu</w:t>
      </w:r>
      <w:r w:rsidR="00754935" w:rsidRPr="00754935">
        <w:rPr>
          <w:sz w:val="22"/>
          <w:lang w:val="lv-LV"/>
        </w:rPr>
        <w:t xml:space="preserve"> katram Ap</w:t>
      </w:r>
      <w:r w:rsidR="00754935">
        <w:rPr>
          <w:sz w:val="22"/>
          <w:lang w:val="lv-LV"/>
        </w:rPr>
        <w:t xml:space="preserve">drošināšanas ņēmēja darbiniekam </w:t>
      </w:r>
      <w:r w:rsidR="00AB401A" w:rsidRPr="006378B5">
        <w:rPr>
          <w:sz w:val="22"/>
          <w:lang w:val="lv-LV"/>
        </w:rPr>
        <w:t xml:space="preserve">un </w:t>
      </w:r>
      <w:r w:rsidR="00ED7A84">
        <w:rPr>
          <w:sz w:val="22"/>
          <w:lang w:val="lv-LV"/>
        </w:rPr>
        <w:t>E-</w:t>
      </w:r>
      <w:r w:rsidR="00AB401A" w:rsidRPr="006378B5">
        <w:rPr>
          <w:sz w:val="22"/>
          <w:lang w:val="lv-LV"/>
        </w:rPr>
        <w:t>rēķina saņemšanas dienas.</w:t>
      </w:r>
    </w:p>
    <w:p w14:paraId="5B63E1A5" w14:textId="4D6688AF" w:rsidR="00AB401A" w:rsidRPr="006378B5" w:rsidRDefault="00DC332E" w:rsidP="0097015F">
      <w:pPr>
        <w:tabs>
          <w:tab w:val="left" w:pos="851"/>
          <w:tab w:val="left" w:pos="993"/>
          <w:tab w:val="left" w:pos="1134"/>
          <w:tab w:val="left" w:pos="1276"/>
        </w:tabs>
        <w:spacing w:after="60" w:line="276" w:lineRule="auto"/>
        <w:jc w:val="both"/>
        <w:rPr>
          <w:sz w:val="22"/>
          <w:szCs w:val="22"/>
          <w:lang w:val="lv-LV"/>
        </w:rPr>
      </w:pPr>
      <w:r>
        <w:rPr>
          <w:sz w:val="22"/>
          <w:lang w:val="lv-LV"/>
        </w:rPr>
        <w:lastRenderedPageBreak/>
        <w:t>3.8</w:t>
      </w:r>
      <w:r w:rsidR="00AB401A" w:rsidRPr="006378B5">
        <w:rPr>
          <w:sz w:val="22"/>
          <w:lang w:val="lv-LV"/>
        </w:rPr>
        <w:t xml:space="preserve">. Samaksu </w:t>
      </w:r>
      <w:r w:rsidR="009328F6">
        <w:rPr>
          <w:sz w:val="22"/>
          <w:lang w:val="lv-LV"/>
        </w:rPr>
        <w:t xml:space="preserve">veic Daugavpils valstspilsētas pašvaldības Centralizēta </w:t>
      </w:r>
      <w:r w:rsidR="001361BC">
        <w:rPr>
          <w:sz w:val="22"/>
          <w:lang w:val="lv-LV"/>
        </w:rPr>
        <w:t>grāmatvedība</w:t>
      </w:r>
      <w:r w:rsidR="00AB401A" w:rsidRPr="006378B5">
        <w:rPr>
          <w:sz w:val="22"/>
          <w:lang w:val="lv-LV"/>
        </w:rPr>
        <w:t xml:space="preserve">, pārskaitot kopējo </w:t>
      </w:r>
      <w:r w:rsidR="00754935">
        <w:rPr>
          <w:sz w:val="22"/>
          <w:lang w:val="lv-LV"/>
        </w:rPr>
        <w:t>apdrošināšanas prēmiju</w:t>
      </w:r>
      <w:r w:rsidR="00AB401A" w:rsidRPr="006378B5">
        <w:rPr>
          <w:sz w:val="22"/>
          <w:lang w:val="lv-LV"/>
        </w:rPr>
        <w:t xml:space="preserve"> uz </w:t>
      </w:r>
      <w:r w:rsidR="00754935">
        <w:rPr>
          <w:sz w:val="22"/>
          <w:lang w:val="lv-LV"/>
        </w:rPr>
        <w:t xml:space="preserve">Līgumā norādīto </w:t>
      </w:r>
      <w:r w:rsidR="00AB401A" w:rsidRPr="006378B5">
        <w:rPr>
          <w:sz w:val="22"/>
          <w:lang w:val="lv-LV"/>
        </w:rPr>
        <w:t xml:space="preserve">Apdrošinātāja </w:t>
      </w:r>
      <w:r w:rsidR="00475D0E">
        <w:rPr>
          <w:sz w:val="22"/>
          <w:lang w:val="lv-LV"/>
        </w:rPr>
        <w:t>bankas norē</w:t>
      </w:r>
      <w:r w:rsidR="00754935">
        <w:rPr>
          <w:sz w:val="22"/>
          <w:lang w:val="lv-LV"/>
        </w:rPr>
        <w:t>ķinu</w:t>
      </w:r>
      <w:r w:rsidR="00AB401A" w:rsidRPr="006378B5">
        <w:rPr>
          <w:sz w:val="22"/>
          <w:lang w:val="lv-LV"/>
        </w:rPr>
        <w:t xml:space="preserve"> kontu. Par apmaksas dienu tiek uzskatīta tā diena, kad </w:t>
      </w:r>
      <w:r w:rsidR="00754935">
        <w:rPr>
          <w:sz w:val="22"/>
          <w:lang w:val="lv-LV"/>
        </w:rPr>
        <w:t>Daugavpils valstspilsētas pašvaldības Centralizētā grāmatvedība</w:t>
      </w:r>
      <w:r w:rsidR="00AB401A" w:rsidRPr="006378B5">
        <w:rPr>
          <w:sz w:val="22"/>
          <w:lang w:val="lv-LV"/>
        </w:rPr>
        <w:t xml:space="preserve"> veica maksājumu, par ko liecina </w:t>
      </w:r>
      <w:r w:rsidR="00AB401A" w:rsidRPr="006378B5">
        <w:rPr>
          <w:sz w:val="22"/>
          <w:szCs w:val="22"/>
          <w:lang w:val="lv-LV"/>
        </w:rPr>
        <w:t>bankas atzīme uz maksājuma uzdevuma.</w:t>
      </w:r>
    </w:p>
    <w:p w14:paraId="450CE661" w14:textId="0EE2D5D2" w:rsidR="00075775" w:rsidRPr="009328F6" w:rsidRDefault="00DC332E" w:rsidP="00475D0E">
      <w:pPr>
        <w:jc w:val="both"/>
        <w:rPr>
          <w:sz w:val="22"/>
          <w:szCs w:val="22"/>
          <w:lang w:val="lv-LV" w:eastAsia="en-US"/>
        </w:rPr>
      </w:pPr>
      <w:r>
        <w:rPr>
          <w:sz w:val="22"/>
          <w:szCs w:val="22"/>
          <w:lang w:val="lv-LV" w:eastAsia="en-US"/>
        </w:rPr>
        <w:t>3.9</w:t>
      </w:r>
      <w:r w:rsidR="000976CD" w:rsidRPr="006378B5">
        <w:rPr>
          <w:sz w:val="22"/>
          <w:szCs w:val="22"/>
          <w:lang w:val="lv-LV" w:eastAsia="en-US"/>
        </w:rPr>
        <w:t>.</w:t>
      </w:r>
      <w:r w:rsidR="00754935">
        <w:rPr>
          <w:sz w:val="22"/>
          <w:szCs w:val="22"/>
          <w:lang w:val="lv-LV" w:eastAsia="en-US"/>
        </w:rPr>
        <w:t xml:space="preserve"> </w:t>
      </w:r>
      <w:r w:rsidR="002C69C6" w:rsidRPr="006378B5">
        <w:rPr>
          <w:sz w:val="22"/>
          <w:szCs w:val="22"/>
          <w:lang w:val="lv-LV" w:eastAsia="en-US"/>
        </w:rPr>
        <w:t xml:space="preserve">Sākotnējais apdrošināto </w:t>
      </w:r>
      <w:r w:rsidR="000976CD" w:rsidRPr="006378B5">
        <w:rPr>
          <w:sz w:val="22"/>
          <w:szCs w:val="22"/>
          <w:lang w:val="lv-LV" w:eastAsia="en-US"/>
        </w:rPr>
        <w:t>personu</w:t>
      </w:r>
      <w:r w:rsidR="002C69C6" w:rsidRPr="006378B5">
        <w:rPr>
          <w:sz w:val="22"/>
          <w:szCs w:val="22"/>
          <w:lang w:val="lv-LV" w:eastAsia="en-US"/>
        </w:rPr>
        <w:t xml:space="preserve"> skaits Līguma darbības laikā var mainīties, par to Pusēm noslēdzot atsevišķu Polises pielikumu, kurā norādītas apdrošināto </w:t>
      </w:r>
      <w:r w:rsidR="000976CD" w:rsidRPr="006378B5">
        <w:rPr>
          <w:sz w:val="22"/>
          <w:szCs w:val="22"/>
          <w:lang w:val="lv-LV" w:eastAsia="en-US"/>
        </w:rPr>
        <w:t>personu</w:t>
      </w:r>
      <w:r w:rsidR="002C69C6" w:rsidRPr="006378B5">
        <w:rPr>
          <w:sz w:val="22"/>
          <w:szCs w:val="22"/>
          <w:lang w:val="lv-LV" w:eastAsia="en-US"/>
        </w:rPr>
        <w:t xml:space="preserve"> sarakstā iekļaujamās vai no tā izslēdzamās personas, kā arī norādītas izmaiņas Polises apdrošināšanas prēmijā.</w:t>
      </w:r>
      <w:r w:rsidR="000976CD" w:rsidRPr="006378B5">
        <w:rPr>
          <w:lang w:val="lv-LV"/>
        </w:rPr>
        <w:t xml:space="preserve"> </w:t>
      </w:r>
      <w:r w:rsidR="000976CD" w:rsidRPr="006378B5">
        <w:rPr>
          <w:sz w:val="22"/>
          <w:szCs w:val="22"/>
          <w:lang w:val="lv-LV" w:eastAsia="en-US"/>
        </w:rPr>
        <w:t xml:space="preserve">Kopsumma nevar pārsniegt 10% (desmit procentus) no sākotnējās Līgumcenas </w:t>
      </w:r>
      <w:r w:rsidR="00B42C1E" w:rsidRPr="006378B5">
        <w:rPr>
          <w:sz w:val="22"/>
          <w:szCs w:val="22"/>
          <w:lang w:val="lv-LV" w:eastAsia="en-US"/>
        </w:rPr>
        <w:t>Publisko iepirkumu likuma 61. panta piektās daļas 2.punkta kārtībā.</w:t>
      </w:r>
    </w:p>
    <w:p w14:paraId="7D602030" w14:textId="043B95CB" w:rsidR="00670DF8" w:rsidRPr="00F23C68" w:rsidRDefault="00AB401A" w:rsidP="0097015F">
      <w:pPr>
        <w:tabs>
          <w:tab w:val="left" w:pos="851"/>
          <w:tab w:val="left" w:pos="993"/>
          <w:tab w:val="left" w:pos="1134"/>
          <w:tab w:val="left" w:pos="1276"/>
        </w:tabs>
        <w:spacing w:before="240" w:after="240" w:line="276" w:lineRule="auto"/>
        <w:jc w:val="center"/>
        <w:rPr>
          <w:b/>
          <w:sz w:val="22"/>
          <w:szCs w:val="22"/>
          <w:lang w:val="lv-LV"/>
        </w:rPr>
      </w:pPr>
      <w:r w:rsidRPr="00F23C68">
        <w:rPr>
          <w:b/>
          <w:sz w:val="22"/>
          <w:szCs w:val="22"/>
          <w:lang w:val="lv-LV"/>
        </w:rPr>
        <w:t>4. Līguma darbības termiņš, tā izbeigšanas un grozīšanas kārtība</w:t>
      </w:r>
    </w:p>
    <w:p w14:paraId="4AF46CF2" w14:textId="2B77958B" w:rsidR="00AB401A" w:rsidRPr="00F23C68" w:rsidRDefault="00AB401A" w:rsidP="0097015F">
      <w:pPr>
        <w:pStyle w:val="Sarakstarindkopa"/>
        <w:spacing w:after="120" w:line="276" w:lineRule="auto"/>
        <w:ind w:left="0"/>
        <w:jc w:val="both"/>
        <w:rPr>
          <w:sz w:val="22"/>
          <w:szCs w:val="22"/>
          <w:lang w:eastAsia="en-GB"/>
        </w:rPr>
      </w:pPr>
      <w:r w:rsidRPr="00F23C68">
        <w:rPr>
          <w:sz w:val="22"/>
          <w:szCs w:val="22"/>
          <w:lang w:eastAsia="en-GB"/>
        </w:rPr>
        <w:t>4.1.</w:t>
      </w:r>
      <w:r w:rsidR="0056174B" w:rsidRPr="00F23C68">
        <w:rPr>
          <w:sz w:val="22"/>
          <w:szCs w:val="22"/>
          <w:lang w:eastAsia="en-GB"/>
        </w:rPr>
        <w:t xml:space="preserve"> </w:t>
      </w:r>
      <w:r w:rsidRPr="00F23C68">
        <w:rPr>
          <w:sz w:val="22"/>
          <w:szCs w:val="22"/>
          <w:lang w:eastAsia="en-GB"/>
        </w:rPr>
        <w:tab/>
        <w:t xml:space="preserve">Līgums stājas spēkā </w:t>
      </w:r>
      <w:r w:rsidR="0056174B" w:rsidRPr="00F23C68">
        <w:rPr>
          <w:sz w:val="22"/>
          <w:szCs w:val="22"/>
          <w:lang w:eastAsia="en-GB"/>
        </w:rPr>
        <w:t>tā parakstīšanas dienā</w:t>
      </w:r>
      <w:r w:rsidRPr="00F23C68">
        <w:rPr>
          <w:sz w:val="22"/>
          <w:szCs w:val="22"/>
          <w:lang w:eastAsia="en-GB"/>
        </w:rPr>
        <w:t xml:space="preserve"> ir spēkā </w:t>
      </w:r>
      <w:r w:rsidR="0056174B" w:rsidRPr="00F23C68">
        <w:rPr>
          <w:sz w:val="22"/>
          <w:szCs w:val="22"/>
          <w:lang w:eastAsia="en-GB"/>
        </w:rPr>
        <w:t>līdz 202</w:t>
      </w:r>
      <w:r w:rsidR="00475D0E">
        <w:rPr>
          <w:sz w:val="22"/>
          <w:szCs w:val="22"/>
          <w:lang w:eastAsia="en-GB"/>
        </w:rPr>
        <w:t>6</w:t>
      </w:r>
      <w:r w:rsidR="0056174B" w:rsidRPr="00F23C68">
        <w:rPr>
          <w:sz w:val="22"/>
          <w:szCs w:val="22"/>
          <w:lang w:eastAsia="en-GB"/>
        </w:rPr>
        <w:t>.gada 14.martam (līdz apdrošināšanas perioda beigām).</w:t>
      </w:r>
    </w:p>
    <w:p w14:paraId="1E046D3D" w14:textId="03E56D37" w:rsidR="00AB401A" w:rsidRDefault="0097015F" w:rsidP="0097015F">
      <w:pPr>
        <w:pStyle w:val="Sarakstarindkopa"/>
        <w:spacing w:after="120" w:line="276" w:lineRule="auto"/>
        <w:ind w:left="0"/>
        <w:jc w:val="both"/>
        <w:rPr>
          <w:sz w:val="22"/>
          <w:szCs w:val="22"/>
          <w:lang w:eastAsia="en-GB"/>
        </w:rPr>
      </w:pPr>
      <w:r w:rsidRPr="00F23C68">
        <w:rPr>
          <w:sz w:val="22"/>
          <w:szCs w:val="22"/>
          <w:lang w:eastAsia="en-GB"/>
        </w:rPr>
        <w:t>4</w:t>
      </w:r>
      <w:r w:rsidR="00AB401A" w:rsidRPr="00F23C68">
        <w:rPr>
          <w:sz w:val="22"/>
          <w:szCs w:val="22"/>
          <w:lang w:eastAsia="en-GB"/>
        </w:rPr>
        <w:t>.2.</w:t>
      </w:r>
      <w:r w:rsidR="00AB401A" w:rsidRPr="00F23C68">
        <w:rPr>
          <w:sz w:val="22"/>
          <w:szCs w:val="22"/>
          <w:lang w:eastAsia="en-GB"/>
        </w:rPr>
        <w:tab/>
      </w:r>
      <w:r w:rsidR="0056174B" w:rsidRPr="00F23C68">
        <w:rPr>
          <w:sz w:val="22"/>
          <w:szCs w:val="22"/>
          <w:lang w:eastAsia="en-GB"/>
        </w:rPr>
        <w:t xml:space="preserve"> </w:t>
      </w:r>
      <w:r w:rsidR="00AB401A" w:rsidRPr="00F23C68">
        <w:rPr>
          <w:sz w:val="22"/>
          <w:szCs w:val="22"/>
          <w:lang w:eastAsia="en-GB"/>
        </w:rPr>
        <w:t xml:space="preserve">Līgumu var papildināt, grozīt vai izbeigt, Pusēm savstarpēji vienojoties. Jebkuras Līguma izmaiņas vai papildinājumi tiek noformēti </w:t>
      </w:r>
      <w:proofErr w:type="spellStart"/>
      <w:r w:rsidR="00AB401A" w:rsidRPr="00F23C68">
        <w:rPr>
          <w:sz w:val="22"/>
          <w:szCs w:val="22"/>
          <w:lang w:eastAsia="en-GB"/>
        </w:rPr>
        <w:t>rakstveidā</w:t>
      </w:r>
      <w:proofErr w:type="spellEnd"/>
      <w:r w:rsidR="00AB401A" w:rsidRPr="00F23C68">
        <w:rPr>
          <w:sz w:val="22"/>
          <w:szCs w:val="22"/>
          <w:lang w:eastAsia="en-GB"/>
        </w:rPr>
        <w:t xml:space="preserve"> un kļūst par Līguma neatņemamām sastāvdaļām pēc Pušu parakstīšanas.</w:t>
      </w:r>
    </w:p>
    <w:p w14:paraId="1DF89E49" w14:textId="0BC45241" w:rsidR="00F1066D" w:rsidRDefault="00F1066D" w:rsidP="0097015F">
      <w:pPr>
        <w:pStyle w:val="Sarakstarindkopa"/>
        <w:spacing w:after="120" w:line="276" w:lineRule="auto"/>
        <w:ind w:left="0"/>
        <w:jc w:val="both"/>
        <w:rPr>
          <w:sz w:val="22"/>
          <w:szCs w:val="22"/>
          <w:lang w:eastAsia="en-GB"/>
        </w:rPr>
      </w:pPr>
      <w:r>
        <w:rPr>
          <w:sz w:val="22"/>
          <w:szCs w:val="22"/>
          <w:lang w:eastAsia="en-GB"/>
        </w:rPr>
        <w:t xml:space="preserve">4.3. Puses, par to </w:t>
      </w:r>
      <w:proofErr w:type="spellStart"/>
      <w:r>
        <w:rPr>
          <w:sz w:val="22"/>
          <w:szCs w:val="22"/>
          <w:lang w:eastAsia="en-GB"/>
        </w:rPr>
        <w:t>rakstveidā</w:t>
      </w:r>
      <w:proofErr w:type="spellEnd"/>
      <w:r>
        <w:rPr>
          <w:sz w:val="22"/>
          <w:szCs w:val="22"/>
          <w:lang w:eastAsia="en-GB"/>
        </w:rPr>
        <w:t xml:space="preserve"> vienojoties, var palielināt kopējo Līguma summu, bet ne vairāk kā par 10 % (desmit procentiem).</w:t>
      </w:r>
    </w:p>
    <w:p w14:paraId="46619DA5" w14:textId="232A2D57" w:rsidR="00085324" w:rsidRDefault="00085324" w:rsidP="0097015F">
      <w:pPr>
        <w:pStyle w:val="Sarakstarindkopa"/>
        <w:spacing w:after="120" w:line="276" w:lineRule="auto"/>
        <w:ind w:left="0"/>
        <w:jc w:val="both"/>
        <w:rPr>
          <w:sz w:val="22"/>
          <w:szCs w:val="22"/>
          <w:lang w:eastAsia="en-GB"/>
        </w:rPr>
      </w:pPr>
      <w:r>
        <w:rPr>
          <w:sz w:val="22"/>
          <w:szCs w:val="22"/>
          <w:lang w:eastAsia="en-GB"/>
        </w:rPr>
        <w:t>4.</w:t>
      </w:r>
      <w:r w:rsidR="00F1066D">
        <w:rPr>
          <w:sz w:val="22"/>
          <w:szCs w:val="22"/>
          <w:lang w:eastAsia="en-GB"/>
        </w:rPr>
        <w:t>4</w:t>
      </w:r>
      <w:r>
        <w:rPr>
          <w:sz w:val="22"/>
          <w:szCs w:val="22"/>
          <w:lang w:eastAsia="en-GB"/>
        </w:rPr>
        <w:t>. Puses var izbeigt Līgumu vienpusējā kārtībā, brīdinot par to otru Pusi rakstiski vismaz 30 (trīsdesmit) dienas iepriekš.</w:t>
      </w:r>
    </w:p>
    <w:p w14:paraId="38EE64A9" w14:textId="0C23D1B7" w:rsidR="00075775" w:rsidRDefault="0097015F" w:rsidP="00075775">
      <w:pPr>
        <w:pStyle w:val="Sarakstarindkopa"/>
        <w:spacing w:after="120" w:line="276" w:lineRule="auto"/>
        <w:ind w:left="0"/>
        <w:jc w:val="both"/>
        <w:rPr>
          <w:sz w:val="22"/>
          <w:szCs w:val="22"/>
          <w:lang w:eastAsia="en-GB"/>
        </w:rPr>
      </w:pPr>
      <w:r w:rsidRPr="00F23C68">
        <w:rPr>
          <w:sz w:val="22"/>
          <w:szCs w:val="22"/>
          <w:lang w:eastAsia="en-GB"/>
        </w:rPr>
        <w:t>4</w:t>
      </w:r>
      <w:r w:rsidR="00F1066D">
        <w:rPr>
          <w:sz w:val="22"/>
          <w:szCs w:val="22"/>
          <w:lang w:eastAsia="en-GB"/>
        </w:rPr>
        <w:t>.5</w:t>
      </w:r>
      <w:r w:rsidR="00AB401A" w:rsidRPr="00F23C68">
        <w:rPr>
          <w:sz w:val="22"/>
          <w:szCs w:val="22"/>
          <w:lang w:eastAsia="en-GB"/>
        </w:rPr>
        <w:t>.</w:t>
      </w:r>
      <w:r w:rsidR="00AB401A" w:rsidRPr="00F23C68">
        <w:rPr>
          <w:sz w:val="22"/>
          <w:szCs w:val="22"/>
          <w:lang w:eastAsia="en-GB"/>
        </w:rPr>
        <w:tab/>
      </w:r>
      <w:r w:rsidR="0056174B" w:rsidRPr="00F23C68">
        <w:rPr>
          <w:sz w:val="22"/>
          <w:szCs w:val="22"/>
          <w:lang w:eastAsia="en-GB"/>
        </w:rPr>
        <w:t xml:space="preserve"> </w:t>
      </w:r>
      <w:r w:rsidR="00AB401A" w:rsidRPr="00F23C68">
        <w:rPr>
          <w:sz w:val="22"/>
          <w:szCs w:val="22"/>
          <w:lang w:eastAsia="en-GB"/>
        </w:rPr>
        <w:t>Līgumam zaudējot spēku, Apdrošinātājs pārtrauc Apdrošināto personu pieteikto atlīdzību izmaksāšanu par tiem nelaimes gadījumu apdrošināšanas pakalpojumiem, kuri saņemti sākot ar Līguma laušanas datumu.</w:t>
      </w:r>
    </w:p>
    <w:p w14:paraId="508BC723" w14:textId="2E86D7E9" w:rsidR="00075775" w:rsidRDefault="00F1066D" w:rsidP="00075775">
      <w:pPr>
        <w:pStyle w:val="Sarakstarindkopa"/>
        <w:spacing w:after="120" w:line="276" w:lineRule="auto"/>
        <w:ind w:left="0"/>
        <w:jc w:val="both"/>
        <w:rPr>
          <w:sz w:val="22"/>
          <w:szCs w:val="22"/>
          <w:lang w:eastAsia="en-GB"/>
        </w:rPr>
      </w:pPr>
      <w:r>
        <w:rPr>
          <w:sz w:val="22"/>
          <w:szCs w:val="22"/>
          <w:lang w:eastAsia="en-GB"/>
        </w:rPr>
        <w:t>4.6</w:t>
      </w:r>
      <w:r w:rsidR="00075775">
        <w:rPr>
          <w:sz w:val="22"/>
          <w:szCs w:val="22"/>
          <w:lang w:eastAsia="en-GB"/>
        </w:rPr>
        <w:t xml:space="preserve">. Apdrošinājuma ņēmējam ir tiesības vienpusēji atkāpties no Līguma </w:t>
      </w:r>
      <w:r w:rsidR="00075775" w:rsidRPr="00F23C68">
        <w:rPr>
          <w:sz w:val="22"/>
          <w:szCs w:val="22"/>
          <w:lang w:eastAsia="en-GB"/>
        </w:rPr>
        <w:t>trīs darba dienas iepriekš par to rakstiski paziņojo</w:t>
      </w:r>
      <w:r w:rsidR="00EE5BB9">
        <w:rPr>
          <w:sz w:val="22"/>
          <w:szCs w:val="22"/>
          <w:lang w:eastAsia="en-GB"/>
        </w:rPr>
        <w:t xml:space="preserve">t Apdrošinātajam. </w:t>
      </w:r>
      <w:r w:rsidR="00075775" w:rsidRPr="00F23C68">
        <w:rPr>
          <w:sz w:val="22"/>
          <w:szCs w:val="22"/>
          <w:lang w:eastAsia="en-GB"/>
        </w:rPr>
        <w:t>Šajā gadījumā Apdrošinātājs 3 (trīs) darba dienu laikā izmaksā  Apdrošinājuma ņēmējam summu, kas ir proporcionāls periodam, kuru Līgums būtu spēkā.</w:t>
      </w:r>
    </w:p>
    <w:p w14:paraId="1FBCD175" w14:textId="450E4C23" w:rsidR="00F35B4F" w:rsidRPr="00F23C68" w:rsidRDefault="00F35B4F" w:rsidP="00075775">
      <w:pPr>
        <w:pStyle w:val="Sarakstarindkopa"/>
        <w:spacing w:after="120" w:line="276" w:lineRule="auto"/>
        <w:ind w:left="0"/>
        <w:jc w:val="both"/>
        <w:rPr>
          <w:b/>
          <w:sz w:val="22"/>
          <w:szCs w:val="22"/>
        </w:rPr>
      </w:pPr>
      <w:r w:rsidRPr="00F23C68">
        <w:rPr>
          <w:b/>
          <w:sz w:val="22"/>
          <w:szCs w:val="22"/>
        </w:rPr>
        <w:t xml:space="preserve">5. </w:t>
      </w:r>
      <w:r w:rsidR="0097015F" w:rsidRPr="00F23C68">
        <w:rPr>
          <w:b/>
          <w:sz w:val="22"/>
          <w:szCs w:val="22"/>
        </w:rPr>
        <w:t>Pušu atbildība</w:t>
      </w:r>
    </w:p>
    <w:p w14:paraId="2BECD924" w14:textId="20A91FFC" w:rsidR="0097015F" w:rsidRPr="00F23C68" w:rsidRDefault="0097015F" w:rsidP="0097015F">
      <w:pPr>
        <w:spacing w:after="120" w:line="276" w:lineRule="auto"/>
        <w:jc w:val="both"/>
        <w:rPr>
          <w:sz w:val="22"/>
          <w:szCs w:val="22"/>
          <w:lang w:val="lv-LV" w:eastAsia="ar-SA"/>
        </w:rPr>
      </w:pPr>
      <w:r w:rsidRPr="00F23C68">
        <w:rPr>
          <w:sz w:val="22"/>
          <w:szCs w:val="22"/>
          <w:lang w:val="lv-LV" w:eastAsia="ar-SA"/>
        </w:rPr>
        <w:t>5.1. Ja šī Līguma saistības netiek pildītas vai tiek pildītas nepienācīgi, vainīgā Puse ir materiāli atbildīga atbilstoši Latvijas Republikas spēkā esošajiem normatīvajiem aktiem.</w:t>
      </w:r>
    </w:p>
    <w:p w14:paraId="3852FE7D" w14:textId="37E72ACF" w:rsidR="0097015F" w:rsidRPr="00F23C68" w:rsidRDefault="0097015F" w:rsidP="0097015F">
      <w:pPr>
        <w:spacing w:after="120" w:line="276" w:lineRule="auto"/>
        <w:jc w:val="both"/>
        <w:rPr>
          <w:sz w:val="22"/>
          <w:szCs w:val="22"/>
          <w:lang w:val="lv-LV" w:eastAsia="ar-SA"/>
        </w:rPr>
      </w:pPr>
      <w:r w:rsidRPr="00F23C68">
        <w:rPr>
          <w:sz w:val="22"/>
          <w:szCs w:val="22"/>
          <w:lang w:val="lv-LV" w:eastAsia="ar-SA"/>
        </w:rPr>
        <w:t>5.2. Līguma noteiktā izpildes termiņa neievērošanas gadījumā Apdrošinātājs maksā Apdrošinājuma ņēmējam līgumsodu 0,01% (nulle komats nulle viens procents) apmērā no Līguma kopējās summas par katru nokavēto dienu.</w:t>
      </w:r>
    </w:p>
    <w:p w14:paraId="159C066A" w14:textId="77777777" w:rsidR="0097015F" w:rsidRPr="00F23C68" w:rsidRDefault="0097015F" w:rsidP="0097015F">
      <w:pPr>
        <w:spacing w:after="120" w:line="276" w:lineRule="auto"/>
        <w:jc w:val="both"/>
        <w:rPr>
          <w:sz w:val="22"/>
          <w:szCs w:val="22"/>
          <w:lang w:val="lv-LV" w:eastAsia="ar-SA"/>
        </w:rPr>
      </w:pPr>
      <w:r w:rsidRPr="00F23C68">
        <w:rPr>
          <w:sz w:val="22"/>
          <w:szCs w:val="22"/>
          <w:lang w:val="lv-LV" w:eastAsia="ar-SA"/>
        </w:rPr>
        <w:t>5.3. Ja Apdrošinājuma ņēmējs neveic Apdrošināšanas apmaksu Līguma noteiktajā termiņā, tad Apdrošinātājam ir tiesības prasīt soda naudu 0,01% (nulle komats nulle viens procents) apmērā no laikā nesamaksātās summas par katru nokavēto dienu.</w:t>
      </w:r>
    </w:p>
    <w:p w14:paraId="6CCF2115" w14:textId="01933B7D" w:rsidR="0097015F" w:rsidRPr="00F23C68" w:rsidRDefault="0097015F" w:rsidP="0097015F">
      <w:pPr>
        <w:spacing w:after="120" w:line="276" w:lineRule="auto"/>
        <w:jc w:val="both"/>
        <w:rPr>
          <w:sz w:val="22"/>
          <w:szCs w:val="22"/>
          <w:lang w:val="lv-LV" w:eastAsia="ar-SA"/>
        </w:rPr>
      </w:pPr>
      <w:r w:rsidRPr="00F23C68">
        <w:rPr>
          <w:sz w:val="22"/>
          <w:szCs w:val="22"/>
          <w:lang w:val="lv-LV" w:eastAsia="ar-SA"/>
        </w:rPr>
        <w:t>5.4. Līgumsoda samaksa neatbrīvo Puses no Līgumā uzņemto saistību pienācīgas izpildes.</w:t>
      </w:r>
    </w:p>
    <w:p w14:paraId="135D2BD9" w14:textId="2C420E8C" w:rsidR="00503B35" w:rsidRPr="00F23C68" w:rsidRDefault="00031D84" w:rsidP="0097015F">
      <w:pPr>
        <w:spacing w:before="240" w:after="120" w:line="276" w:lineRule="auto"/>
        <w:jc w:val="center"/>
        <w:rPr>
          <w:b/>
          <w:sz w:val="22"/>
          <w:szCs w:val="22"/>
          <w:lang w:val="lv-LV"/>
        </w:rPr>
      </w:pPr>
      <w:r w:rsidRPr="00F23C68">
        <w:rPr>
          <w:b/>
          <w:sz w:val="22"/>
          <w:szCs w:val="22"/>
          <w:lang w:val="lv-LV"/>
        </w:rPr>
        <w:t>6</w:t>
      </w:r>
      <w:r w:rsidR="005E2B04" w:rsidRPr="00F23C68">
        <w:rPr>
          <w:b/>
          <w:sz w:val="22"/>
          <w:szCs w:val="22"/>
          <w:lang w:val="lv-LV"/>
        </w:rPr>
        <w:t>.</w:t>
      </w:r>
      <w:r w:rsidR="00503B35" w:rsidRPr="00F23C68">
        <w:rPr>
          <w:b/>
          <w:sz w:val="22"/>
          <w:szCs w:val="22"/>
          <w:lang w:val="lv-LV"/>
        </w:rPr>
        <w:t xml:space="preserve"> </w:t>
      </w:r>
      <w:r w:rsidR="0097015F" w:rsidRPr="00F23C68">
        <w:rPr>
          <w:b/>
          <w:sz w:val="22"/>
          <w:szCs w:val="22"/>
          <w:lang w:val="lv-LV"/>
        </w:rPr>
        <w:t>Nepārvarama vara</w:t>
      </w:r>
    </w:p>
    <w:p w14:paraId="6EBEAD39" w14:textId="2C883A6A" w:rsidR="00C3708B" w:rsidRPr="00F23C68" w:rsidRDefault="00031D84" w:rsidP="0097015F">
      <w:pPr>
        <w:spacing w:before="240" w:after="120" w:line="276" w:lineRule="auto"/>
        <w:jc w:val="both"/>
        <w:rPr>
          <w:sz w:val="22"/>
          <w:szCs w:val="22"/>
          <w:lang w:val="lv-LV"/>
        </w:rPr>
      </w:pPr>
      <w:r w:rsidRPr="00F23C68">
        <w:rPr>
          <w:sz w:val="22"/>
          <w:szCs w:val="22"/>
          <w:lang w:val="lv-LV"/>
        </w:rPr>
        <w:t>6</w:t>
      </w:r>
      <w:r w:rsidR="00C3708B" w:rsidRPr="00F23C68">
        <w:rPr>
          <w:sz w:val="22"/>
          <w:szCs w:val="22"/>
          <w:lang w:val="lv-LV"/>
        </w:rPr>
        <w:t xml:space="preserve">.1. </w:t>
      </w:r>
      <w:r w:rsidR="00C3708B" w:rsidRPr="00F23C68">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07D282AA" w:rsidR="00C3708B" w:rsidRPr="00F23C68" w:rsidRDefault="00031D84" w:rsidP="0097015F">
      <w:pPr>
        <w:spacing w:before="240" w:after="120" w:line="276" w:lineRule="auto"/>
        <w:jc w:val="both"/>
        <w:rPr>
          <w:sz w:val="22"/>
          <w:szCs w:val="22"/>
          <w:lang w:val="lv-LV"/>
        </w:rPr>
      </w:pPr>
      <w:r w:rsidRPr="00F23C68">
        <w:rPr>
          <w:sz w:val="22"/>
          <w:szCs w:val="22"/>
          <w:lang w:val="lv-LV"/>
        </w:rPr>
        <w:t>6</w:t>
      </w:r>
      <w:r w:rsidR="00C3708B" w:rsidRPr="00F23C68">
        <w:rPr>
          <w:sz w:val="22"/>
          <w:szCs w:val="22"/>
          <w:lang w:val="lv-LV"/>
        </w:rPr>
        <w:t xml:space="preserve">.2. </w:t>
      </w:r>
      <w:r w:rsidR="00C3708B" w:rsidRPr="00F23C68">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00C3708B" w:rsidRPr="00F23C68">
        <w:rPr>
          <w:sz w:val="22"/>
          <w:szCs w:val="22"/>
          <w:lang w:val="lv-LV"/>
        </w:rPr>
        <w:t>rakstveidā</w:t>
      </w:r>
      <w:proofErr w:type="spellEnd"/>
      <w:r w:rsidR="00C3708B" w:rsidRPr="00F23C68">
        <w:rPr>
          <w:sz w:val="22"/>
          <w:szCs w:val="22"/>
          <w:lang w:val="lv-LV"/>
        </w:rPr>
        <w:t xml:space="preserve"> jāziņo otrai Pusei. Ziņojumā jānorāda, kādā </w:t>
      </w:r>
      <w:r w:rsidR="00C3708B" w:rsidRPr="00F23C68">
        <w:rPr>
          <w:sz w:val="22"/>
          <w:szCs w:val="22"/>
          <w:lang w:val="lv-LV"/>
        </w:rPr>
        <w:lastRenderedPageBreak/>
        <w:t>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BAAB0CF" w14:textId="33C6ACDD" w:rsidR="00503B35" w:rsidRPr="00F23C68" w:rsidRDefault="00031D84" w:rsidP="0097015F">
      <w:pPr>
        <w:spacing w:before="240" w:after="240" w:line="276" w:lineRule="auto"/>
        <w:jc w:val="center"/>
        <w:rPr>
          <w:b/>
          <w:sz w:val="22"/>
          <w:szCs w:val="22"/>
          <w:lang w:val="lv-LV"/>
        </w:rPr>
      </w:pPr>
      <w:r w:rsidRPr="00F23C68">
        <w:rPr>
          <w:b/>
          <w:sz w:val="22"/>
          <w:szCs w:val="22"/>
          <w:lang w:val="lv-LV"/>
        </w:rPr>
        <w:t>7</w:t>
      </w:r>
      <w:r w:rsidR="00503B35" w:rsidRPr="00F23C68">
        <w:rPr>
          <w:b/>
          <w:sz w:val="22"/>
          <w:szCs w:val="22"/>
          <w:lang w:val="lv-LV"/>
        </w:rPr>
        <w:t xml:space="preserve">. </w:t>
      </w:r>
      <w:r w:rsidR="0097015F" w:rsidRPr="00F23C68">
        <w:rPr>
          <w:b/>
          <w:sz w:val="22"/>
          <w:szCs w:val="22"/>
          <w:lang w:val="lv-LV"/>
        </w:rPr>
        <w:t>Domstarpības un strīdi</w:t>
      </w:r>
    </w:p>
    <w:p w14:paraId="6587DC8A" w14:textId="7B06CE00" w:rsidR="005E2B04" w:rsidRPr="00F23C68" w:rsidRDefault="00031D84" w:rsidP="0097015F">
      <w:pPr>
        <w:widowControl w:val="0"/>
        <w:shd w:val="clear" w:color="auto" w:fill="FFFFFF"/>
        <w:tabs>
          <w:tab w:val="left" w:pos="389"/>
        </w:tabs>
        <w:autoSpaceDE w:val="0"/>
        <w:autoSpaceDN w:val="0"/>
        <w:adjustRightInd w:val="0"/>
        <w:spacing w:before="100" w:beforeAutospacing="1" w:after="80" w:line="276" w:lineRule="auto"/>
        <w:ind w:left="6"/>
        <w:jc w:val="both"/>
        <w:rPr>
          <w:sz w:val="22"/>
          <w:szCs w:val="22"/>
          <w:lang w:val="lv-LV"/>
        </w:rPr>
      </w:pPr>
      <w:r w:rsidRPr="00F23C68">
        <w:rPr>
          <w:sz w:val="22"/>
          <w:szCs w:val="22"/>
          <w:lang w:val="lv-LV"/>
        </w:rPr>
        <w:t>7</w:t>
      </w:r>
      <w:r w:rsidR="005E2B04" w:rsidRPr="00F23C68">
        <w:rPr>
          <w:sz w:val="22"/>
          <w:szCs w:val="22"/>
          <w:lang w:val="lv-LV"/>
        </w:rPr>
        <w:t>.1. Ja viena Puse ir pārkāpusi kādu no Līguma noteikumiem, otrai Pusei ir tiesības pieteikt rakstveida pretenzij</w:t>
      </w:r>
      <w:r w:rsidR="000E430D" w:rsidRPr="00F23C68">
        <w:rPr>
          <w:sz w:val="22"/>
          <w:szCs w:val="22"/>
          <w:lang w:val="lv-LV"/>
        </w:rPr>
        <w:t>u</w:t>
      </w:r>
      <w:r w:rsidR="005E2B04" w:rsidRPr="00F23C68">
        <w:rPr>
          <w:sz w:val="22"/>
          <w:szCs w:val="22"/>
          <w:lang w:val="lv-LV"/>
        </w:rPr>
        <w:t>, kurā norādīts pārkāpuma raksturs un Līguma punkts, kuru Puse uzskata par pārkāptu.</w:t>
      </w:r>
    </w:p>
    <w:p w14:paraId="4236122A" w14:textId="2E0F4FA0" w:rsidR="00206495" w:rsidRPr="00F23C68" w:rsidRDefault="000E430D" w:rsidP="0097015F">
      <w:pPr>
        <w:spacing w:after="120" w:line="276" w:lineRule="auto"/>
        <w:contextualSpacing/>
        <w:jc w:val="both"/>
        <w:rPr>
          <w:sz w:val="22"/>
          <w:szCs w:val="22"/>
          <w:lang w:val="lv-LV"/>
        </w:rPr>
      </w:pPr>
      <w:r w:rsidRPr="00F23C68">
        <w:rPr>
          <w:sz w:val="22"/>
          <w:szCs w:val="22"/>
          <w:lang w:val="lv-LV"/>
        </w:rPr>
        <w:t>7</w:t>
      </w:r>
      <w:r w:rsidR="005E2B04" w:rsidRPr="00F23C68">
        <w:rPr>
          <w:sz w:val="22"/>
          <w:szCs w:val="22"/>
          <w:lang w:val="lv-LV"/>
        </w:rPr>
        <w:t xml:space="preserve">.2. </w:t>
      </w:r>
      <w:r w:rsidR="00503B35" w:rsidRPr="00F23C68">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C6E7163" w14:textId="5400A8A6" w:rsidR="00166B5D" w:rsidRPr="00F23C68" w:rsidRDefault="00166B5D" w:rsidP="0097015F">
      <w:pPr>
        <w:spacing w:after="120" w:line="276" w:lineRule="auto"/>
        <w:contextualSpacing/>
        <w:jc w:val="both"/>
        <w:rPr>
          <w:sz w:val="22"/>
          <w:szCs w:val="22"/>
          <w:lang w:val="lv-LV"/>
        </w:rPr>
      </w:pPr>
    </w:p>
    <w:p w14:paraId="59819C07" w14:textId="5156C9BD" w:rsidR="00166B5D" w:rsidRPr="00F23C68" w:rsidRDefault="00166B5D" w:rsidP="00166B5D">
      <w:pPr>
        <w:spacing w:before="240" w:after="240"/>
        <w:jc w:val="center"/>
        <w:rPr>
          <w:b/>
          <w:sz w:val="22"/>
          <w:szCs w:val="22"/>
          <w:lang w:val="lv-LV"/>
        </w:rPr>
      </w:pPr>
      <w:r w:rsidRPr="00F23C68">
        <w:rPr>
          <w:b/>
          <w:w w:val="105"/>
          <w:sz w:val="22"/>
          <w:szCs w:val="22"/>
          <w:lang w:val="lv-LV"/>
        </w:rPr>
        <w:t xml:space="preserve">8. </w:t>
      </w:r>
      <w:r w:rsidR="00123083" w:rsidRPr="00F23C68">
        <w:rPr>
          <w:b/>
          <w:sz w:val="22"/>
          <w:szCs w:val="22"/>
          <w:lang w:val="lv-LV"/>
        </w:rPr>
        <w:t>Personas datu apstrāde</w:t>
      </w:r>
    </w:p>
    <w:p w14:paraId="5C4B9514" w14:textId="132BED4B" w:rsidR="00166B5D" w:rsidRPr="00F23C68" w:rsidRDefault="00166B5D" w:rsidP="00166B5D">
      <w:pPr>
        <w:spacing w:after="120" w:line="276" w:lineRule="auto"/>
        <w:jc w:val="both"/>
        <w:rPr>
          <w:bCs/>
          <w:sz w:val="22"/>
          <w:szCs w:val="22"/>
          <w:u w:val="single"/>
          <w:lang w:val="lv-LV"/>
        </w:rPr>
      </w:pPr>
      <w:r w:rsidRPr="00F23C68">
        <w:rPr>
          <w:bCs/>
          <w:sz w:val="22"/>
          <w:szCs w:val="22"/>
          <w:u w:val="single"/>
          <w:lang w:val="lv-LV"/>
        </w:rPr>
        <w:t xml:space="preserve">8.1. </w:t>
      </w:r>
      <w:r w:rsidR="00123083" w:rsidRPr="00F23C68">
        <w:rPr>
          <w:bCs/>
          <w:sz w:val="22"/>
          <w:szCs w:val="22"/>
          <w:u w:val="single"/>
          <w:lang w:val="lv-LV"/>
        </w:rPr>
        <w:t>Apdrošināšanas ņēmējs</w:t>
      </w:r>
      <w:r w:rsidRPr="00F23C68">
        <w:rPr>
          <w:bCs/>
          <w:sz w:val="22"/>
          <w:szCs w:val="22"/>
          <w:u w:val="single"/>
          <w:lang w:val="lv-LV"/>
        </w:rPr>
        <w:t xml:space="preserve"> un </w:t>
      </w:r>
      <w:r w:rsidR="00123083" w:rsidRPr="00F23C68">
        <w:rPr>
          <w:bCs/>
          <w:sz w:val="22"/>
          <w:szCs w:val="22"/>
          <w:u w:val="single"/>
          <w:lang w:val="lv-LV"/>
        </w:rPr>
        <w:t>Apdrošinātājs</w:t>
      </w:r>
      <w:r w:rsidRPr="00F23C68">
        <w:rPr>
          <w:bCs/>
          <w:sz w:val="22"/>
          <w:szCs w:val="22"/>
          <w:u w:val="single"/>
          <w:lang w:val="lv-LV"/>
        </w:rPr>
        <w:t xml:space="preserve"> apņemas:</w:t>
      </w:r>
    </w:p>
    <w:p w14:paraId="5AA3069E" w14:textId="77777777" w:rsidR="00166B5D" w:rsidRPr="00F23C68" w:rsidRDefault="00166B5D" w:rsidP="00166B5D">
      <w:pPr>
        <w:tabs>
          <w:tab w:val="left" w:pos="284"/>
          <w:tab w:val="left" w:pos="567"/>
          <w:tab w:val="left" w:pos="851"/>
          <w:tab w:val="left" w:pos="993"/>
        </w:tabs>
        <w:spacing w:after="120" w:line="256" w:lineRule="auto"/>
        <w:ind w:firstLine="284"/>
        <w:jc w:val="both"/>
        <w:rPr>
          <w:sz w:val="22"/>
          <w:szCs w:val="22"/>
          <w:lang w:val="lv-LV" w:eastAsia="lv-LV"/>
        </w:rPr>
      </w:pPr>
      <w:r w:rsidRPr="00F23C68">
        <w:rPr>
          <w:sz w:val="22"/>
          <w:szCs w:val="22"/>
          <w:lang w:val="lv-LV" w:eastAsia="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3B41B9E2" w14:textId="476A0ABC" w:rsidR="00166B5D" w:rsidRPr="00F23C68" w:rsidRDefault="00166B5D" w:rsidP="00166B5D">
      <w:pPr>
        <w:tabs>
          <w:tab w:val="left" w:pos="284"/>
          <w:tab w:val="left" w:pos="567"/>
        </w:tabs>
        <w:spacing w:after="120" w:line="256" w:lineRule="auto"/>
        <w:ind w:left="709"/>
        <w:jc w:val="both"/>
        <w:rPr>
          <w:sz w:val="22"/>
          <w:szCs w:val="22"/>
          <w:lang w:val="lv-LV" w:eastAsia="lv-LV"/>
        </w:rPr>
      </w:pPr>
      <w:r w:rsidRPr="00F23C68">
        <w:rPr>
          <w:sz w:val="22"/>
          <w:szCs w:val="22"/>
          <w:lang w:val="lv-LV"/>
        </w:rPr>
        <w:t xml:space="preserve">8.1.1.1. ir apstrādāti likumīgi, godprātīgi un </w:t>
      </w:r>
      <w:r w:rsidR="00123083" w:rsidRPr="00F23C68">
        <w:rPr>
          <w:sz w:val="22"/>
          <w:szCs w:val="22"/>
          <w:lang w:val="lv-LV"/>
        </w:rPr>
        <w:t>Apdrošinātajām personām</w:t>
      </w:r>
      <w:r w:rsidRPr="00F23C68">
        <w:rPr>
          <w:sz w:val="22"/>
          <w:szCs w:val="22"/>
          <w:lang w:val="lv-LV"/>
        </w:rPr>
        <w:t xml:space="preserve"> pārredzamā veidā;</w:t>
      </w:r>
    </w:p>
    <w:p w14:paraId="6384EED0" w14:textId="77777777" w:rsidR="00166B5D" w:rsidRPr="00F23C68" w:rsidRDefault="00166B5D" w:rsidP="00166B5D">
      <w:pPr>
        <w:tabs>
          <w:tab w:val="left" w:pos="284"/>
          <w:tab w:val="left" w:pos="567"/>
        </w:tabs>
        <w:spacing w:after="120" w:line="256" w:lineRule="auto"/>
        <w:ind w:left="709"/>
        <w:jc w:val="both"/>
        <w:rPr>
          <w:sz w:val="22"/>
          <w:szCs w:val="22"/>
          <w:lang w:val="lv-LV" w:eastAsia="lv-LV"/>
        </w:rPr>
      </w:pPr>
      <w:r w:rsidRPr="00F23C68">
        <w:rPr>
          <w:sz w:val="22"/>
          <w:szCs w:val="22"/>
          <w:lang w:val="lv-LV"/>
        </w:rPr>
        <w:t>8.1.1.2. ir apstrādāti Līguma izpildes nolūkā un personas datu apstrāde nenotiek ar Pasūtītāja uzdevumiem nesavietojamos nolūkos;</w:t>
      </w:r>
    </w:p>
    <w:p w14:paraId="7DCA87FC" w14:textId="77777777" w:rsidR="00166B5D" w:rsidRPr="00F23C68" w:rsidRDefault="00166B5D" w:rsidP="00166B5D">
      <w:pPr>
        <w:tabs>
          <w:tab w:val="left" w:pos="284"/>
          <w:tab w:val="left" w:pos="567"/>
        </w:tabs>
        <w:spacing w:after="120" w:line="256" w:lineRule="auto"/>
        <w:ind w:left="709"/>
        <w:jc w:val="both"/>
        <w:rPr>
          <w:sz w:val="22"/>
          <w:szCs w:val="22"/>
          <w:lang w:val="lv-LV" w:eastAsia="lv-LV"/>
        </w:rPr>
      </w:pPr>
      <w:r w:rsidRPr="00F23C68">
        <w:rPr>
          <w:sz w:val="22"/>
          <w:szCs w:val="22"/>
          <w:lang w:val="lv-LV"/>
        </w:rPr>
        <w:t>8.1.1.3. ir pieprasīti un apstrādāti tādā apjomā, kāds nepieciešams Līguma un normatīvo aktu prasību izpildei;</w:t>
      </w:r>
    </w:p>
    <w:p w14:paraId="5DCFDA5D" w14:textId="77777777" w:rsidR="00166B5D" w:rsidRPr="00F23C68" w:rsidRDefault="00166B5D" w:rsidP="00166B5D">
      <w:pPr>
        <w:tabs>
          <w:tab w:val="left" w:pos="284"/>
          <w:tab w:val="left" w:pos="567"/>
        </w:tabs>
        <w:spacing w:after="120" w:line="256" w:lineRule="auto"/>
        <w:ind w:left="709"/>
        <w:jc w:val="both"/>
        <w:rPr>
          <w:sz w:val="22"/>
          <w:szCs w:val="22"/>
          <w:lang w:val="lv-LV" w:eastAsia="lv-LV"/>
        </w:rPr>
      </w:pPr>
      <w:r w:rsidRPr="00F23C68">
        <w:rPr>
          <w:sz w:val="22"/>
          <w:szCs w:val="22"/>
          <w:lang w:val="lv-LV"/>
        </w:rPr>
        <w:t>8.1.1.4. ir precīzi un nepieciešamības gadījumā tiek atjaunināti, laboti;</w:t>
      </w:r>
    </w:p>
    <w:p w14:paraId="09F8F988" w14:textId="77777777" w:rsidR="00166B5D" w:rsidRPr="00F23C68" w:rsidRDefault="00166B5D" w:rsidP="00166B5D">
      <w:pPr>
        <w:tabs>
          <w:tab w:val="left" w:pos="284"/>
          <w:tab w:val="left" w:pos="709"/>
        </w:tabs>
        <w:spacing w:after="120" w:line="256" w:lineRule="auto"/>
        <w:ind w:left="284"/>
        <w:jc w:val="both"/>
        <w:rPr>
          <w:sz w:val="22"/>
          <w:szCs w:val="22"/>
          <w:lang w:val="lv-LV" w:eastAsia="lv-LV"/>
        </w:rPr>
      </w:pPr>
      <w:r w:rsidRPr="00F23C68">
        <w:rPr>
          <w:sz w:val="22"/>
          <w:szCs w:val="22"/>
          <w:lang w:val="lv-LV" w:eastAsia="lv-LV"/>
        </w:rPr>
        <w:t>8.1.2. neglabāt personas datus ilgāk kā nepieciešams Līguma izpildei, kā arī uz Pasūtītāju un Izpildītāju attiecināmu juridisku pienākumu izpildei vai Pasūtītāja un Izpildītāja likumīgo interešu nodrošināšanai;</w:t>
      </w:r>
    </w:p>
    <w:p w14:paraId="2F897E6B" w14:textId="77777777" w:rsidR="00166B5D" w:rsidRPr="00F23C68" w:rsidRDefault="00166B5D" w:rsidP="00166B5D">
      <w:pPr>
        <w:tabs>
          <w:tab w:val="left" w:pos="284"/>
          <w:tab w:val="left" w:pos="709"/>
        </w:tabs>
        <w:spacing w:after="120" w:line="256" w:lineRule="auto"/>
        <w:ind w:left="284"/>
        <w:jc w:val="both"/>
        <w:rPr>
          <w:sz w:val="22"/>
          <w:szCs w:val="22"/>
          <w:lang w:val="lv-LV" w:eastAsia="lv-LV"/>
        </w:rPr>
      </w:pPr>
      <w:r w:rsidRPr="00F23C68">
        <w:rPr>
          <w:sz w:val="22"/>
          <w:szCs w:val="22"/>
          <w:lang w:val="lv-LV" w:eastAsia="lv-LV"/>
        </w:rPr>
        <w:t>8.1.3. personas datu apstrādē izmantot atbilstošus tehniskos vai organizatoriskos pasākumus, kas nodrošina atbilstošu personas datu aizsardzību;</w:t>
      </w:r>
    </w:p>
    <w:p w14:paraId="48C3A88F" w14:textId="77777777" w:rsidR="00166B5D" w:rsidRPr="00F23C68" w:rsidRDefault="00166B5D" w:rsidP="00166B5D">
      <w:pPr>
        <w:tabs>
          <w:tab w:val="left" w:pos="284"/>
          <w:tab w:val="left" w:pos="709"/>
        </w:tabs>
        <w:spacing w:after="120" w:line="256" w:lineRule="auto"/>
        <w:ind w:left="284"/>
        <w:jc w:val="both"/>
        <w:rPr>
          <w:sz w:val="22"/>
          <w:szCs w:val="22"/>
          <w:lang w:val="lv-LV" w:eastAsia="lv-LV"/>
        </w:rPr>
      </w:pPr>
      <w:r w:rsidRPr="00F23C68">
        <w:rPr>
          <w:sz w:val="22"/>
          <w:szCs w:val="22"/>
          <w:lang w:val="lv-LV" w:eastAsia="lv-LV"/>
        </w:rPr>
        <w:t>8.1.4. nenodot personas datus trešajām personām bez atbilstoša tiesiska pamata un reģistrācijas;</w:t>
      </w:r>
    </w:p>
    <w:p w14:paraId="1526600D" w14:textId="77777777" w:rsidR="00166B5D" w:rsidRPr="00F23C68" w:rsidRDefault="00166B5D" w:rsidP="00166B5D">
      <w:pPr>
        <w:tabs>
          <w:tab w:val="left" w:pos="284"/>
          <w:tab w:val="left" w:pos="709"/>
        </w:tabs>
        <w:spacing w:after="120" w:line="256" w:lineRule="auto"/>
        <w:ind w:left="284"/>
        <w:jc w:val="both"/>
        <w:rPr>
          <w:sz w:val="22"/>
          <w:szCs w:val="22"/>
          <w:lang w:val="lv-LV" w:eastAsia="lv-LV"/>
        </w:rPr>
      </w:pPr>
      <w:r w:rsidRPr="00F23C68">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7C3F8DFD" w14:textId="29F168CE" w:rsidR="00166B5D" w:rsidRPr="00F23C68" w:rsidRDefault="00166B5D" w:rsidP="00166B5D">
      <w:pPr>
        <w:tabs>
          <w:tab w:val="left" w:pos="284"/>
          <w:tab w:val="left" w:pos="709"/>
        </w:tabs>
        <w:spacing w:after="120" w:line="256" w:lineRule="auto"/>
        <w:ind w:left="284"/>
        <w:jc w:val="both"/>
        <w:rPr>
          <w:sz w:val="22"/>
          <w:szCs w:val="22"/>
          <w:lang w:val="lv-LV" w:eastAsia="lv-LV"/>
        </w:rPr>
      </w:pPr>
      <w:r w:rsidRPr="00F23C68">
        <w:rPr>
          <w:sz w:val="22"/>
          <w:szCs w:val="22"/>
          <w:lang w:val="lv-LV" w:eastAsia="lv-LV"/>
        </w:rPr>
        <w:t xml:space="preserve">8.1.6. bez nepamatotas kavēšanās paziņot viens otram par datu aizsardzības pārkāpumu, ja ir skarti </w:t>
      </w:r>
      <w:r w:rsidR="00123083" w:rsidRPr="00F23C68">
        <w:rPr>
          <w:sz w:val="22"/>
          <w:szCs w:val="22"/>
          <w:lang w:val="lv-LV" w:eastAsia="lv-LV"/>
        </w:rPr>
        <w:t>Apdrošināto personu</w:t>
      </w:r>
      <w:r w:rsidRPr="00F23C68">
        <w:rPr>
          <w:sz w:val="22"/>
          <w:szCs w:val="22"/>
          <w:lang w:val="lv-LV" w:eastAsia="lv-LV"/>
        </w:rPr>
        <w:t xml:space="preserve"> personas dati un tā rezultātā iespējams augsts risks </w:t>
      </w:r>
      <w:r w:rsidR="00123083" w:rsidRPr="00F23C68">
        <w:rPr>
          <w:sz w:val="22"/>
          <w:szCs w:val="22"/>
          <w:lang w:val="lv-LV" w:eastAsia="lv-LV"/>
        </w:rPr>
        <w:t>Apdrošināto personu</w:t>
      </w:r>
      <w:r w:rsidRPr="00F23C68">
        <w:rPr>
          <w:sz w:val="22"/>
          <w:szCs w:val="22"/>
          <w:lang w:val="lv-LV" w:eastAsia="lv-LV"/>
        </w:rPr>
        <w:t xml:space="preserve"> tiesībām un brīvībām;</w:t>
      </w:r>
    </w:p>
    <w:p w14:paraId="2D3716C0" w14:textId="266C5D7D" w:rsidR="00166B5D" w:rsidRPr="00F23C68" w:rsidRDefault="00166B5D" w:rsidP="00166B5D">
      <w:pPr>
        <w:tabs>
          <w:tab w:val="left" w:pos="284"/>
          <w:tab w:val="left" w:pos="709"/>
        </w:tabs>
        <w:spacing w:after="120" w:line="256" w:lineRule="auto"/>
        <w:ind w:left="284"/>
        <w:jc w:val="both"/>
        <w:rPr>
          <w:sz w:val="22"/>
          <w:szCs w:val="22"/>
          <w:lang w:val="lv-LV" w:eastAsia="lv-LV"/>
        </w:rPr>
      </w:pPr>
      <w:r w:rsidRPr="00F23C68">
        <w:rPr>
          <w:sz w:val="22"/>
          <w:szCs w:val="22"/>
          <w:lang w:val="lv-LV" w:eastAsia="lv-LV"/>
        </w:rPr>
        <w:t xml:space="preserve"> 8.1.7. mēneša laikā no </w:t>
      </w:r>
      <w:r w:rsidR="00123083" w:rsidRPr="00F23C68">
        <w:rPr>
          <w:sz w:val="22"/>
          <w:szCs w:val="22"/>
          <w:lang w:val="lv-LV" w:eastAsia="lv-LV"/>
        </w:rPr>
        <w:t>Apdrošinātās personas</w:t>
      </w:r>
      <w:r w:rsidRPr="00F23C68">
        <w:rPr>
          <w:sz w:val="22"/>
          <w:szCs w:val="22"/>
          <w:lang w:val="lv-LV" w:eastAsia="lv-LV"/>
        </w:rPr>
        <w:t xml:space="preserve"> pieprasījuma saņemšanas sniegt atbildi un nodrošināt </w:t>
      </w:r>
      <w:r w:rsidR="00123083" w:rsidRPr="00F23C68">
        <w:rPr>
          <w:sz w:val="22"/>
          <w:szCs w:val="22"/>
          <w:lang w:val="lv-LV" w:eastAsia="lv-LV"/>
        </w:rPr>
        <w:t>apdrošinātās personas</w:t>
      </w:r>
      <w:r w:rsidRPr="00F23C68">
        <w:rPr>
          <w:sz w:val="22"/>
          <w:szCs w:val="22"/>
          <w:lang w:val="lv-LV" w:eastAsia="lv-LV"/>
        </w:rPr>
        <w:t xml:space="preserve"> pamatotu pieprasījumu izpildi. Ņemot vērā pieprasījuma sarežģītību, laika posms pieprasījuma izpildei var tikt pagarināts vēl uz diviem mēnešiem, par to informējot </w:t>
      </w:r>
      <w:r w:rsidR="00123083" w:rsidRPr="00F23C68">
        <w:rPr>
          <w:sz w:val="22"/>
          <w:szCs w:val="22"/>
          <w:lang w:val="lv-LV" w:eastAsia="lv-LV"/>
        </w:rPr>
        <w:t>Apdrošināto personu</w:t>
      </w:r>
      <w:r w:rsidRPr="00F23C68">
        <w:rPr>
          <w:sz w:val="22"/>
          <w:szCs w:val="22"/>
          <w:lang w:val="lv-LV" w:eastAsia="lv-LV"/>
        </w:rPr>
        <w:t xml:space="preserve"> mēneša laikā no pieprasījuma saņemšanas.</w:t>
      </w:r>
    </w:p>
    <w:p w14:paraId="357096B2" w14:textId="77777777" w:rsidR="00166B5D" w:rsidRPr="00F23C68" w:rsidRDefault="00166B5D" w:rsidP="00166B5D">
      <w:pPr>
        <w:tabs>
          <w:tab w:val="left" w:pos="284"/>
          <w:tab w:val="left" w:pos="567"/>
        </w:tabs>
        <w:spacing w:after="120"/>
        <w:jc w:val="both"/>
        <w:rPr>
          <w:sz w:val="22"/>
          <w:szCs w:val="22"/>
          <w:u w:val="single"/>
          <w:lang w:val="lv-LV" w:eastAsia="lv-LV"/>
        </w:rPr>
      </w:pPr>
      <w:r w:rsidRPr="00F23C68">
        <w:rPr>
          <w:sz w:val="22"/>
          <w:szCs w:val="22"/>
          <w:lang w:val="lv-LV" w:eastAsia="lv-LV"/>
        </w:rPr>
        <w:t xml:space="preserve">8.2. </w:t>
      </w:r>
      <w:r w:rsidRPr="00F23C68">
        <w:rPr>
          <w:sz w:val="22"/>
          <w:szCs w:val="22"/>
          <w:u w:val="single"/>
          <w:lang w:val="lv-LV" w:eastAsia="lv-LV"/>
        </w:rPr>
        <w:t>Izpildītājs apņemas:</w:t>
      </w:r>
    </w:p>
    <w:p w14:paraId="3B52076D" w14:textId="39FB9027" w:rsidR="00166B5D" w:rsidRPr="00F23C68" w:rsidRDefault="00166B5D" w:rsidP="00166B5D">
      <w:pPr>
        <w:pStyle w:val="Default"/>
        <w:tabs>
          <w:tab w:val="left" w:pos="284"/>
          <w:tab w:val="left" w:pos="426"/>
          <w:tab w:val="left" w:pos="709"/>
          <w:tab w:val="left" w:pos="851"/>
          <w:tab w:val="left" w:pos="1134"/>
        </w:tabs>
        <w:spacing w:after="120"/>
        <w:ind w:left="284"/>
        <w:jc w:val="both"/>
        <w:rPr>
          <w:color w:val="auto"/>
          <w:sz w:val="22"/>
          <w:szCs w:val="22"/>
          <w:lang w:val="lv-LV"/>
        </w:rPr>
      </w:pPr>
      <w:r w:rsidRPr="00F23C68">
        <w:rPr>
          <w:color w:val="auto"/>
          <w:sz w:val="22"/>
          <w:szCs w:val="22"/>
          <w:lang w:val="lv-LV"/>
        </w:rPr>
        <w:t xml:space="preserve">8.2.1. apstrādāt </w:t>
      </w:r>
      <w:r w:rsidR="00123083" w:rsidRPr="00F23C68">
        <w:rPr>
          <w:color w:val="auto"/>
          <w:sz w:val="22"/>
          <w:szCs w:val="22"/>
          <w:lang w:val="lv-LV"/>
        </w:rPr>
        <w:t>Apdrošināto personu</w:t>
      </w:r>
      <w:r w:rsidRPr="00F23C68">
        <w:rPr>
          <w:color w:val="auto"/>
          <w:sz w:val="22"/>
          <w:szCs w:val="22"/>
          <w:lang w:val="lv-LV"/>
        </w:rPr>
        <w:t xml:space="preserve"> datus tikai Līgumā paredzēto saistību izpildei</w:t>
      </w:r>
      <w:r w:rsidR="00123083" w:rsidRPr="00F23C68">
        <w:rPr>
          <w:color w:val="auto"/>
          <w:sz w:val="22"/>
          <w:szCs w:val="22"/>
          <w:lang w:val="lv-LV"/>
        </w:rPr>
        <w:t>.</w:t>
      </w:r>
    </w:p>
    <w:p w14:paraId="54F3B57E" w14:textId="10D60DF4" w:rsidR="00166B5D" w:rsidRPr="00F23C68" w:rsidRDefault="00166B5D" w:rsidP="00166B5D">
      <w:pPr>
        <w:pStyle w:val="Default"/>
        <w:tabs>
          <w:tab w:val="left" w:pos="284"/>
          <w:tab w:val="left" w:pos="426"/>
          <w:tab w:val="left" w:pos="709"/>
          <w:tab w:val="left" w:pos="851"/>
          <w:tab w:val="left" w:pos="1134"/>
        </w:tabs>
        <w:spacing w:after="120"/>
        <w:ind w:left="284"/>
        <w:jc w:val="both"/>
        <w:rPr>
          <w:color w:val="auto"/>
          <w:sz w:val="22"/>
          <w:szCs w:val="22"/>
          <w:lang w:val="lv-LV"/>
        </w:rPr>
      </w:pPr>
      <w:r w:rsidRPr="00F23C68">
        <w:rPr>
          <w:color w:val="auto"/>
          <w:sz w:val="22"/>
          <w:szCs w:val="22"/>
          <w:lang w:val="lv-LV"/>
        </w:rPr>
        <w:t xml:space="preserve">8.2.2. pēc </w:t>
      </w:r>
      <w:r w:rsidR="00123083" w:rsidRPr="00F23C68">
        <w:rPr>
          <w:color w:val="auto"/>
          <w:sz w:val="22"/>
          <w:szCs w:val="22"/>
          <w:lang w:val="lv-LV"/>
        </w:rPr>
        <w:t>Apdrošināšanas ņēmēja</w:t>
      </w:r>
      <w:r w:rsidRPr="00F23C68">
        <w:rPr>
          <w:color w:val="auto"/>
          <w:sz w:val="22"/>
          <w:szCs w:val="22"/>
          <w:lang w:val="lv-LV"/>
        </w:rPr>
        <w:t xml:space="preserve"> rakstiska pieprasījuma saņemšanas, norādītā termiņā sniegt </w:t>
      </w:r>
      <w:r w:rsidR="00123083" w:rsidRPr="00F23C68">
        <w:rPr>
          <w:color w:val="auto"/>
          <w:sz w:val="22"/>
          <w:szCs w:val="22"/>
          <w:lang w:val="lv-LV"/>
        </w:rPr>
        <w:t>Apdrošināšanas ņēmējam</w:t>
      </w:r>
      <w:r w:rsidRPr="00F23C68">
        <w:rPr>
          <w:color w:val="auto"/>
          <w:sz w:val="22"/>
          <w:szCs w:val="22"/>
          <w:lang w:val="lv-LV"/>
        </w:rPr>
        <w:t xml:space="preserve"> visu informāciju, lai apliecinātu </w:t>
      </w:r>
      <w:r w:rsidR="00123083" w:rsidRPr="00F23C68">
        <w:rPr>
          <w:color w:val="auto"/>
          <w:sz w:val="22"/>
          <w:szCs w:val="22"/>
          <w:lang w:val="lv-LV"/>
        </w:rPr>
        <w:t>Apdrošināto personu</w:t>
      </w:r>
      <w:r w:rsidRPr="00F23C68">
        <w:rPr>
          <w:color w:val="auto"/>
          <w:sz w:val="22"/>
          <w:szCs w:val="22"/>
          <w:lang w:val="lv-LV"/>
        </w:rPr>
        <w:t xml:space="preserve"> datu apstrādes darbību atbilstību Vispārīgās datu aizsardzības regulas (2016/679) prasībām;</w:t>
      </w:r>
    </w:p>
    <w:p w14:paraId="248674E6" w14:textId="007467BF" w:rsidR="00166B5D" w:rsidRPr="00F23C68" w:rsidRDefault="00166B5D" w:rsidP="00166B5D">
      <w:pPr>
        <w:pStyle w:val="Default"/>
        <w:tabs>
          <w:tab w:val="left" w:pos="284"/>
          <w:tab w:val="left" w:pos="426"/>
          <w:tab w:val="left" w:pos="709"/>
          <w:tab w:val="left" w:pos="851"/>
          <w:tab w:val="left" w:pos="1134"/>
        </w:tabs>
        <w:spacing w:after="120"/>
        <w:ind w:left="284"/>
        <w:jc w:val="both"/>
        <w:rPr>
          <w:color w:val="auto"/>
          <w:sz w:val="22"/>
          <w:szCs w:val="22"/>
          <w:lang w:val="lv-LV"/>
        </w:rPr>
      </w:pPr>
      <w:r w:rsidRPr="00F23C68">
        <w:rPr>
          <w:color w:val="auto"/>
          <w:sz w:val="22"/>
          <w:szCs w:val="22"/>
          <w:lang w:val="lv-LV"/>
        </w:rPr>
        <w:t xml:space="preserve">8.2.3. izbeidzoties Līguma darbībai, dzēst visus </w:t>
      </w:r>
      <w:r w:rsidR="00123083" w:rsidRPr="00F23C68">
        <w:rPr>
          <w:color w:val="auto"/>
          <w:sz w:val="22"/>
          <w:szCs w:val="22"/>
          <w:lang w:val="lv-LV"/>
        </w:rPr>
        <w:t>Apdrošinātājam</w:t>
      </w:r>
      <w:r w:rsidRPr="00F23C68">
        <w:rPr>
          <w:color w:val="auto"/>
          <w:sz w:val="22"/>
          <w:szCs w:val="22"/>
          <w:lang w:val="lv-LV"/>
        </w:rPr>
        <w:t xml:space="preserve"> nodotos </w:t>
      </w:r>
      <w:r w:rsidR="00123083" w:rsidRPr="00F23C68">
        <w:rPr>
          <w:color w:val="auto"/>
          <w:sz w:val="22"/>
          <w:szCs w:val="22"/>
          <w:lang w:val="lv-LV"/>
        </w:rPr>
        <w:t>Apdrošināto personu</w:t>
      </w:r>
      <w:r w:rsidRPr="00F23C68">
        <w:rPr>
          <w:color w:val="auto"/>
          <w:sz w:val="22"/>
          <w:szCs w:val="22"/>
          <w:lang w:val="lv-LV"/>
        </w:rPr>
        <w:t xml:space="preserve"> datus (dzēšot visas kopijas), ja vien datu saglabāšanu nenosaka uz </w:t>
      </w:r>
      <w:r w:rsidR="00123083" w:rsidRPr="00F23C68">
        <w:rPr>
          <w:color w:val="auto"/>
          <w:sz w:val="22"/>
          <w:szCs w:val="22"/>
          <w:lang w:val="lv-LV"/>
        </w:rPr>
        <w:t>Apdrošinātāju</w:t>
      </w:r>
      <w:r w:rsidRPr="00F23C68">
        <w:rPr>
          <w:color w:val="auto"/>
          <w:sz w:val="22"/>
          <w:szCs w:val="22"/>
          <w:lang w:val="lv-LV"/>
        </w:rPr>
        <w:t xml:space="preserve"> attiecināmas normatīvo aktu prasības;</w:t>
      </w:r>
    </w:p>
    <w:p w14:paraId="3852BF4C" w14:textId="306483BA" w:rsidR="00166B5D" w:rsidRPr="00F23C68" w:rsidRDefault="00166B5D" w:rsidP="00123083">
      <w:pPr>
        <w:pStyle w:val="Default"/>
        <w:tabs>
          <w:tab w:val="left" w:pos="284"/>
          <w:tab w:val="left" w:pos="426"/>
          <w:tab w:val="left" w:pos="709"/>
          <w:tab w:val="left" w:pos="851"/>
          <w:tab w:val="left" w:pos="1134"/>
        </w:tabs>
        <w:spacing w:after="120"/>
        <w:ind w:left="284"/>
        <w:jc w:val="both"/>
        <w:rPr>
          <w:color w:val="auto"/>
          <w:sz w:val="22"/>
          <w:szCs w:val="22"/>
          <w:lang w:val="lv-LV"/>
        </w:rPr>
      </w:pPr>
      <w:r w:rsidRPr="00F23C68">
        <w:rPr>
          <w:color w:val="auto"/>
          <w:sz w:val="22"/>
          <w:szCs w:val="22"/>
          <w:lang w:val="lv-LV"/>
        </w:rPr>
        <w:lastRenderedPageBreak/>
        <w:t xml:space="preserve">8.2.4. informēt </w:t>
      </w:r>
      <w:r w:rsidR="00123083" w:rsidRPr="00F23C68">
        <w:rPr>
          <w:color w:val="auto"/>
          <w:sz w:val="22"/>
          <w:szCs w:val="22"/>
          <w:lang w:val="lv-LV"/>
        </w:rPr>
        <w:t>Apdrošināšanas ņēmēju</w:t>
      </w:r>
      <w:r w:rsidRPr="00F23C68">
        <w:rPr>
          <w:color w:val="auto"/>
          <w:sz w:val="22"/>
          <w:szCs w:val="22"/>
          <w:lang w:val="lv-LV"/>
        </w:rPr>
        <w:t xml:space="preserve"> </w:t>
      </w:r>
      <w:proofErr w:type="spellStart"/>
      <w:r w:rsidRPr="00F23C68">
        <w:rPr>
          <w:color w:val="auto"/>
          <w:sz w:val="22"/>
          <w:szCs w:val="22"/>
          <w:lang w:val="lv-LV"/>
        </w:rPr>
        <w:t>rakstveidā</w:t>
      </w:r>
      <w:proofErr w:type="spellEnd"/>
      <w:r w:rsidRPr="00F23C68">
        <w:rPr>
          <w:color w:val="auto"/>
          <w:sz w:val="22"/>
          <w:szCs w:val="22"/>
          <w:lang w:val="lv-LV"/>
        </w:rPr>
        <w:t xml:space="preserve"> par jebkuru saņemto </w:t>
      </w:r>
      <w:r w:rsidR="00123083" w:rsidRPr="00F23C68">
        <w:rPr>
          <w:color w:val="auto"/>
          <w:sz w:val="22"/>
          <w:szCs w:val="22"/>
          <w:lang w:val="lv-LV"/>
        </w:rPr>
        <w:t>Apdrošinātās personas</w:t>
      </w:r>
      <w:r w:rsidRPr="00F23C68">
        <w:rPr>
          <w:color w:val="auto"/>
          <w:sz w:val="22"/>
          <w:szCs w:val="22"/>
          <w:lang w:val="lv-LV"/>
        </w:rPr>
        <w:t xml:space="preserve"> pieprasījumu vai sūdzību saistībā ar personas datu apstrādi, kuru </w:t>
      </w:r>
      <w:r w:rsidR="00123083" w:rsidRPr="00F23C68">
        <w:rPr>
          <w:color w:val="auto"/>
          <w:sz w:val="22"/>
          <w:szCs w:val="22"/>
          <w:lang w:val="lv-LV"/>
        </w:rPr>
        <w:t>Apdrošinātājs</w:t>
      </w:r>
      <w:r w:rsidRPr="00F23C68">
        <w:rPr>
          <w:color w:val="auto"/>
          <w:sz w:val="22"/>
          <w:szCs w:val="22"/>
          <w:lang w:val="lv-LV"/>
        </w:rPr>
        <w:t xml:space="preserve"> veic Līguma ietvaros, un tā izskatīšanas rezultātu.</w:t>
      </w:r>
    </w:p>
    <w:p w14:paraId="2E5B7F1C" w14:textId="72E33620" w:rsidR="005E2B04" w:rsidRPr="00F23C68" w:rsidRDefault="00123083" w:rsidP="0097015F">
      <w:pPr>
        <w:shd w:val="clear" w:color="auto" w:fill="FFFFFF"/>
        <w:spacing w:before="240" w:after="240" w:line="276" w:lineRule="auto"/>
        <w:jc w:val="center"/>
        <w:rPr>
          <w:sz w:val="22"/>
          <w:szCs w:val="22"/>
          <w:lang w:val="lv-LV"/>
        </w:rPr>
      </w:pPr>
      <w:r w:rsidRPr="00F23C68">
        <w:rPr>
          <w:b/>
          <w:bCs/>
          <w:sz w:val="22"/>
          <w:szCs w:val="22"/>
          <w:lang w:val="lv-LV"/>
        </w:rPr>
        <w:t>9</w:t>
      </w:r>
      <w:r w:rsidR="005E2B04" w:rsidRPr="00F23C68">
        <w:rPr>
          <w:b/>
          <w:bCs/>
          <w:sz w:val="22"/>
          <w:szCs w:val="22"/>
          <w:lang w:val="lv-LV"/>
        </w:rPr>
        <w:t xml:space="preserve">. </w:t>
      </w:r>
      <w:r w:rsidR="0097015F" w:rsidRPr="00F23C68">
        <w:rPr>
          <w:b/>
          <w:bCs/>
          <w:sz w:val="22"/>
          <w:szCs w:val="22"/>
          <w:lang w:val="lv-LV"/>
        </w:rPr>
        <w:t>Nobeiguma noteikumi</w:t>
      </w:r>
    </w:p>
    <w:p w14:paraId="283F1EB1" w14:textId="5316EF9B" w:rsidR="005E2B04" w:rsidRPr="00F23C68" w:rsidRDefault="00123083" w:rsidP="0097015F">
      <w:pPr>
        <w:widowControl w:val="0"/>
        <w:shd w:val="clear" w:color="auto" w:fill="FFFFFF"/>
        <w:tabs>
          <w:tab w:val="left" w:pos="396"/>
        </w:tabs>
        <w:autoSpaceDE w:val="0"/>
        <w:autoSpaceDN w:val="0"/>
        <w:adjustRightInd w:val="0"/>
        <w:spacing w:after="120" w:line="276" w:lineRule="auto"/>
        <w:jc w:val="both"/>
        <w:rPr>
          <w:sz w:val="22"/>
          <w:szCs w:val="22"/>
          <w:lang w:val="lv-LV"/>
        </w:rPr>
      </w:pPr>
      <w:r w:rsidRPr="00F23C68">
        <w:rPr>
          <w:sz w:val="22"/>
          <w:szCs w:val="22"/>
          <w:lang w:val="lv-LV"/>
        </w:rPr>
        <w:t>9</w:t>
      </w:r>
      <w:r w:rsidR="005E2B04" w:rsidRPr="00F23C68">
        <w:rPr>
          <w:sz w:val="22"/>
          <w:szCs w:val="22"/>
          <w:lang w:val="lv-LV"/>
        </w:rPr>
        <w:t xml:space="preserve">.1. </w:t>
      </w:r>
      <w:r w:rsidR="005E2B04" w:rsidRPr="00F23C68">
        <w:rPr>
          <w:sz w:val="22"/>
          <w:szCs w:val="22"/>
          <w:lang w:val="lv-LV"/>
        </w:rPr>
        <w:tab/>
        <w:t>Ja kāds no šī Līguma noteikumiem zaudē juridisko spēku, tad pārējie Līguma punkti paliek spēkā.</w:t>
      </w:r>
    </w:p>
    <w:p w14:paraId="286010B4" w14:textId="4F04C9B1" w:rsidR="000E48C3" w:rsidRPr="00F23C68" w:rsidRDefault="00123083" w:rsidP="0097015F">
      <w:pPr>
        <w:spacing w:after="120" w:line="276" w:lineRule="auto"/>
        <w:jc w:val="both"/>
        <w:rPr>
          <w:sz w:val="22"/>
          <w:szCs w:val="22"/>
          <w:lang w:val="lv-LV"/>
        </w:rPr>
      </w:pPr>
      <w:r w:rsidRPr="00F23C68">
        <w:rPr>
          <w:sz w:val="22"/>
          <w:szCs w:val="22"/>
          <w:lang w:val="lv-LV"/>
        </w:rPr>
        <w:t>9</w:t>
      </w:r>
      <w:r w:rsidR="000E48C3" w:rsidRPr="00F23C68">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5ADB06D8" w:rsidR="000E48C3" w:rsidRPr="00F23C68" w:rsidRDefault="00123083" w:rsidP="0097015F">
      <w:pPr>
        <w:spacing w:after="120" w:line="276" w:lineRule="auto"/>
        <w:jc w:val="both"/>
        <w:rPr>
          <w:sz w:val="22"/>
          <w:szCs w:val="22"/>
          <w:lang w:val="lv-LV"/>
        </w:rPr>
      </w:pPr>
      <w:r w:rsidRPr="00F23C68">
        <w:rPr>
          <w:sz w:val="22"/>
          <w:szCs w:val="22"/>
          <w:lang w:val="lv-LV"/>
        </w:rPr>
        <w:t>9</w:t>
      </w:r>
      <w:r w:rsidR="000E48C3" w:rsidRPr="00F23C68">
        <w:rPr>
          <w:sz w:val="22"/>
          <w:szCs w:val="22"/>
          <w:lang w:val="lv-LV"/>
        </w:rPr>
        <w:t xml:space="preserve">.3. Līgumu var papildināt, grozīt vai izbeigt, Līdzējiem savstarpēji vienojoties. Jebkuras līguma izmaiņas vai papildinājumi tiek noformēti </w:t>
      </w:r>
      <w:proofErr w:type="spellStart"/>
      <w:r w:rsidR="000E48C3" w:rsidRPr="00F23C68">
        <w:rPr>
          <w:sz w:val="22"/>
          <w:szCs w:val="22"/>
          <w:lang w:val="lv-LV"/>
        </w:rPr>
        <w:t>rakstveidā</w:t>
      </w:r>
      <w:proofErr w:type="spellEnd"/>
      <w:r w:rsidR="000E48C3" w:rsidRPr="00F23C68">
        <w:rPr>
          <w:sz w:val="22"/>
          <w:szCs w:val="22"/>
          <w:lang w:val="lv-LV"/>
        </w:rPr>
        <w:t xml:space="preserve"> un kļūst par šī līguma neatņemamām sastāvdaļām.</w:t>
      </w:r>
    </w:p>
    <w:p w14:paraId="67F7D27B" w14:textId="359786B9" w:rsidR="000E48C3" w:rsidRPr="00F23C68" w:rsidRDefault="00123083" w:rsidP="0097015F">
      <w:pPr>
        <w:spacing w:after="120" w:line="276" w:lineRule="auto"/>
        <w:jc w:val="both"/>
        <w:rPr>
          <w:sz w:val="22"/>
          <w:szCs w:val="22"/>
          <w:lang w:val="lv-LV"/>
        </w:rPr>
      </w:pPr>
      <w:r w:rsidRPr="00F23C68">
        <w:rPr>
          <w:sz w:val="22"/>
          <w:szCs w:val="22"/>
          <w:lang w:val="lv-LV"/>
        </w:rPr>
        <w:t>9</w:t>
      </w:r>
      <w:r w:rsidR="000E48C3" w:rsidRPr="00F23C68">
        <w:rPr>
          <w:sz w:val="22"/>
          <w:szCs w:val="22"/>
          <w:lang w:val="lv-LV"/>
        </w:rPr>
        <w:t>.4. Neviena no Pusēm nedrīkst nodot savas tiesības, kas saistītas ar Līgumu un izriet no tā, trešajai personai bez otras Puses rakstiskas piekrišanas.</w:t>
      </w:r>
    </w:p>
    <w:p w14:paraId="18892C24" w14:textId="58BDAE95" w:rsidR="005E2B04" w:rsidRPr="00F23C68" w:rsidRDefault="00123083" w:rsidP="0097015F">
      <w:pPr>
        <w:widowControl w:val="0"/>
        <w:shd w:val="clear" w:color="auto" w:fill="FFFFFF"/>
        <w:tabs>
          <w:tab w:val="left" w:pos="396"/>
        </w:tabs>
        <w:autoSpaceDE w:val="0"/>
        <w:autoSpaceDN w:val="0"/>
        <w:adjustRightInd w:val="0"/>
        <w:spacing w:after="120" w:line="276" w:lineRule="auto"/>
        <w:ind w:left="14"/>
        <w:jc w:val="both"/>
        <w:rPr>
          <w:spacing w:val="-6"/>
          <w:sz w:val="22"/>
          <w:szCs w:val="22"/>
          <w:lang w:val="lv-LV"/>
        </w:rPr>
      </w:pPr>
      <w:r w:rsidRPr="00F23C68">
        <w:rPr>
          <w:sz w:val="22"/>
          <w:szCs w:val="22"/>
          <w:lang w:val="lv-LV"/>
        </w:rPr>
        <w:t>9.</w:t>
      </w:r>
      <w:r w:rsidR="00A2753C" w:rsidRPr="00F23C68">
        <w:rPr>
          <w:sz w:val="22"/>
          <w:szCs w:val="22"/>
          <w:lang w:val="lv-LV"/>
        </w:rPr>
        <w:t>5</w:t>
      </w:r>
      <w:r w:rsidR="005E2B04" w:rsidRPr="00F23C68">
        <w:rPr>
          <w:sz w:val="22"/>
          <w:szCs w:val="22"/>
          <w:lang w:val="lv-LV"/>
        </w:rPr>
        <w:t>.    Pušu atbildīgās personas par Līguma izpildi:</w:t>
      </w:r>
    </w:p>
    <w:p w14:paraId="616F31A0" w14:textId="37B4B6A5" w:rsidR="005E2B04" w:rsidRPr="00F23C68" w:rsidRDefault="00123083" w:rsidP="0097015F">
      <w:pPr>
        <w:pStyle w:val="Sarakstarindkopa"/>
        <w:tabs>
          <w:tab w:val="left" w:pos="9214"/>
        </w:tabs>
        <w:spacing w:before="36" w:after="120" w:line="276" w:lineRule="auto"/>
        <w:ind w:left="284" w:right="144"/>
        <w:jc w:val="both"/>
        <w:rPr>
          <w:sz w:val="22"/>
          <w:szCs w:val="22"/>
        </w:rPr>
      </w:pPr>
      <w:r w:rsidRPr="00F23C68">
        <w:rPr>
          <w:sz w:val="22"/>
          <w:szCs w:val="22"/>
        </w:rPr>
        <w:t>9</w:t>
      </w:r>
      <w:r w:rsidR="005E2B04" w:rsidRPr="00F23C68">
        <w:rPr>
          <w:sz w:val="22"/>
          <w:szCs w:val="22"/>
        </w:rPr>
        <w:t>.</w:t>
      </w:r>
      <w:r w:rsidR="00A2753C" w:rsidRPr="00F23C68">
        <w:rPr>
          <w:sz w:val="22"/>
          <w:szCs w:val="22"/>
        </w:rPr>
        <w:t>5</w:t>
      </w:r>
      <w:r w:rsidR="005E2B04" w:rsidRPr="00F23C68">
        <w:rPr>
          <w:sz w:val="22"/>
          <w:szCs w:val="22"/>
        </w:rPr>
        <w:t xml:space="preserve">.1. no Pasūtītāja puses: ______________________, tālr.____________, e-pasta adrese: </w:t>
      </w:r>
      <w:hyperlink r:id="rId15" w:history="1">
        <w:r w:rsidR="005E2B04" w:rsidRPr="00F23C68">
          <w:rPr>
            <w:rStyle w:val="Hipersaite"/>
            <w:i/>
            <w:color w:val="auto"/>
            <w:sz w:val="22"/>
            <w:szCs w:val="22"/>
            <w:u w:val="none"/>
          </w:rPr>
          <w:t>_______________________</w:t>
        </w:r>
      </w:hyperlink>
      <w:r w:rsidR="005E2B04" w:rsidRPr="00F23C68">
        <w:rPr>
          <w:sz w:val="22"/>
          <w:szCs w:val="22"/>
        </w:rPr>
        <w:t>;</w:t>
      </w:r>
    </w:p>
    <w:p w14:paraId="3268A4BC" w14:textId="7E1A895C" w:rsidR="005E2B04" w:rsidRPr="00F23C68" w:rsidRDefault="00123083" w:rsidP="0097015F">
      <w:pPr>
        <w:pStyle w:val="Sarakstarindkopa"/>
        <w:tabs>
          <w:tab w:val="left" w:pos="9214"/>
        </w:tabs>
        <w:spacing w:before="36" w:after="120" w:line="276" w:lineRule="auto"/>
        <w:ind w:left="284" w:right="144"/>
        <w:jc w:val="both"/>
        <w:rPr>
          <w:sz w:val="22"/>
          <w:szCs w:val="22"/>
        </w:rPr>
      </w:pPr>
      <w:r w:rsidRPr="00F23C68">
        <w:rPr>
          <w:sz w:val="22"/>
          <w:szCs w:val="22"/>
        </w:rPr>
        <w:t>9</w:t>
      </w:r>
      <w:r w:rsidR="005E2B04" w:rsidRPr="00F23C68">
        <w:rPr>
          <w:sz w:val="22"/>
          <w:szCs w:val="22"/>
        </w:rPr>
        <w:t>.</w:t>
      </w:r>
      <w:r w:rsidR="00A2753C" w:rsidRPr="00F23C68">
        <w:rPr>
          <w:sz w:val="22"/>
          <w:szCs w:val="22"/>
        </w:rPr>
        <w:t>5</w:t>
      </w:r>
      <w:r w:rsidR="005E2B04" w:rsidRPr="00F23C68">
        <w:rPr>
          <w:sz w:val="22"/>
          <w:szCs w:val="22"/>
        </w:rPr>
        <w:t xml:space="preserve">.2. no Izpildītāja puses: ______________________, tālr.____________, e-pasta adrese: </w:t>
      </w:r>
      <w:hyperlink r:id="rId16" w:history="1">
        <w:r w:rsidR="005E2B04" w:rsidRPr="00F23C68">
          <w:rPr>
            <w:rStyle w:val="Hipersaite"/>
            <w:i/>
            <w:color w:val="auto"/>
            <w:sz w:val="22"/>
            <w:szCs w:val="22"/>
            <w:u w:val="none"/>
          </w:rPr>
          <w:t>_______________________</w:t>
        </w:r>
      </w:hyperlink>
      <w:r w:rsidR="005E2B04" w:rsidRPr="00F23C68">
        <w:rPr>
          <w:sz w:val="22"/>
          <w:szCs w:val="22"/>
        </w:rPr>
        <w:t>;</w:t>
      </w:r>
    </w:p>
    <w:p w14:paraId="16E303F2" w14:textId="3B29CA7B" w:rsidR="005E2B04" w:rsidRPr="00F23C68" w:rsidRDefault="00123083" w:rsidP="0097015F">
      <w:pPr>
        <w:widowControl w:val="0"/>
        <w:shd w:val="clear" w:color="auto" w:fill="FFFFFF"/>
        <w:tabs>
          <w:tab w:val="left" w:pos="396"/>
        </w:tabs>
        <w:autoSpaceDE w:val="0"/>
        <w:autoSpaceDN w:val="0"/>
        <w:adjustRightInd w:val="0"/>
        <w:spacing w:after="120" w:line="276" w:lineRule="auto"/>
        <w:ind w:left="14"/>
        <w:jc w:val="both"/>
        <w:rPr>
          <w:spacing w:val="-6"/>
          <w:sz w:val="22"/>
          <w:szCs w:val="22"/>
          <w:lang w:val="lv-LV"/>
        </w:rPr>
      </w:pPr>
      <w:r w:rsidRPr="00F23C68">
        <w:rPr>
          <w:sz w:val="22"/>
          <w:szCs w:val="22"/>
          <w:lang w:val="lv-LV"/>
        </w:rPr>
        <w:t>9</w:t>
      </w:r>
      <w:r w:rsidR="005E2B04" w:rsidRPr="00F23C68">
        <w:rPr>
          <w:sz w:val="22"/>
          <w:szCs w:val="22"/>
          <w:lang w:val="lv-LV"/>
        </w:rPr>
        <w:t>.</w:t>
      </w:r>
      <w:r w:rsidR="00A2753C" w:rsidRPr="00F23C68">
        <w:rPr>
          <w:sz w:val="22"/>
          <w:szCs w:val="22"/>
          <w:lang w:val="lv-LV"/>
        </w:rPr>
        <w:t>6</w:t>
      </w:r>
      <w:r w:rsidR="005E2B04" w:rsidRPr="00F23C68">
        <w:rPr>
          <w:sz w:val="22"/>
          <w:szCs w:val="22"/>
          <w:lang w:val="lv-LV"/>
        </w:rPr>
        <w:t>.</w:t>
      </w:r>
      <w:r w:rsidR="005E2B04" w:rsidRPr="00F23C68">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1D8D0EF3" w:rsidR="005E2B04" w:rsidRPr="00F23C68" w:rsidRDefault="00123083" w:rsidP="0097015F">
      <w:pPr>
        <w:widowControl w:val="0"/>
        <w:shd w:val="clear" w:color="auto" w:fill="FFFFFF"/>
        <w:tabs>
          <w:tab w:val="left" w:pos="396"/>
        </w:tabs>
        <w:autoSpaceDE w:val="0"/>
        <w:autoSpaceDN w:val="0"/>
        <w:adjustRightInd w:val="0"/>
        <w:spacing w:after="120" w:line="276" w:lineRule="auto"/>
        <w:jc w:val="both"/>
        <w:rPr>
          <w:spacing w:val="-6"/>
          <w:sz w:val="22"/>
          <w:szCs w:val="22"/>
          <w:lang w:val="lv-LV"/>
        </w:rPr>
      </w:pPr>
      <w:r w:rsidRPr="00F23C68">
        <w:rPr>
          <w:sz w:val="22"/>
          <w:szCs w:val="22"/>
          <w:lang w:val="lv-LV"/>
        </w:rPr>
        <w:t>9</w:t>
      </w:r>
      <w:r w:rsidR="005E2B04" w:rsidRPr="00F23C68">
        <w:rPr>
          <w:sz w:val="22"/>
          <w:szCs w:val="22"/>
          <w:lang w:val="lv-LV"/>
        </w:rPr>
        <w:t>.</w:t>
      </w:r>
      <w:r w:rsidR="00A2753C" w:rsidRPr="00F23C68">
        <w:rPr>
          <w:sz w:val="22"/>
          <w:szCs w:val="22"/>
          <w:lang w:val="lv-LV"/>
        </w:rPr>
        <w:t>7</w:t>
      </w:r>
      <w:r w:rsidR="005E2B04" w:rsidRPr="00F23C68">
        <w:rPr>
          <w:sz w:val="22"/>
          <w:szCs w:val="22"/>
          <w:lang w:val="lv-LV"/>
        </w:rPr>
        <w:t>.</w:t>
      </w:r>
      <w:r w:rsidR="005E2B04" w:rsidRPr="00F23C68">
        <w:rPr>
          <w:sz w:val="22"/>
          <w:szCs w:val="22"/>
          <w:lang w:val="lv-LV"/>
        </w:rPr>
        <w:tab/>
        <w:t xml:space="preserve">Puses apstrādā otras Puses darbinieku </w:t>
      </w:r>
      <w:r w:rsidR="00506103" w:rsidRPr="00F23C68">
        <w:rPr>
          <w:sz w:val="22"/>
          <w:szCs w:val="22"/>
          <w:lang w:val="lv-LV"/>
        </w:rPr>
        <w:t xml:space="preserve">personu </w:t>
      </w:r>
      <w:r w:rsidR="005E2B04" w:rsidRPr="00F23C68">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07A3170C" w14:textId="58C3C823" w:rsidR="006D3002" w:rsidRPr="0042680E" w:rsidRDefault="00123083" w:rsidP="006D3002">
      <w:pPr>
        <w:shd w:val="clear" w:color="auto" w:fill="FFFFFF"/>
        <w:tabs>
          <w:tab w:val="left" w:pos="396"/>
          <w:tab w:val="left" w:pos="567"/>
        </w:tabs>
        <w:spacing w:after="120"/>
        <w:ind w:left="14"/>
        <w:jc w:val="both"/>
        <w:rPr>
          <w:sz w:val="22"/>
          <w:szCs w:val="22"/>
          <w:lang w:val="lv-LV"/>
        </w:rPr>
      </w:pPr>
      <w:r w:rsidRPr="00F23C68">
        <w:rPr>
          <w:sz w:val="22"/>
          <w:szCs w:val="22"/>
          <w:lang w:val="lv-LV"/>
        </w:rPr>
        <w:t>9</w:t>
      </w:r>
      <w:r w:rsidR="005E2B04" w:rsidRPr="00F23C68">
        <w:rPr>
          <w:sz w:val="22"/>
          <w:szCs w:val="22"/>
          <w:lang w:val="lv-LV"/>
        </w:rPr>
        <w:t>.</w:t>
      </w:r>
      <w:r w:rsidR="00A2753C" w:rsidRPr="00F23C68">
        <w:rPr>
          <w:sz w:val="22"/>
          <w:szCs w:val="22"/>
          <w:lang w:val="lv-LV"/>
        </w:rPr>
        <w:t>8</w:t>
      </w:r>
      <w:r w:rsidR="005E2B04" w:rsidRPr="00F23C68">
        <w:rPr>
          <w:sz w:val="22"/>
          <w:szCs w:val="22"/>
          <w:lang w:val="lv-LV"/>
        </w:rPr>
        <w:t>.</w:t>
      </w:r>
      <w:r w:rsidR="005E2B04" w:rsidRPr="00F23C68">
        <w:rPr>
          <w:sz w:val="22"/>
          <w:szCs w:val="22"/>
          <w:lang w:val="lv-LV"/>
        </w:rPr>
        <w:tab/>
      </w:r>
      <w:r w:rsidR="006D3002" w:rsidRPr="0042680E">
        <w:rPr>
          <w:sz w:val="22"/>
          <w:szCs w:val="22"/>
          <w:lang w:val="lv-LV"/>
        </w:rPr>
        <w:t>Līgums ir sastādīts elektroniska dokumenta veidā, parakstīts ar pušu drošajiem elektroniskajiem parakstiem un satur l</w:t>
      </w:r>
      <w:r w:rsidR="006D3002">
        <w:rPr>
          <w:sz w:val="22"/>
          <w:szCs w:val="22"/>
          <w:lang w:val="lv-LV"/>
        </w:rPr>
        <w:t xml:space="preserve">aika zīmogus. Līgumam pievienots pielikums </w:t>
      </w:r>
      <w:r w:rsidR="006D3002">
        <w:rPr>
          <w:sz w:val="22"/>
          <w:szCs w:val="22"/>
        </w:rPr>
        <w:t>“</w:t>
      </w:r>
      <w:proofErr w:type="spellStart"/>
      <w:r w:rsidR="006D3002">
        <w:rPr>
          <w:sz w:val="22"/>
          <w:szCs w:val="22"/>
        </w:rPr>
        <w:t>Tehniskais</w:t>
      </w:r>
      <w:proofErr w:type="spellEnd"/>
      <w:r w:rsidR="006D3002">
        <w:rPr>
          <w:sz w:val="22"/>
          <w:szCs w:val="22"/>
        </w:rPr>
        <w:t xml:space="preserve"> un </w:t>
      </w:r>
      <w:proofErr w:type="spellStart"/>
      <w:r w:rsidR="006D3002">
        <w:rPr>
          <w:sz w:val="22"/>
          <w:szCs w:val="22"/>
        </w:rPr>
        <w:t>finanšu</w:t>
      </w:r>
      <w:proofErr w:type="spellEnd"/>
      <w:r w:rsidR="006D3002">
        <w:rPr>
          <w:sz w:val="22"/>
          <w:szCs w:val="22"/>
        </w:rPr>
        <w:t xml:space="preserve"> </w:t>
      </w:r>
      <w:proofErr w:type="spellStart"/>
      <w:r w:rsidR="006D3002">
        <w:rPr>
          <w:sz w:val="22"/>
          <w:szCs w:val="22"/>
        </w:rPr>
        <w:t>piedāvājums</w:t>
      </w:r>
      <w:proofErr w:type="spellEnd"/>
      <w:r w:rsidR="006D3002">
        <w:rPr>
          <w:sz w:val="22"/>
          <w:szCs w:val="22"/>
        </w:rPr>
        <w:t>”</w:t>
      </w:r>
      <w:r w:rsidR="006D3002">
        <w:rPr>
          <w:sz w:val="22"/>
          <w:szCs w:val="22"/>
          <w:lang w:val="lv-LV"/>
        </w:rPr>
        <w:t>, kas ir Līguma neatņemama sastāvdaļa.</w:t>
      </w:r>
    </w:p>
    <w:p w14:paraId="68F22902" w14:textId="5E449208" w:rsidR="009A78FD" w:rsidRPr="00F23C68" w:rsidRDefault="009A78FD" w:rsidP="006D3002">
      <w:pPr>
        <w:shd w:val="clear" w:color="auto" w:fill="FFFFFF"/>
        <w:tabs>
          <w:tab w:val="left" w:pos="396"/>
        </w:tabs>
        <w:spacing w:after="120" w:line="276" w:lineRule="auto"/>
        <w:ind w:left="14"/>
        <w:jc w:val="both"/>
        <w:rPr>
          <w:sz w:val="22"/>
          <w:szCs w:val="22"/>
          <w:lang w:val="lv-LV"/>
        </w:rPr>
      </w:pPr>
    </w:p>
    <w:p w14:paraId="4528E906" w14:textId="038BC3C5" w:rsidR="00F8397D" w:rsidRPr="00F23C68" w:rsidRDefault="00A2753C" w:rsidP="00B50DB8">
      <w:pPr>
        <w:pStyle w:val="Virsraksts2"/>
        <w:keepNext w:val="0"/>
        <w:widowControl w:val="0"/>
        <w:numPr>
          <w:ilvl w:val="0"/>
          <w:numId w:val="8"/>
        </w:numPr>
        <w:tabs>
          <w:tab w:val="left" w:pos="613"/>
        </w:tabs>
        <w:autoSpaceDE w:val="0"/>
        <w:autoSpaceDN w:val="0"/>
        <w:jc w:val="center"/>
        <w:rPr>
          <w:b/>
          <w:sz w:val="22"/>
          <w:szCs w:val="22"/>
        </w:rPr>
      </w:pPr>
      <w:r w:rsidRPr="00F23C68">
        <w:rPr>
          <w:b/>
          <w:sz w:val="22"/>
          <w:szCs w:val="22"/>
        </w:rPr>
        <w:t>PUŠU</w:t>
      </w:r>
      <w:r w:rsidR="009A78FD" w:rsidRPr="00F23C68">
        <w:rPr>
          <w:b/>
          <w:sz w:val="22"/>
          <w:szCs w:val="22"/>
        </w:rPr>
        <w:t xml:space="preserve"> REKVIZĪTI UN</w:t>
      </w:r>
      <w:r w:rsidR="009A78FD" w:rsidRPr="00F23C68">
        <w:rPr>
          <w:b/>
          <w:spacing w:val="-3"/>
          <w:sz w:val="22"/>
          <w:szCs w:val="22"/>
        </w:rPr>
        <w:t xml:space="preserve"> </w:t>
      </w:r>
      <w:r w:rsidR="009A78FD" w:rsidRPr="00F23C68">
        <w:rPr>
          <w:b/>
          <w:sz w:val="22"/>
          <w:szCs w:val="22"/>
        </w:rPr>
        <w:t>PARAKSTI</w:t>
      </w:r>
    </w:p>
    <w:p w14:paraId="513787EB" w14:textId="5A662F64" w:rsidR="00F8397D" w:rsidRPr="00F23C68" w:rsidRDefault="00F8397D" w:rsidP="00B50DB8">
      <w:pPr>
        <w:rPr>
          <w:lang w:val="lv-LV"/>
        </w:rPr>
      </w:pPr>
    </w:p>
    <w:p w14:paraId="39F97C1E" w14:textId="77777777" w:rsidR="00F8397D" w:rsidRPr="00F23C68" w:rsidRDefault="00F8397D" w:rsidP="00B50DB8">
      <w:pPr>
        <w:rPr>
          <w:lang w:val="lv-LV"/>
        </w:rPr>
      </w:pPr>
    </w:p>
    <w:p w14:paraId="5E443A4E" w14:textId="0A0A9C9E" w:rsidR="003263E0" w:rsidRPr="00F23C68" w:rsidRDefault="00A2753C" w:rsidP="003263E0">
      <w:pPr>
        <w:shd w:val="clear" w:color="auto" w:fill="FFFFFF"/>
        <w:tabs>
          <w:tab w:val="left" w:pos="396"/>
        </w:tabs>
        <w:spacing w:line="281" w:lineRule="exact"/>
        <w:ind w:right="-1"/>
        <w:jc w:val="right"/>
        <w:rPr>
          <w:sz w:val="22"/>
          <w:szCs w:val="22"/>
          <w:lang w:val="lv-LV" w:eastAsia="en-US"/>
        </w:rPr>
      </w:pPr>
      <w:r w:rsidRPr="00F23C68">
        <w:rPr>
          <w:sz w:val="22"/>
          <w:szCs w:val="22"/>
          <w:lang w:val="lv-LV" w:eastAsia="en-US"/>
        </w:rPr>
        <w:t>P</w:t>
      </w:r>
      <w:r w:rsidR="003263E0" w:rsidRPr="00F23C68">
        <w:rPr>
          <w:sz w:val="22"/>
          <w:szCs w:val="22"/>
          <w:lang w:val="lv-LV" w:eastAsia="en-US"/>
        </w:rPr>
        <w:t>ielikums</w:t>
      </w:r>
    </w:p>
    <w:p w14:paraId="7A7DAD41" w14:textId="576C4929" w:rsidR="003263E0" w:rsidRPr="00F23C68" w:rsidRDefault="003263E0" w:rsidP="003263E0">
      <w:pPr>
        <w:shd w:val="clear" w:color="auto" w:fill="FFFFFF"/>
        <w:tabs>
          <w:tab w:val="left" w:pos="396"/>
        </w:tabs>
        <w:spacing w:line="281" w:lineRule="exact"/>
        <w:ind w:right="-1"/>
        <w:jc w:val="right"/>
        <w:rPr>
          <w:sz w:val="22"/>
          <w:szCs w:val="22"/>
          <w:lang w:val="lv-LV" w:eastAsia="en-US"/>
        </w:rPr>
      </w:pPr>
      <w:r w:rsidRPr="00F23C68">
        <w:rPr>
          <w:sz w:val="22"/>
          <w:szCs w:val="22"/>
          <w:lang w:val="lv-LV" w:eastAsia="en-US"/>
        </w:rPr>
        <w:t>20</w:t>
      </w:r>
      <w:r w:rsidR="00123083" w:rsidRPr="00F23C68">
        <w:rPr>
          <w:sz w:val="22"/>
          <w:szCs w:val="22"/>
          <w:lang w:val="lv-LV" w:eastAsia="en-US"/>
        </w:rPr>
        <w:t>2</w:t>
      </w:r>
      <w:r w:rsidR="009328F6">
        <w:rPr>
          <w:sz w:val="22"/>
          <w:szCs w:val="22"/>
          <w:lang w:val="lv-LV" w:eastAsia="en-US"/>
        </w:rPr>
        <w:t>4</w:t>
      </w:r>
      <w:r w:rsidRPr="00F23C68">
        <w:rPr>
          <w:sz w:val="22"/>
          <w:szCs w:val="22"/>
          <w:lang w:val="lv-LV" w:eastAsia="en-US"/>
        </w:rPr>
        <w:t>.gada ___._________</w:t>
      </w:r>
    </w:p>
    <w:p w14:paraId="426C9E89" w14:textId="42A38E59" w:rsidR="003263E0" w:rsidRPr="00F23C68" w:rsidRDefault="003263E0" w:rsidP="003263E0">
      <w:pPr>
        <w:shd w:val="clear" w:color="auto" w:fill="FFFFFF"/>
        <w:tabs>
          <w:tab w:val="left" w:pos="396"/>
        </w:tabs>
        <w:spacing w:line="281" w:lineRule="exact"/>
        <w:ind w:right="-1"/>
        <w:jc w:val="right"/>
        <w:rPr>
          <w:sz w:val="22"/>
          <w:szCs w:val="22"/>
          <w:lang w:val="lv-LV" w:eastAsia="en-US"/>
        </w:rPr>
      </w:pPr>
      <w:r w:rsidRPr="00F23C68">
        <w:rPr>
          <w:sz w:val="22"/>
          <w:szCs w:val="22"/>
          <w:lang w:val="lv-LV" w:eastAsia="en-US"/>
        </w:rPr>
        <w:t>Līgumam Nr.__________</w:t>
      </w:r>
    </w:p>
    <w:p w14:paraId="0DA00727" w14:textId="77777777" w:rsidR="00F8397D" w:rsidRPr="00F23C68" w:rsidRDefault="00F8397D" w:rsidP="003263E0">
      <w:pPr>
        <w:shd w:val="clear" w:color="auto" w:fill="FFFFFF"/>
        <w:tabs>
          <w:tab w:val="left" w:pos="396"/>
        </w:tabs>
        <w:spacing w:line="281" w:lineRule="exact"/>
        <w:ind w:right="-1"/>
        <w:jc w:val="right"/>
        <w:rPr>
          <w:sz w:val="22"/>
          <w:szCs w:val="22"/>
          <w:lang w:val="lv-LV" w:eastAsia="en-US"/>
        </w:rPr>
      </w:pPr>
    </w:p>
    <w:p w14:paraId="1758A040" w14:textId="77777777" w:rsidR="0030675F" w:rsidRPr="00F23C68" w:rsidRDefault="0030675F" w:rsidP="003263E0">
      <w:pPr>
        <w:shd w:val="clear" w:color="auto" w:fill="FFFFFF"/>
        <w:tabs>
          <w:tab w:val="left" w:pos="396"/>
        </w:tabs>
        <w:spacing w:line="281" w:lineRule="exact"/>
        <w:ind w:right="-1"/>
        <w:jc w:val="right"/>
        <w:rPr>
          <w:sz w:val="22"/>
          <w:szCs w:val="22"/>
          <w:lang w:val="lv-LV" w:eastAsia="en-US"/>
        </w:rPr>
      </w:pPr>
    </w:p>
    <w:p w14:paraId="5FB26860" w14:textId="13EC3283" w:rsidR="003263E0" w:rsidRPr="00F23C68" w:rsidRDefault="00A2753C" w:rsidP="003263E0">
      <w:pPr>
        <w:shd w:val="clear" w:color="auto" w:fill="FFFFFF"/>
        <w:tabs>
          <w:tab w:val="left" w:pos="396"/>
        </w:tabs>
        <w:spacing w:line="281" w:lineRule="exact"/>
        <w:ind w:right="-1"/>
        <w:jc w:val="center"/>
        <w:rPr>
          <w:b/>
          <w:sz w:val="22"/>
          <w:szCs w:val="22"/>
          <w:lang w:val="lv-LV" w:eastAsia="en-US"/>
        </w:rPr>
      </w:pPr>
      <w:r w:rsidRPr="00F23C68">
        <w:rPr>
          <w:b/>
          <w:sz w:val="22"/>
          <w:szCs w:val="22"/>
          <w:lang w:val="lv-LV" w:eastAsia="en-US"/>
        </w:rPr>
        <w:t>TEHNISKAIS UN FINANŠU PIEDĀVĀJUMS</w:t>
      </w:r>
    </w:p>
    <w:p w14:paraId="558AA6E4" w14:textId="77777777" w:rsidR="00F7232A" w:rsidRPr="00F23C68" w:rsidRDefault="00F7232A" w:rsidP="00F7232A">
      <w:pPr>
        <w:shd w:val="clear" w:color="auto" w:fill="FFFFFF"/>
        <w:tabs>
          <w:tab w:val="left" w:pos="396"/>
        </w:tabs>
        <w:spacing w:line="281" w:lineRule="exact"/>
        <w:ind w:right="-1"/>
        <w:jc w:val="right"/>
        <w:rPr>
          <w:sz w:val="22"/>
          <w:szCs w:val="22"/>
          <w:lang w:val="lv-LV" w:eastAsia="en-US"/>
        </w:rPr>
      </w:pPr>
    </w:p>
    <w:sectPr w:rsidR="00F7232A" w:rsidRPr="00F23C68" w:rsidSect="009F153E">
      <w:footerReference w:type="default" r:id="rId17"/>
      <w:pgSz w:w="11906" w:h="16838"/>
      <w:pgMar w:top="1134" w:right="991" w:bottom="1134" w:left="1134"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A66D" w14:textId="77777777" w:rsidR="00EC3136" w:rsidRDefault="00EC3136">
      <w:r>
        <w:separator/>
      </w:r>
    </w:p>
  </w:endnote>
  <w:endnote w:type="continuationSeparator" w:id="0">
    <w:p w14:paraId="6A2EB589" w14:textId="77777777" w:rsidR="00EC3136" w:rsidRDefault="00E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58027" w14:textId="1A8BC80A" w:rsidR="00EC3136" w:rsidRDefault="00EC3136">
    <w:pPr>
      <w:pStyle w:val="Pamatteksts"/>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Content>
      <w:p w14:paraId="3E0890BE" w14:textId="15A36BD8" w:rsidR="00EC3136" w:rsidRDefault="00EC3136">
        <w:pPr>
          <w:pStyle w:val="Kjene"/>
          <w:jc w:val="center"/>
        </w:pPr>
        <w:r>
          <w:fldChar w:fldCharType="begin"/>
        </w:r>
        <w:r>
          <w:instrText>PAGE   \* MERGEFORMAT</w:instrText>
        </w:r>
        <w:r>
          <w:fldChar w:fldCharType="separate"/>
        </w:r>
        <w:r w:rsidR="00C45E28" w:rsidRPr="00C45E28">
          <w:rPr>
            <w:noProof/>
            <w:lang w:val="lv-LV"/>
          </w:rPr>
          <w:t>5</w:t>
        </w:r>
        <w:r>
          <w:fldChar w:fldCharType="end"/>
        </w:r>
      </w:p>
    </w:sdtContent>
  </w:sdt>
  <w:p w14:paraId="6A191753" w14:textId="77777777" w:rsidR="00EC3136" w:rsidRDefault="00EC31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Content>
      <w:p w14:paraId="53C9455E" w14:textId="2494F7E1" w:rsidR="00EC3136" w:rsidRDefault="00EC3136">
        <w:pPr>
          <w:pStyle w:val="Kjene"/>
          <w:jc w:val="center"/>
        </w:pPr>
        <w:r>
          <w:fldChar w:fldCharType="begin"/>
        </w:r>
        <w:r>
          <w:instrText>PAGE   \* MERGEFORMAT</w:instrText>
        </w:r>
        <w:r>
          <w:fldChar w:fldCharType="separate"/>
        </w:r>
        <w:r w:rsidR="00C45E28" w:rsidRPr="00C45E28">
          <w:rPr>
            <w:noProof/>
            <w:lang w:val="lv-LV"/>
          </w:rPr>
          <w:t>4</w:t>
        </w:r>
        <w:r>
          <w:fldChar w:fldCharType="end"/>
        </w:r>
      </w:p>
    </w:sdtContent>
  </w:sdt>
  <w:p w14:paraId="4101A690" w14:textId="77777777" w:rsidR="00EC3136" w:rsidRDefault="00EC31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Content>
      <w:p w14:paraId="5CFF641A" w14:textId="14C60F93" w:rsidR="00EC3136" w:rsidRDefault="00EC3136">
        <w:pPr>
          <w:pStyle w:val="Kjene"/>
          <w:jc w:val="center"/>
        </w:pPr>
        <w:r>
          <w:fldChar w:fldCharType="begin"/>
        </w:r>
        <w:r>
          <w:instrText>PAGE   \* MERGEFORMAT</w:instrText>
        </w:r>
        <w:r>
          <w:fldChar w:fldCharType="separate"/>
        </w:r>
        <w:r w:rsidR="00C45E28" w:rsidRPr="00C45E28">
          <w:rPr>
            <w:noProof/>
            <w:lang w:val="lv-LV"/>
          </w:rPr>
          <w:t>17</w:t>
        </w:r>
        <w:r>
          <w:fldChar w:fldCharType="end"/>
        </w:r>
      </w:p>
    </w:sdtContent>
  </w:sdt>
  <w:p w14:paraId="0C0EAA92" w14:textId="400FCEB0" w:rsidR="00EC3136" w:rsidRDefault="00EC3136">
    <w:pPr>
      <w:pStyle w:val="Pamatteksts"/>
      <w:spacing w:line="14" w:lineRule="auto"/>
      <w:rPr>
        <w:sz w:val="20"/>
      </w:rPr>
    </w:pPr>
  </w:p>
  <w:p w14:paraId="7211170F" w14:textId="77777777" w:rsidR="00EC3136" w:rsidRDefault="00EC3136"/>
  <w:p w14:paraId="776B65B0" w14:textId="77777777" w:rsidR="00EC3136" w:rsidRDefault="00EC3136"/>
  <w:p w14:paraId="3471BA48" w14:textId="77777777" w:rsidR="00EC3136" w:rsidRDefault="00EC31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D3E9" w14:textId="77777777" w:rsidR="00EC3136" w:rsidRDefault="00EC3136">
      <w:r>
        <w:separator/>
      </w:r>
    </w:p>
  </w:footnote>
  <w:footnote w:type="continuationSeparator" w:id="0">
    <w:p w14:paraId="24644F08" w14:textId="77777777" w:rsidR="00EC3136" w:rsidRDefault="00EC3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3ACE6F5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1B3732"/>
    <w:multiLevelType w:val="hybridMultilevel"/>
    <w:tmpl w:val="8AC062C6"/>
    <w:lvl w:ilvl="0" w:tplc="AEC2FA8A">
      <w:start w:val="1"/>
      <w:numFmt w:val="upperLetter"/>
      <w:lvlText w:val="%1."/>
      <w:lvlJc w:val="left"/>
      <w:pPr>
        <w:ind w:left="599" w:hanging="267"/>
        <w:jc w:val="right"/>
      </w:pPr>
      <w:rPr>
        <w:rFonts w:ascii="Times New Roman" w:eastAsia="Times New Roman" w:hAnsi="Times New Roman" w:cs="Times New Roman" w:hint="default"/>
        <w:i/>
        <w:w w:val="99"/>
        <w:sz w:val="24"/>
        <w:szCs w:val="24"/>
        <w:lang w:val="lv-LV" w:eastAsia="lv-LV" w:bidi="lv-LV"/>
      </w:rPr>
    </w:lvl>
    <w:lvl w:ilvl="1" w:tplc="4ACE1F72">
      <w:numFmt w:val="bullet"/>
      <w:lvlText w:val="•"/>
      <w:lvlJc w:val="left"/>
      <w:pPr>
        <w:ind w:left="7380" w:hanging="267"/>
      </w:pPr>
      <w:rPr>
        <w:rFonts w:hint="default"/>
        <w:lang w:val="lv-LV" w:eastAsia="lv-LV" w:bidi="lv-LV"/>
      </w:rPr>
    </w:lvl>
    <w:lvl w:ilvl="2" w:tplc="9DC649B0">
      <w:numFmt w:val="bullet"/>
      <w:lvlText w:val="•"/>
      <w:lvlJc w:val="left"/>
      <w:pPr>
        <w:ind w:left="7669" w:hanging="267"/>
      </w:pPr>
      <w:rPr>
        <w:rFonts w:hint="default"/>
        <w:lang w:val="lv-LV" w:eastAsia="lv-LV" w:bidi="lv-LV"/>
      </w:rPr>
    </w:lvl>
    <w:lvl w:ilvl="3" w:tplc="409AB8BA">
      <w:numFmt w:val="bullet"/>
      <w:lvlText w:val="•"/>
      <w:lvlJc w:val="left"/>
      <w:pPr>
        <w:ind w:left="7959" w:hanging="267"/>
      </w:pPr>
      <w:rPr>
        <w:rFonts w:hint="default"/>
        <w:lang w:val="lv-LV" w:eastAsia="lv-LV" w:bidi="lv-LV"/>
      </w:rPr>
    </w:lvl>
    <w:lvl w:ilvl="4" w:tplc="6896B41A">
      <w:numFmt w:val="bullet"/>
      <w:lvlText w:val="•"/>
      <w:lvlJc w:val="left"/>
      <w:pPr>
        <w:ind w:left="8248" w:hanging="267"/>
      </w:pPr>
      <w:rPr>
        <w:rFonts w:hint="default"/>
        <w:lang w:val="lv-LV" w:eastAsia="lv-LV" w:bidi="lv-LV"/>
      </w:rPr>
    </w:lvl>
    <w:lvl w:ilvl="5" w:tplc="F796DF22">
      <w:numFmt w:val="bullet"/>
      <w:lvlText w:val="•"/>
      <w:lvlJc w:val="left"/>
      <w:pPr>
        <w:ind w:left="8538" w:hanging="267"/>
      </w:pPr>
      <w:rPr>
        <w:rFonts w:hint="default"/>
        <w:lang w:val="lv-LV" w:eastAsia="lv-LV" w:bidi="lv-LV"/>
      </w:rPr>
    </w:lvl>
    <w:lvl w:ilvl="6" w:tplc="AF18AF72">
      <w:numFmt w:val="bullet"/>
      <w:lvlText w:val="•"/>
      <w:lvlJc w:val="left"/>
      <w:pPr>
        <w:ind w:left="8828" w:hanging="267"/>
      </w:pPr>
      <w:rPr>
        <w:rFonts w:hint="default"/>
        <w:lang w:val="lv-LV" w:eastAsia="lv-LV" w:bidi="lv-LV"/>
      </w:rPr>
    </w:lvl>
    <w:lvl w:ilvl="7" w:tplc="1EBA42EE">
      <w:numFmt w:val="bullet"/>
      <w:lvlText w:val="•"/>
      <w:lvlJc w:val="left"/>
      <w:pPr>
        <w:ind w:left="9117" w:hanging="267"/>
      </w:pPr>
      <w:rPr>
        <w:rFonts w:hint="default"/>
        <w:lang w:val="lv-LV" w:eastAsia="lv-LV" w:bidi="lv-LV"/>
      </w:rPr>
    </w:lvl>
    <w:lvl w:ilvl="8" w:tplc="21DC3ACE">
      <w:numFmt w:val="bullet"/>
      <w:lvlText w:val="•"/>
      <w:lvlJc w:val="left"/>
      <w:pPr>
        <w:ind w:left="9407" w:hanging="267"/>
      </w:pPr>
      <w:rPr>
        <w:rFonts w:hint="default"/>
        <w:lang w:val="lv-LV" w:eastAsia="lv-LV" w:bidi="lv-LV"/>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C62D6"/>
    <w:multiLevelType w:val="multilevel"/>
    <w:tmpl w:val="D632ECA6"/>
    <w:lvl w:ilvl="0">
      <w:start w:val="2"/>
      <w:numFmt w:val="decimal"/>
      <w:lvlText w:val="%1."/>
      <w:lvlJc w:val="left"/>
      <w:pPr>
        <w:ind w:left="360" w:hanging="360"/>
      </w:pPr>
      <w:rPr>
        <w:rFonts w:hint="default"/>
        <w:b/>
        <w:i w:val="0"/>
        <w:color w:val="auto"/>
      </w:rPr>
    </w:lvl>
    <w:lvl w:ilvl="1">
      <w:start w:val="1"/>
      <w:numFmt w:val="decimal"/>
      <w:lvlText w:val="%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4E06D8"/>
    <w:multiLevelType w:val="multilevel"/>
    <w:tmpl w:val="ED7E8DC0"/>
    <w:lvl w:ilvl="0">
      <w:start w:val="1"/>
      <w:numFmt w:val="decimal"/>
      <w:lvlText w:val="%1."/>
      <w:lvlJc w:val="left"/>
      <w:pPr>
        <w:ind w:left="600" w:hanging="360"/>
      </w:pPr>
      <w:rPr>
        <w:rFonts w:cs="Times New Roman" w:hint="default"/>
        <w:b/>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96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20" w:hanging="1080"/>
      </w:pPr>
      <w:rPr>
        <w:rFonts w:cs="Times New Roman" w:hint="default"/>
      </w:rPr>
    </w:lvl>
    <w:lvl w:ilvl="6">
      <w:start w:val="1"/>
      <w:numFmt w:val="decimal"/>
      <w:isLgl/>
      <w:lvlText w:val="%1.%2.%3.%4.%5.%6.%7."/>
      <w:lvlJc w:val="left"/>
      <w:pPr>
        <w:ind w:left="1680" w:hanging="1440"/>
      </w:pPr>
      <w:rPr>
        <w:rFonts w:cs="Times New Roman" w:hint="default"/>
      </w:rPr>
    </w:lvl>
    <w:lvl w:ilvl="7">
      <w:start w:val="1"/>
      <w:numFmt w:val="decimal"/>
      <w:isLgl/>
      <w:lvlText w:val="%1.%2.%3.%4.%5.%6.%7.%8."/>
      <w:lvlJc w:val="left"/>
      <w:pPr>
        <w:ind w:left="1680" w:hanging="1440"/>
      </w:pPr>
      <w:rPr>
        <w:rFonts w:cs="Times New Roman" w:hint="default"/>
      </w:rPr>
    </w:lvl>
    <w:lvl w:ilvl="8">
      <w:start w:val="1"/>
      <w:numFmt w:val="decimal"/>
      <w:isLgl/>
      <w:lvlText w:val="%1.%2.%3.%4.%5.%6.%7.%8.%9."/>
      <w:lvlJc w:val="left"/>
      <w:pPr>
        <w:ind w:left="2040" w:hanging="1800"/>
      </w:pPr>
      <w:rPr>
        <w:rFonts w:cs="Times New Roman" w:hint="default"/>
      </w:rPr>
    </w:lvl>
  </w:abstractNum>
  <w:abstractNum w:abstractNumId="9"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41210D"/>
    <w:multiLevelType w:val="multilevel"/>
    <w:tmpl w:val="A5205782"/>
    <w:lvl w:ilvl="0">
      <w:start w:val="2"/>
      <w:numFmt w:val="decimal"/>
      <w:pStyle w:val="Style1"/>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4B61E76"/>
    <w:multiLevelType w:val="multilevel"/>
    <w:tmpl w:val="8FDA1A1C"/>
    <w:lvl w:ilvl="0">
      <w:start w:val="1"/>
      <w:numFmt w:val="decimal"/>
      <w:lvlText w:val="%1."/>
      <w:lvlJc w:val="left"/>
      <w:pPr>
        <w:ind w:left="582" w:hanging="360"/>
      </w:pPr>
      <w:rPr>
        <w:rFonts w:hint="default"/>
        <w:b/>
        <w:bCs/>
        <w:w w:val="100"/>
        <w:lang w:val="lv-LV" w:eastAsia="lv-LV" w:bidi="lv-LV"/>
      </w:rPr>
    </w:lvl>
    <w:lvl w:ilvl="1">
      <w:start w:val="1"/>
      <w:numFmt w:val="decimal"/>
      <w:lvlText w:val="%1.%2."/>
      <w:lvlJc w:val="left"/>
      <w:pPr>
        <w:ind w:left="1014" w:hanging="432"/>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16" w:hanging="432"/>
      </w:pPr>
      <w:rPr>
        <w:rFonts w:hint="default"/>
        <w:lang w:val="lv-LV" w:eastAsia="lv-LV" w:bidi="lv-LV"/>
      </w:rPr>
    </w:lvl>
    <w:lvl w:ilvl="3">
      <w:numFmt w:val="bullet"/>
      <w:lvlText w:val="•"/>
      <w:lvlJc w:val="left"/>
      <w:pPr>
        <w:ind w:left="3012" w:hanging="432"/>
      </w:pPr>
      <w:rPr>
        <w:rFonts w:hint="default"/>
        <w:lang w:val="lv-LV" w:eastAsia="lv-LV" w:bidi="lv-LV"/>
      </w:rPr>
    </w:lvl>
    <w:lvl w:ilvl="4">
      <w:numFmt w:val="bullet"/>
      <w:lvlText w:val="•"/>
      <w:lvlJc w:val="left"/>
      <w:pPr>
        <w:ind w:left="4008" w:hanging="432"/>
      </w:pPr>
      <w:rPr>
        <w:rFonts w:hint="default"/>
        <w:lang w:val="lv-LV" w:eastAsia="lv-LV" w:bidi="lv-LV"/>
      </w:rPr>
    </w:lvl>
    <w:lvl w:ilvl="5">
      <w:numFmt w:val="bullet"/>
      <w:lvlText w:val="•"/>
      <w:lvlJc w:val="left"/>
      <w:pPr>
        <w:ind w:left="5005" w:hanging="432"/>
      </w:pPr>
      <w:rPr>
        <w:rFonts w:hint="default"/>
        <w:lang w:val="lv-LV" w:eastAsia="lv-LV" w:bidi="lv-LV"/>
      </w:rPr>
    </w:lvl>
    <w:lvl w:ilvl="6">
      <w:numFmt w:val="bullet"/>
      <w:lvlText w:val="•"/>
      <w:lvlJc w:val="left"/>
      <w:pPr>
        <w:ind w:left="6001" w:hanging="432"/>
      </w:pPr>
      <w:rPr>
        <w:rFonts w:hint="default"/>
        <w:lang w:val="lv-LV" w:eastAsia="lv-LV" w:bidi="lv-LV"/>
      </w:rPr>
    </w:lvl>
    <w:lvl w:ilvl="7">
      <w:numFmt w:val="bullet"/>
      <w:lvlText w:val="•"/>
      <w:lvlJc w:val="left"/>
      <w:pPr>
        <w:ind w:left="6997" w:hanging="432"/>
      </w:pPr>
      <w:rPr>
        <w:rFonts w:hint="default"/>
        <w:lang w:val="lv-LV" w:eastAsia="lv-LV" w:bidi="lv-LV"/>
      </w:rPr>
    </w:lvl>
    <w:lvl w:ilvl="8">
      <w:numFmt w:val="bullet"/>
      <w:lvlText w:val="•"/>
      <w:lvlJc w:val="left"/>
      <w:pPr>
        <w:ind w:left="7993" w:hanging="432"/>
      </w:pPr>
      <w:rPr>
        <w:rFonts w:hint="default"/>
        <w:lang w:val="lv-LV" w:eastAsia="lv-LV" w:bidi="lv-LV"/>
      </w:rPr>
    </w:lvl>
  </w:abstractNum>
  <w:abstractNum w:abstractNumId="14" w15:restartNumberingAfterBreak="0">
    <w:nsid w:val="255A253B"/>
    <w:multiLevelType w:val="hybridMultilevel"/>
    <w:tmpl w:val="15E67EF0"/>
    <w:lvl w:ilvl="0" w:tplc="4D201C8C">
      <w:numFmt w:val="bullet"/>
      <w:lvlText w:val="*"/>
      <w:lvlJc w:val="left"/>
      <w:pPr>
        <w:ind w:left="387" w:hanging="166"/>
      </w:pPr>
      <w:rPr>
        <w:rFonts w:hint="default"/>
        <w:w w:val="100"/>
        <w:lang w:val="lv-LV" w:eastAsia="lv-LV" w:bidi="lv-LV"/>
      </w:rPr>
    </w:lvl>
    <w:lvl w:ilvl="1" w:tplc="97062EBE">
      <w:numFmt w:val="bullet"/>
      <w:lvlText w:val="•"/>
      <w:lvlJc w:val="left"/>
      <w:pPr>
        <w:ind w:left="1340" w:hanging="166"/>
      </w:pPr>
      <w:rPr>
        <w:rFonts w:hint="default"/>
        <w:lang w:val="lv-LV" w:eastAsia="lv-LV" w:bidi="lv-LV"/>
      </w:rPr>
    </w:lvl>
    <w:lvl w:ilvl="2" w:tplc="9674490E">
      <w:numFmt w:val="bullet"/>
      <w:lvlText w:val="•"/>
      <w:lvlJc w:val="left"/>
      <w:pPr>
        <w:ind w:left="2301" w:hanging="166"/>
      </w:pPr>
      <w:rPr>
        <w:rFonts w:hint="default"/>
        <w:lang w:val="lv-LV" w:eastAsia="lv-LV" w:bidi="lv-LV"/>
      </w:rPr>
    </w:lvl>
    <w:lvl w:ilvl="3" w:tplc="2D347F56">
      <w:numFmt w:val="bullet"/>
      <w:lvlText w:val="•"/>
      <w:lvlJc w:val="left"/>
      <w:pPr>
        <w:ind w:left="3261" w:hanging="166"/>
      </w:pPr>
      <w:rPr>
        <w:rFonts w:hint="default"/>
        <w:lang w:val="lv-LV" w:eastAsia="lv-LV" w:bidi="lv-LV"/>
      </w:rPr>
    </w:lvl>
    <w:lvl w:ilvl="4" w:tplc="951CCB1E">
      <w:numFmt w:val="bullet"/>
      <w:lvlText w:val="•"/>
      <w:lvlJc w:val="left"/>
      <w:pPr>
        <w:ind w:left="4222" w:hanging="166"/>
      </w:pPr>
      <w:rPr>
        <w:rFonts w:hint="default"/>
        <w:lang w:val="lv-LV" w:eastAsia="lv-LV" w:bidi="lv-LV"/>
      </w:rPr>
    </w:lvl>
    <w:lvl w:ilvl="5" w:tplc="E6E6B598">
      <w:numFmt w:val="bullet"/>
      <w:lvlText w:val="•"/>
      <w:lvlJc w:val="left"/>
      <w:pPr>
        <w:ind w:left="5183" w:hanging="166"/>
      </w:pPr>
      <w:rPr>
        <w:rFonts w:hint="default"/>
        <w:lang w:val="lv-LV" w:eastAsia="lv-LV" w:bidi="lv-LV"/>
      </w:rPr>
    </w:lvl>
    <w:lvl w:ilvl="6" w:tplc="33D2661A">
      <w:numFmt w:val="bullet"/>
      <w:lvlText w:val="•"/>
      <w:lvlJc w:val="left"/>
      <w:pPr>
        <w:ind w:left="6143" w:hanging="166"/>
      </w:pPr>
      <w:rPr>
        <w:rFonts w:hint="default"/>
        <w:lang w:val="lv-LV" w:eastAsia="lv-LV" w:bidi="lv-LV"/>
      </w:rPr>
    </w:lvl>
    <w:lvl w:ilvl="7" w:tplc="79E60A2E">
      <w:numFmt w:val="bullet"/>
      <w:lvlText w:val="•"/>
      <w:lvlJc w:val="left"/>
      <w:pPr>
        <w:ind w:left="7104" w:hanging="166"/>
      </w:pPr>
      <w:rPr>
        <w:rFonts w:hint="default"/>
        <w:lang w:val="lv-LV" w:eastAsia="lv-LV" w:bidi="lv-LV"/>
      </w:rPr>
    </w:lvl>
    <w:lvl w:ilvl="8" w:tplc="F0602244">
      <w:numFmt w:val="bullet"/>
      <w:lvlText w:val="•"/>
      <w:lvlJc w:val="left"/>
      <w:pPr>
        <w:ind w:left="8065" w:hanging="166"/>
      </w:pPr>
      <w:rPr>
        <w:rFonts w:hint="default"/>
        <w:lang w:val="lv-LV" w:eastAsia="lv-LV" w:bidi="lv-LV"/>
      </w:rPr>
    </w:lvl>
  </w:abstractNum>
  <w:abstractNum w:abstractNumId="15" w15:restartNumberingAfterBreak="0">
    <w:nsid w:val="2B935B94"/>
    <w:multiLevelType w:val="multilevel"/>
    <w:tmpl w:val="FA7CFAE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7A7E25"/>
    <w:multiLevelType w:val="hybridMultilevel"/>
    <w:tmpl w:val="35E88896"/>
    <w:lvl w:ilvl="0" w:tplc="DD3AB540">
      <w:start w:val="1"/>
      <w:numFmt w:val="bullet"/>
      <w:lvlText w:val="-"/>
      <w:lvlJc w:val="left"/>
      <w:pPr>
        <w:ind w:left="734" w:hanging="360"/>
      </w:pPr>
      <w:rPr>
        <w:rFonts w:ascii="Times New Roman" w:hAnsi="Times New Roman" w:cs="Times New Roman" w:hint="default"/>
      </w:rPr>
    </w:lvl>
    <w:lvl w:ilvl="1" w:tplc="04260003" w:tentative="1">
      <w:start w:val="1"/>
      <w:numFmt w:val="bullet"/>
      <w:lvlText w:val="o"/>
      <w:lvlJc w:val="left"/>
      <w:pPr>
        <w:ind w:left="1454" w:hanging="360"/>
      </w:pPr>
      <w:rPr>
        <w:rFonts w:ascii="Courier New" w:hAnsi="Courier New" w:cs="Courier New" w:hint="default"/>
      </w:rPr>
    </w:lvl>
    <w:lvl w:ilvl="2" w:tplc="04260005" w:tentative="1">
      <w:start w:val="1"/>
      <w:numFmt w:val="bullet"/>
      <w:lvlText w:val=""/>
      <w:lvlJc w:val="left"/>
      <w:pPr>
        <w:ind w:left="2174" w:hanging="360"/>
      </w:pPr>
      <w:rPr>
        <w:rFonts w:ascii="Wingdings" w:hAnsi="Wingdings" w:hint="default"/>
      </w:rPr>
    </w:lvl>
    <w:lvl w:ilvl="3" w:tplc="04260001" w:tentative="1">
      <w:start w:val="1"/>
      <w:numFmt w:val="bullet"/>
      <w:lvlText w:val=""/>
      <w:lvlJc w:val="left"/>
      <w:pPr>
        <w:ind w:left="2894" w:hanging="360"/>
      </w:pPr>
      <w:rPr>
        <w:rFonts w:ascii="Symbol" w:hAnsi="Symbol" w:hint="default"/>
      </w:rPr>
    </w:lvl>
    <w:lvl w:ilvl="4" w:tplc="04260003" w:tentative="1">
      <w:start w:val="1"/>
      <w:numFmt w:val="bullet"/>
      <w:lvlText w:val="o"/>
      <w:lvlJc w:val="left"/>
      <w:pPr>
        <w:ind w:left="3614" w:hanging="360"/>
      </w:pPr>
      <w:rPr>
        <w:rFonts w:ascii="Courier New" w:hAnsi="Courier New" w:cs="Courier New" w:hint="default"/>
      </w:rPr>
    </w:lvl>
    <w:lvl w:ilvl="5" w:tplc="04260005" w:tentative="1">
      <w:start w:val="1"/>
      <w:numFmt w:val="bullet"/>
      <w:lvlText w:val=""/>
      <w:lvlJc w:val="left"/>
      <w:pPr>
        <w:ind w:left="4334" w:hanging="360"/>
      </w:pPr>
      <w:rPr>
        <w:rFonts w:ascii="Wingdings" w:hAnsi="Wingdings" w:hint="default"/>
      </w:rPr>
    </w:lvl>
    <w:lvl w:ilvl="6" w:tplc="04260001" w:tentative="1">
      <w:start w:val="1"/>
      <w:numFmt w:val="bullet"/>
      <w:lvlText w:val=""/>
      <w:lvlJc w:val="left"/>
      <w:pPr>
        <w:ind w:left="5054" w:hanging="360"/>
      </w:pPr>
      <w:rPr>
        <w:rFonts w:ascii="Symbol" w:hAnsi="Symbol" w:hint="default"/>
      </w:rPr>
    </w:lvl>
    <w:lvl w:ilvl="7" w:tplc="04260003" w:tentative="1">
      <w:start w:val="1"/>
      <w:numFmt w:val="bullet"/>
      <w:lvlText w:val="o"/>
      <w:lvlJc w:val="left"/>
      <w:pPr>
        <w:ind w:left="5774" w:hanging="360"/>
      </w:pPr>
      <w:rPr>
        <w:rFonts w:ascii="Courier New" w:hAnsi="Courier New" w:cs="Courier New" w:hint="default"/>
      </w:rPr>
    </w:lvl>
    <w:lvl w:ilvl="8" w:tplc="04260005" w:tentative="1">
      <w:start w:val="1"/>
      <w:numFmt w:val="bullet"/>
      <w:lvlText w:val=""/>
      <w:lvlJc w:val="left"/>
      <w:pPr>
        <w:ind w:left="6494" w:hanging="360"/>
      </w:pPr>
      <w:rPr>
        <w:rFonts w:ascii="Wingdings" w:hAnsi="Wingdings" w:hint="default"/>
      </w:rPr>
    </w:lvl>
  </w:abstractNum>
  <w:abstractNum w:abstractNumId="17" w15:restartNumberingAfterBreak="0">
    <w:nsid w:val="35583B28"/>
    <w:multiLevelType w:val="multilevel"/>
    <w:tmpl w:val="8758B4DE"/>
    <w:lvl w:ilvl="0">
      <w:start w:val="1"/>
      <w:numFmt w:val="decimal"/>
      <w:lvlText w:val="%1"/>
      <w:lvlJc w:val="left"/>
      <w:pPr>
        <w:ind w:left="582" w:hanging="468"/>
      </w:pPr>
      <w:rPr>
        <w:rFonts w:hint="default"/>
        <w:lang w:val="lv-LV" w:eastAsia="lv-LV" w:bidi="lv-LV"/>
      </w:rPr>
    </w:lvl>
    <w:lvl w:ilvl="1">
      <w:start w:val="1"/>
      <w:numFmt w:val="decimal"/>
      <w:lvlText w:val="%1.%2."/>
      <w:lvlJc w:val="left"/>
      <w:pPr>
        <w:ind w:left="582" w:hanging="468"/>
      </w:pPr>
      <w:rPr>
        <w:rFonts w:ascii="Times New Roman" w:eastAsia="Times New Roman" w:hAnsi="Times New Roman" w:cs="Times New Roman" w:hint="default"/>
        <w:spacing w:val="-14"/>
        <w:w w:val="100"/>
        <w:sz w:val="24"/>
        <w:szCs w:val="24"/>
        <w:lang w:val="lv-LV" w:eastAsia="lv-LV" w:bidi="lv-LV"/>
      </w:rPr>
    </w:lvl>
    <w:lvl w:ilvl="2">
      <w:numFmt w:val="bullet"/>
      <w:lvlText w:val="•"/>
      <w:lvlJc w:val="left"/>
      <w:pPr>
        <w:ind w:left="2461" w:hanging="468"/>
      </w:pPr>
      <w:rPr>
        <w:rFonts w:hint="default"/>
        <w:lang w:val="lv-LV" w:eastAsia="lv-LV" w:bidi="lv-LV"/>
      </w:rPr>
    </w:lvl>
    <w:lvl w:ilvl="3">
      <w:numFmt w:val="bullet"/>
      <w:lvlText w:val="•"/>
      <w:lvlJc w:val="left"/>
      <w:pPr>
        <w:ind w:left="3401" w:hanging="468"/>
      </w:pPr>
      <w:rPr>
        <w:rFonts w:hint="default"/>
        <w:lang w:val="lv-LV" w:eastAsia="lv-LV" w:bidi="lv-LV"/>
      </w:rPr>
    </w:lvl>
    <w:lvl w:ilvl="4">
      <w:numFmt w:val="bullet"/>
      <w:lvlText w:val="•"/>
      <w:lvlJc w:val="left"/>
      <w:pPr>
        <w:ind w:left="4342" w:hanging="468"/>
      </w:pPr>
      <w:rPr>
        <w:rFonts w:hint="default"/>
        <w:lang w:val="lv-LV" w:eastAsia="lv-LV" w:bidi="lv-LV"/>
      </w:rPr>
    </w:lvl>
    <w:lvl w:ilvl="5">
      <w:numFmt w:val="bullet"/>
      <w:lvlText w:val="•"/>
      <w:lvlJc w:val="left"/>
      <w:pPr>
        <w:ind w:left="5283" w:hanging="468"/>
      </w:pPr>
      <w:rPr>
        <w:rFonts w:hint="default"/>
        <w:lang w:val="lv-LV" w:eastAsia="lv-LV" w:bidi="lv-LV"/>
      </w:rPr>
    </w:lvl>
    <w:lvl w:ilvl="6">
      <w:numFmt w:val="bullet"/>
      <w:lvlText w:val="•"/>
      <w:lvlJc w:val="left"/>
      <w:pPr>
        <w:ind w:left="6223" w:hanging="468"/>
      </w:pPr>
      <w:rPr>
        <w:rFonts w:hint="default"/>
        <w:lang w:val="lv-LV" w:eastAsia="lv-LV" w:bidi="lv-LV"/>
      </w:rPr>
    </w:lvl>
    <w:lvl w:ilvl="7">
      <w:numFmt w:val="bullet"/>
      <w:lvlText w:val="•"/>
      <w:lvlJc w:val="left"/>
      <w:pPr>
        <w:ind w:left="7164" w:hanging="468"/>
      </w:pPr>
      <w:rPr>
        <w:rFonts w:hint="default"/>
        <w:lang w:val="lv-LV" w:eastAsia="lv-LV" w:bidi="lv-LV"/>
      </w:rPr>
    </w:lvl>
    <w:lvl w:ilvl="8">
      <w:numFmt w:val="bullet"/>
      <w:lvlText w:val="•"/>
      <w:lvlJc w:val="left"/>
      <w:pPr>
        <w:ind w:left="8105" w:hanging="468"/>
      </w:pPr>
      <w:rPr>
        <w:rFonts w:hint="default"/>
        <w:lang w:val="lv-LV" w:eastAsia="lv-LV" w:bidi="lv-LV"/>
      </w:rPr>
    </w:lvl>
  </w:abstractNum>
  <w:abstractNum w:abstractNumId="18"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9" w15:restartNumberingAfterBreak="0">
    <w:nsid w:val="40942F28"/>
    <w:multiLevelType w:val="multilevel"/>
    <w:tmpl w:val="789ED0EC"/>
    <w:lvl w:ilvl="0">
      <w:start w:val="2"/>
      <w:numFmt w:val="decimal"/>
      <w:lvlText w:val="%1."/>
      <w:lvlJc w:val="left"/>
      <w:pPr>
        <w:ind w:left="360" w:hanging="360"/>
      </w:pPr>
      <w:rPr>
        <w:rFonts w:hint="default"/>
        <w:b/>
        <w:i w:val="0"/>
        <w:color w:val="auto"/>
      </w:rPr>
    </w:lvl>
    <w:lvl w:ilvl="1">
      <w:start w:val="1"/>
      <w:numFmt w:val="decimal"/>
      <w:lvlText w:val="%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462DD5"/>
    <w:multiLevelType w:val="multilevel"/>
    <w:tmpl w:val="E460F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
  </w:num>
  <w:num w:numId="3">
    <w:abstractNumId w:val="5"/>
  </w:num>
  <w:num w:numId="4">
    <w:abstractNumId w:val="3"/>
  </w:num>
  <w:num w:numId="5">
    <w:abstractNumId w:val="1"/>
  </w:num>
  <w:num w:numId="6">
    <w:abstractNumId w:val="9"/>
  </w:num>
  <w:num w:numId="7">
    <w:abstractNumId w:val="6"/>
  </w:num>
  <w:num w:numId="8">
    <w:abstractNumId w:val="11"/>
  </w:num>
  <w:num w:numId="9">
    <w:abstractNumId w:val="13"/>
  </w:num>
  <w:num w:numId="10">
    <w:abstractNumId w:val="4"/>
  </w:num>
  <w:num w:numId="11">
    <w:abstractNumId w:val="14"/>
  </w:num>
  <w:num w:numId="12">
    <w:abstractNumId w:val="17"/>
  </w:num>
  <w:num w:numId="13">
    <w:abstractNumId w:val="20"/>
  </w:num>
  <w:num w:numId="14">
    <w:abstractNumId w:val="18"/>
  </w:num>
  <w:num w:numId="15">
    <w:abstractNumId w:val="8"/>
  </w:num>
  <w:num w:numId="16">
    <w:abstractNumId w:val="15"/>
  </w:num>
  <w:num w:numId="17">
    <w:abstractNumId w:val="19"/>
  </w:num>
  <w:num w:numId="18">
    <w:abstractNumId w:val="7"/>
  </w:num>
  <w:num w:numId="19">
    <w:abstractNumId w:val="10"/>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40F6"/>
    <w:rsid w:val="0000534B"/>
    <w:rsid w:val="0000785C"/>
    <w:rsid w:val="00011F26"/>
    <w:rsid w:val="00012114"/>
    <w:rsid w:val="00016D8D"/>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64D0"/>
    <w:rsid w:val="0003791B"/>
    <w:rsid w:val="00040478"/>
    <w:rsid w:val="00041758"/>
    <w:rsid w:val="00042EBF"/>
    <w:rsid w:val="00044BD5"/>
    <w:rsid w:val="000458DE"/>
    <w:rsid w:val="00045FC8"/>
    <w:rsid w:val="000462DB"/>
    <w:rsid w:val="000507F1"/>
    <w:rsid w:val="00054B82"/>
    <w:rsid w:val="000567DE"/>
    <w:rsid w:val="00061A69"/>
    <w:rsid w:val="00062532"/>
    <w:rsid w:val="000666A7"/>
    <w:rsid w:val="00066BF9"/>
    <w:rsid w:val="0007031D"/>
    <w:rsid w:val="00071BD5"/>
    <w:rsid w:val="00073F43"/>
    <w:rsid w:val="00074ED7"/>
    <w:rsid w:val="00075775"/>
    <w:rsid w:val="00081027"/>
    <w:rsid w:val="00081CB0"/>
    <w:rsid w:val="0008343A"/>
    <w:rsid w:val="00085324"/>
    <w:rsid w:val="000855ED"/>
    <w:rsid w:val="00085AD5"/>
    <w:rsid w:val="00086BB8"/>
    <w:rsid w:val="00087249"/>
    <w:rsid w:val="00090101"/>
    <w:rsid w:val="00090261"/>
    <w:rsid w:val="000916CB"/>
    <w:rsid w:val="00092C53"/>
    <w:rsid w:val="0009433F"/>
    <w:rsid w:val="00094687"/>
    <w:rsid w:val="00095D16"/>
    <w:rsid w:val="000976CD"/>
    <w:rsid w:val="000A08D3"/>
    <w:rsid w:val="000A35E3"/>
    <w:rsid w:val="000A7F7F"/>
    <w:rsid w:val="000B06DD"/>
    <w:rsid w:val="000B5C96"/>
    <w:rsid w:val="000B6450"/>
    <w:rsid w:val="000B6B53"/>
    <w:rsid w:val="000B7D5E"/>
    <w:rsid w:val="000C11E1"/>
    <w:rsid w:val="000C442F"/>
    <w:rsid w:val="000C62B7"/>
    <w:rsid w:val="000C7D5F"/>
    <w:rsid w:val="000D219D"/>
    <w:rsid w:val="000D2F29"/>
    <w:rsid w:val="000D651A"/>
    <w:rsid w:val="000D6CE0"/>
    <w:rsid w:val="000D7BF9"/>
    <w:rsid w:val="000E03C5"/>
    <w:rsid w:val="000E0F3F"/>
    <w:rsid w:val="000E1100"/>
    <w:rsid w:val="000E3F22"/>
    <w:rsid w:val="000E425B"/>
    <w:rsid w:val="000E430D"/>
    <w:rsid w:val="000E48C3"/>
    <w:rsid w:val="000F21F1"/>
    <w:rsid w:val="000F2CAA"/>
    <w:rsid w:val="000F313F"/>
    <w:rsid w:val="000F5876"/>
    <w:rsid w:val="000F6A43"/>
    <w:rsid w:val="000F7143"/>
    <w:rsid w:val="000F7E9C"/>
    <w:rsid w:val="00100144"/>
    <w:rsid w:val="001014E1"/>
    <w:rsid w:val="00101A12"/>
    <w:rsid w:val="001032BA"/>
    <w:rsid w:val="00103412"/>
    <w:rsid w:val="00103C30"/>
    <w:rsid w:val="0010613E"/>
    <w:rsid w:val="001068B8"/>
    <w:rsid w:val="001068CD"/>
    <w:rsid w:val="00106E99"/>
    <w:rsid w:val="00107D66"/>
    <w:rsid w:val="001130C7"/>
    <w:rsid w:val="00115922"/>
    <w:rsid w:val="00115E4D"/>
    <w:rsid w:val="0012177C"/>
    <w:rsid w:val="0012235F"/>
    <w:rsid w:val="00123083"/>
    <w:rsid w:val="00124B76"/>
    <w:rsid w:val="001261E8"/>
    <w:rsid w:val="001262E6"/>
    <w:rsid w:val="001278E1"/>
    <w:rsid w:val="0013240E"/>
    <w:rsid w:val="001326D0"/>
    <w:rsid w:val="0013273D"/>
    <w:rsid w:val="00132A22"/>
    <w:rsid w:val="00135CA9"/>
    <w:rsid w:val="00135F13"/>
    <w:rsid w:val="001361BC"/>
    <w:rsid w:val="00137113"/>
    <w:rsid w:val="00140D10"/>
    <w:rsid w:val="00140EE2"/>
    <w:rsid w:val="001436D6"/>
    <w:rsid w:val="00144116"/>
    <w:rsid w:val="00144A31"/>
    <w:rsid w:val="001458A7"/>
    <w:rsid w:val="00145A33"/>
    <w:rsid w:val="0014600D"/>
    <w:rsid w:val="00147FDE"/>
    <w:rsid w:val="0015003D"/>
    <w:rsid w:val="001517CC"/>
    <w:rsid w:val="00152441"/>
    <w:rsid w:val="00152B4E"/>
    <w:rsid w:val="00153169"/>
    <w:rsid w:val="00154D93"/>
    <w:rsid w:val="00155E1E"/>
    <w:rsid w:val="00160ED4"/>
    <w:rsid w:val="00160EDC"/>
    <w:rsid w:val="00160F89"/>
    <w:rsid w:val="001612BB"/>
    <w:rsid w:val="00161D48"/>
    <w:rsid w:val="001657A5"/>
    <w:rsid w:val="00166021"/>
    <w:rsid w:val="00166B5D"/>
    <w:rsid w:val="00170387"/>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4101"/>
    <w:rsid w:val="00185357"/>
    <w:rsid w:val="0018763E"/>
    <w:rsid w:val="001909D8"/>
    <w:rsid w:val="00193DD3"/>
    <w:rsid w:val="0019446B"/>
    <w:rsid w:val="00195D25"/>
    <w:rsid w:val="001A22F6"/>
    <w:rsid w:val="001A2595"/>
    <w:rsid w:val="001A6067"/>
    <w:rsid w:val="001A613D"/>
    <w:rsid w:val="001B064C"/>
    <w:rsid w:val="001B0908"/>
    <w:rsid w:val="001B1F76"/>
    <w:rsid w:val="001B22EB"/>
    <w:rsid w:val="001B4894"/>
    <w:rsid w:val="001B4C4E"/>
    <w:rsid w:val="001B51C7"/>
    <w:rsid w:val="001B580F"/>
    <w:rsid w:val="001C4622"/>
    <w:rsid w:val="001C5B20"/>
    <w:rsid w:val="001C6AC6"/>
    <w:rsid w:val="001C6CEB"/>
    <w:rsid w:val="001D25B8"/>
    <w:rsid w:val="001D52E0"/>
    <w:rsid w:val="001D56F8"/>
    <w:rsid w:val="001E2BDA"/>
    <w:rsid w:val="001E32F6"/>
    <w:rsid w:val="001E3587"/>
    <w:rsid w:val="001E3C56"/>
    <w:rsid w:val="001E3F97"/>
    <w:rsid w:val="001E7C5A"/>
    <w:rsid w:val="001F1437"/>
    <w:rsid w:val="001F4B28"/>
    <w:rsid w:val="001F58C4"/>
    <w:rsid w:val="001F7511"/>
    <w:rsid w:val="0020119C"/>
    <w:rsid w:val="00201B52"/>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38C9"/>
    <w:rsid w:val="0025488E"/>
    <w:rsid w:val="00255270"/>
    <w:rsid w:val="002555F9"/>
    <w:rsid w:val="00255D2C"/>
    <w:rsid w:val="00256F56"/>
    <w:rsid w:val="002577AC"/>
    <w:rsid w:val="00257EA2"/>
    <w:rsid w:val="00261228"/>
    <w:rsid w:val="00262B13"/>
    <w:rsid w:val="00263344"/>
    <w:rsid w:val="00264F43"/>
    <w:rsid w:val="00271171"/>
    <w:rsid w:val="002713B9"/>
    <w:rsid w:val="0027258D"/>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69C6"/>
    <w:rsid w:val="002C7769"/>
    <w:rsid w:val="002D495B"/>
    <w:rsid w:val="002D4C7A"/>
    <w:rsid w:val="002D5EDE"/>
    <w:rsid w:val="002D6C97"/>
    <w:rsid w:val="002E0A6A"/>
    <w:rsid w:val="002E3FB6"/>
    <w:rsid w:val="002E6F87"/>
    <w:rsid w:val="002F0064"/>
    <w:rsid w:val="002F0625"/>
    <w:rsid w:val="002F0B5D"/>
    <w:rsid w:val="002F0F8F"/>
    <w:rsid w:val="002F23B4"/>
    <w:rsid w:val="002F459F"/>
    <w:rsid w:val="002F6C8B"/>
    <w:rsid w:val="002F7250"/>
    <w:rsid w:val="00301574"/>
    <w:rsid w:val="00302710"/>
    <w:rsid w:val="003028F2"/>
    <w:rsid w:val="003031FC"/>
    <w:rsid w:val="003045E3"/>
    <w:rsid w:val="0030675F"/>
    <w:rsid w:val="00307973"/>
    <w:rsid w:val="003107CA"/>
    <w:rsid w:val="0031117B"/>
    <w:rsid w:val="00311627"/>
    <w:rsid w:val="00312248"/>
    <w:rsid w:val="00312522"/>
    <w:rsid w:val="00312B8E"/>
    <w:rsid w:val="00313A5E"/>
    <w:rsid w:val="00315414"/>
    <w:rsid w:val="003155E0"/>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6C8C"/>
    <w:rsid w:val="003678C7"/>
    <w:rsid w:val="003709C3"/>
    <w:rsid w:val="00370B91"/>
    <w:rsid w:val="00372BCB"/>
    <w:rsid w:val="0037416C"/>
    <w:rsid w:val="003751EC"/>
    <w:rsid w:val="00375901"/>
    <w:rsid w:val="003768E3"/>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6399"/>
    <w:rsid w:val="00397379"/>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5D31"/>
    <w:rsid w:val="003E6AF5"/>
    <w:rsid w:val="003E6DBC"/>
    <w:rsid w:val="003E741A"/>
    <w:rsid w:val="003F2610"/>
    <w:rsid w:val="003F2ABF"/>
    <w:rsid w:val="003F35B7"/>
    <w:rsid w:val="003F562A"/>
    <w:rsid w:val="00400E1C"/>
    <w:rsid w:val="00401CC4"/>
    <w:rsid w:val="00404B21"/>
    <w:rsid w:val="00405FDD"/>
    <w:rsid w:val="00411E26"/>
    <w:rsid w:val="00412DCB"/>
    <w:rsid w:val="00416EEB"/>
    <w:rsid w:val="0042024B"/>
    <w:rsid w:val="0042144B"/>
    <w:rsid w:val="0042288A"/>
    <w:rsid w:val="00422907"/>
    <w:rsid w:val="00422DD6"/>
    <w:rsid w:val="00423BB9"/>
    <w:rsid w:val="00424C9F"/>
    <w:rsid w:val="0042666F"/>
    <w:rsid w:val="00426A56"/>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51F7"/>
    <w:rsid w:val="00456123"/>
    <w:rsid w:val="004573E3"/>
    <w:rsid w:val="00463615"/>
    <w:rsid w:val="00467251"/>
    <w:rsid w:val="0047110B"/>
    <w:rsid w:val="0047305F"/>
    <w:rsid w:val="004744A5"/>
    <w:rsid w:val="0047564C"/>
    <w:rsid w:val="004756C6"/>
    <w:rsid w:val="00475B25"/>
    <w:rsid w:val="00475D0E"/>
    <w:rsid w:val="0047755E"/>
    <w:rsid w:val="0048098A"/>
    <w:rsid w:val="0048343A"/>
    <w:rsid w:val="00483774"/>
    <w:rsid w:val="00483826"/>
    <w:rsid w:val="00484068"/>
    <w:rsid w:val="00485C52"/>
    <w:rsid w:val="00486B7B"/>
    <w:rsid w:val="00490143"/>
    <w:rsid w:val="004918FF"/>
    <w:rsid w:val="004919D0"/>
    <w:rsid w:val="00494740"/>
    <w:rsid w:val="004962A5"/>
    <w:rsid w:val="004A0A2A"/>
    <w:rsid w:val="004A3D34"/>
    <w:rsid w:val="004A6168"/>
    <w:rsid w:val="004A6553"/>
    <w:rsid w:val="004A6CD7"/>
    <w:rsid w:val="004A6F73"/>
    <w:rsid w:val="004A7A58"/>
    <w:rsid w:val="004B146B"/>
    <w:rsid w:val="004B70DE"/>
    <w:rsid w:val="004C086D"/>
    <w:rsid w:val="004C173A"/>
    <w:rsid w:val="004C189B"/>
    <w:rsid w:val="004C413B"/>
    <w:rsid w:val="004C4708"/>
    <w:rsid w:val="004C5599"/>
    <w:rsid w:val="004C5CC1"/>
    <w:rsid w:val="004C66AE"/>
    <w:rsid w:val="004C69C2"/>
    <w:rsid w:val="004C6C46"/>
    <w:rsid w:val="004C6FAD"/>
    <w:rsid w:val="004D0699"/>
    <w:rsid w:val="004D0A34"/>
    <w:rsid w:val="004D0BE9"/>
    <w:rsid w:val="004D2029"/>
    <w:rsid w:val="004D2413"/>
    <w:rsid w:val="004D294F"/>
    <w:rsid w:val="004D6184"/>
    <w:rsid w:val="004D7977"/>
    <w:rsid w:val="004E19C2"/>
    <w:rsid w:val="004E7B84"/>
    <w:rsid w:val="004F0AA7"/>
    <w:rsid w:val="004F195D"/>
    <w:rsid w:val="004F386D"/>
    <w:rsid w:val="004F3C31"/>
    <w:rsid w:val="004F6777"/>
    <w:rsid w:val="00500293"/>
    <w:rsid w:val="005007D9"/>
    <w:rsid w:val="00501983"/>
    <w:rsid w:val="00501FC3"/>
    <w:rsid w:val="00502524"/>
    <w:rsid w:val="00502D0B"/>
    <w:rsid w:val="00502D8C"/>
    <w:rsid w:val="0050393D"/>
    <w:rsid w:val="00503B35"/>
    <w:rsid w:val="005053CB"/>
    <w:rsid w:val="0050568D"/>
    <w:rsid w:val="00506103"/>
    <w:rsid w:val="00507E7B"/>
    <w:rsid w:val="005109D4"/>
    <w:rsid w:val="00511779"/>
    <w:rsid w:val="00512AFF"/>
    <w:rsid w:val="00512B26"/>
    <w:rsid w:val="00513793"/>
    <w:rsid w:val="005150EC"/>
    <w:rsid w:val="00515767"/>
    <w:rsid w:val="0052232D"/>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A95"/>
    <w:rsid w:val="00542BD8"/>
    <w:rsid w:val="00543267"/>
    <w:rsid w:val="00543B38"/>
    <w:rsid w:val="00543B4C"/>
    <w:rsid w:val="00547760"/>
    <w:rsid w:val="00547CD4"/>
    <w:rsid w:val="00550D7E"/>
    <w:rsid w:val="00551103"/>
    <w:rsid w:val="00551185"/>
    <w:rsid w:val="00551871"/>
    <w:rsid w:val="0055354D"/>
    <w:rsid w:val="00553669"/>
    <w:rsid w:val="00554773"/>
    <w:rsid w:val="0055524C"/>
    <w:rsid w:val="00555FF7"/>
    <w:rsid w:val="00561736"/>
    <w:rsid w:val="0056174B"/>
    <w:rsid w:val="0056270E"/>
    <w:rsid w:val="005652BA"/>
    <w:rsid w:val="00565EAA"/>
    <w:rsid w:val="0056680E"/>
    <w:rsid w:val="00572A27"/>
    <w:rsid w:val="00574BA0"/>
    <w:rsid w:val="00574CBB"/>
    <w:rsid w:val="00575724"/>
    <w:rsid w:val="00576DD0"/>
    <w:rsid w:val="00577886"/>
    <w:rsid w:val="00577FB1"/>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3531"/>
    <w:rsid w:val="005B47BD"/>
    <w:rsid w:val="005B5403"/>
    <w:rsid w:val="005B582C"/>
    <w:rsid w:val="005B7182"/>
    <w:rsid w:val="005B7641"/>
    <w:rsid w:val="005B77D0"/>
    <w:rsid w:val="005C07EC"/>
    <w:rsid w:val="005C090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1DA3"/>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3109"/>
    <w:rsid w:val="006355FD"/>
    <w:rsid w:val="006378B5"/>
    <w:rsid w:val="00640369"/>
    <w:rsid w:val="00641040"/>
    <w:rsid w:val="0064117C"/>
    <w:rsid w:val="006416EC"/>
    <w:rsid w:val="006419ED"/>
    <w:rsid w:val="00643702"/>
    <w:rsid w:val="0064441D"/>
    <w:rsid w:val="00644765"/>
    <w:rsid w:val="0064572C"/>
    <w:rsid w:val="00650C73"/>
    <w:rsid w:val="006512A3"/>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5F14"/>
    <w:rsid w:val="006763D3"/>
    <w:rsid w:val="00680AD6"/>
    <w:rsid w:val="006855F0"/>
    <w:rsid w:val="00686824"/>
    <w:rsid w:val="00687278"/>
    <w:rsid w:val="006878C4"/>
    <w:rsid w:val="006901E6"/>
    <w:rsid w:val="00691D66"/>
    <w:rsid w:val="00692077"/>
    <w:rsid w:val="0069256D"/>
    <w:rsid w:val="00693B8C"/>
    <w:rsid w:val="0069465B"/>
    <w:rsid w:val="006A093F"/>
    <w:rsid w:val="006A0C45"/>
    <w:rsid w:val="006A0D36"/>
    <w:rsid w:val="006A1D26"/>
    <w:rsid w:val="006A4335"/>
    <w:rsid w:val="006A62B8"/>
    <w:rsid w:val="006B009B"/>
    <w:rsid w:val="006B02A1"/>
    <w:rsid w:val="006B38B0"/>
    <w:rsid w:val="006B5E2F"/>
    <w:rsid w:val="006B6193"/>
    <w:rsid w:val="006C2BC4"/>
    <w:rsid w:val="006C2EB2"/>
    <w:rsid w:val="006C3107"/>
    <w:rsid w:val="006C6BCC"/>
    <w:rsid w:val="006C7298"/>
    <w:rsid w:val="006C7501"/>
    <w:rsid w:val="006D0D87"/>
    <w:rsid w:val="006D1A9B"/>
    <w:rsid w:val="006D2E72"/>
    <w:rsid w:val="006D3002"/>
    <w:rsid w:val="006D3359"/>
    <w:rsid w:val="006D43CE"/>
    <w:rsid w:val="006D5EF8"/>
    <w:rsid w:val="006D6935"/>
    <w:rsid w:val="006D7E82"/>
    <w:rsid w:val="006D7E8A"/>
    <w:rsid w:val="006E17D3"/>
    <w:rsid w:val="006E23E1"/>
    <w:rsid w:val="006E38B0"/>
    <w:rsid w:val="006E4B82"/>
    <w:rsid w:val="006E503E"/>
    <w:rsid w:val="006E5DF7"/>
    <w:rsid w:val="006E618E"/>
    <w:rsid w:val="006E6DE1"/>
    <w:rsid w:val="006E75C0"/>
    <w:rsid w:val="006F0655"/>
    <w:rsid w:val="006F2BB8"/>
    <w:rsid w:val="006F57A7"/>
    <w:rsid w:val="006F5D10"/>
    <w:rsid w:val="006F6089"/>
    <w:rsid w:val="006F627C"/>
    <w:rsid w:val="006F6F5B"/>
    <w:rsid w:val="006F730A"/>
    <w:rsid w:val="006F7702"/>
    <w:rsid w:val="0070401E"/>
    <w:rsid w:val="007077E5"/>
    <w:rsid w:val="00707980"/>
    <w:rsid w:val="00710892"/>
    <w:rsid w:val="00711E11"/>
    <w:rsid w:val="0071247E"/>
    <w:rsid w:val="007128E6"/>
    <w:rsid w:val="00712F5E"/>
    <w:rsid w:val="00714F88"/>
    <w:rsid w:val="0071693F"/>
    <w:rsid w:val="007202D5"/>
    <w:rsid w:val="0072362F"/>
    <w:rsid w:val="00724DBE"/>
    <w:rsid w:val="00725494"/>
    <w:rsid w:val="00726A51"/>
    <w:rsid w:val="0072729A"/>
    <w:rsid w:val="007274F5"/>
    <w:rsid w:val="00727BDD"/>
    <w:rsid w:val="00727F13"/>
    <w:rsid w:val="00731405"/>
    <w:rsid w:val="00731558"/>
    <w:rsid w:val="00731E7E"/>
    <w:rsid w:val="0073287E"/>
    <w:rsid w:val="00734100"/>
    <w:rsid w:val="00734F2D"/>
    <w:rsid w:val="00740FAD"/>
    <w:rsid w:val="00741CEE"/>
    <w:rsid w:val="00741E72"/>
    <w:rsid w:val="007422DE"/>
    <w:rsid w:val="00742890"/>
    <w:rsid w:val="00743B2C"/>
    <w:rsid w:val="00744DFB"/>
    <w:rsid w:val="00745307"/>
    <w:rsid w:val="00746D0F"/>
    <w:rsid w:val="0074706A"/>
    <w:rsid w:val="00751099"/>
    <w:rsid w:val="00751899"/>
    <w:rsid w:val="00751C81"/>
    <w:rsid w:val="0075246F"/>
    <w:rsid w:val="00753213"/>
    <w:rsid w:val="00754935"/>
    <w:rsid w:val="00754EFC"/>
    <w:rsid w:val="007551E0"/>
    <w:rsid w:val="00755655"/>
    <w:rsid w:val="00755812"/>
    <w:rsid w:val="00757628"/>
    <w:rsid w:val="0076265A"/>
    <w:rsid w:val="00764989"/>
    <w:rsid w:val="007663A6"/>
    <w:rsid w:val="00771F44"/>
    <w:rsid w:val="00772010"/>
    <w:rsid w:val="00772AE1"/>
    <w:rsid w:val="0077365F"/>
    <w:rsid w:val="00775143"/>
    <w:rsid w:val="007761BF"/>
    <w:rsid w:val="00781127"/>
    <w:rsid w:val="00781581"/>
    <w:rsid w:val="00781F34"/>
    <w:rsid w:val="0078297B"/>
    <w:rsid w:val="007839F4"/>
    <w:rsid w:val="007846BC"/>
    <w:rsid w:val="00784C96"/>
    <w:rsid w:val="00786F45"/>
    <w:rsid w:val="007A023C"/>
    <w:rsid w:val="007A0CAD"/>
    <w:rsid w:val="007A12B3"/>
    <w:rsid w:val="007A2824"/>
    <w:rsid w:val="007A489D"/>
    <w:rsid w:val="007A5BB5"/>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19CE"/>
    <w:rsid w:val="007F5C60"/>
    <w:rsid w:val="007F66EF"/>
    <w:rsid w:val="00801A25"/>
    <w:rsid w:val="008026F7"/>
    <w:rsid w:val="00804390"/>
    <w:rsid w:val="00805871"/>
    <w:rsid w:val="00807A8C"/>
    <w:rsid w:val="00813B23"/>
    <w:rsid w:val="008151DA"/>
    <w:rsid w:val="0081774D"/>
    <w:rsid w:val="00821255"/>
    <w:rsid w:val="008214DD"/>
    <w:rsid w:val="00822451"/>
    <w:rsid w:val="008243D7"/>
    <w:rsid w:val="00824B9F"/>
    <w:rsid w:val="008277D6"/>
    <w:rsid w:val="00827969"/>
    <w:rsid w:val="00827A37"/>
    <w:rsid w:val="00827B09"/>
    <w:rsid w:val="0083152A"/>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3A57"/>
    <w:rsid w:val="00863B9B"/>
    <w:rsid w:val="008643AD"/>
    <w:rsid w:val="00865668"/>
    <w:rsid w:val="00866662"/>
    <w:rsid w:val="00870694"/>
    <w:rsid w:val="008717F9"/>
    <w:rsid w:val="00873B5F"/>
    <w:rsid w:val="00875305"/>
    <w:rsid w:val="00876088"/>
    <w:rsid w:val="00877C96"/>
    <w:rsid w:val="008802B1"/>
    <w:rsid w:val="008803EA"/>
    <w:rsid w:val="0088106E"/>
    <w:rsid w:val="008817E0"/>
    <w:rsid w:val="00883D20"/>
    <w:rsid w:val="00885C28"/>
    <w:rsid w:val="00890D8A"/>
    <w:rsid w:val="00890F74"/>
    <w:rsid w:val="00891A5A"/>
    <w:rsid w:val="00894186"/>
    <w:rsid w:val="00894273"/>
    <w:rsid w:val="00895C87"/>
    <w:rsid w:val="00896626"/>
    <w:rsid w:val="008A2834"/>
    <w:rsid w:val="008A44DE"/>
    <w:rsid w:val="008A6BF6"/>
    <w:rsid w:val="008B0620"/>
    <w:rsid w:val="008B226E"/>
    <w:rsid w:val="008B31E7"/>
    <w:rsid w:val="008B3CE6"/>
    <w:rsid w:val="008B614F"/>
    <w:rsid w:val="008B6E79"/>
    <w:rsid w:val="008C1613"/>
    <w:rsid w:val="008C1D40"/>
    <w:rsid w:val="008C3948"/>
    <w:rsid w:val="008C5B6D"/>
    <w:rsid w:val="008C67D8"/>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0882"/>
    <w:rsid w:val="008F1504"/>
    <w:rsid w:val="008F3333"/>
    <w:rsid w:val="008F361B"/>
    <w:rsid w:val="008F3E31"/>
    <w:rsid w:val="008F3F35"/>
    <w:rsid w:val="008F45FE"/>
    <w:rsid w:val="008F5ABB"/>
    <w:rsid w:val="008F6964"/>
    <w:rsid w:val="008F6A15"/>
    <w:rsid w:val="00900751"/>
    <w:rsid w:val="009017DC"/>
    <w:rsid w:val="00901D4D"/>
    <w:rsid w:val="00902282"/>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4616"/>
    <w:rsid w:val="00925B90"/>
    <w:rsid w:val="009268CB"/>
    <w:rsid w:val="00930F56"/>
    <w:rsid w:val="00931C03"/>
    <w:rsid w:val="00932365"/>
    <w:rsid w:val="009328F6"/>
    <w:rsid w:val="00934C48"/>
    <w:rsid w:val="009355A5"/>
    <w:rsid w:val="009363DF"/>
    <w:rsid w:val="009370BD"/>
    <w:rsid w:val="00937DD7"/>
    <w:rsid w:val="00942E49"/>
    <w:rsid w:val="00944EE6"/>
    <w:rsid w:val="00945EA8"/>
    <w:rsid w:val="00946DB6"/>
    <w:rsid w:val="00947F90"/>
    <w:rsid w:val="009512AC"/>
    <w:rsid w:val="00951321"/>
    <w:rsid w:val="00951EB4"/>
    <w:rsid w:val="00951F0A"/>
    <w:rsid w:val="0095208B"/>
    <w:rsid w:val="0095310A"/>
    <w:rsid w:val="0095408D"/>
    <w:rsid w:val="00954915"/>
    <w:rsid w:val="00954BD6"/>
    <w:rsid w:val="00956431"/>
    <w:rsid w:val="00957B08"/>
    <w:rsid w:val="0096057F"/>
    <w:rsid w:val="00965F5F"/>
    <w:rsid w:val="00966042"/>
    <w:rsid w:val="00966934"/>
    <w:rsid w:val="0096699D"/>
    <w:rsid w:val="00966BF5"/>
    <w:rsid w:val="0096730B"/>
    <w:rsid w:val="0097015F"/>
    <w:rsid w:val="00971646"/>
    <w:rsid w:val="00972378"/>
    <w:rsid w:val="0097327E"/>
    <w:rsid w:val="00973DD7"/>
    <w:rsid w:val="00984441"/>
    <w:rsid w:val="00984830"/>
    <w:rsid w:val="0098632C"/>
    <w:rsid w:val="00986DCC"/>
    <w:rsid w:val="009877A6"/>
    <w:rsid w:val="0099385F"/>
    <w:rsid w:val="00993B4E"/>
    <w:rsid w:val="00994306"/>
    <w:rsid w:val="0099444E"/>
    <w:rsid w:val="00996CE5"/>
    <w:rsid w:val="00997165"/>
    <w:rsid w:val="009974EB"/>
    <w:rsid w:val="00997E83"/>
    <w:rsid w:val="009A03B1"/>
    <w:rsid w:val="009A07AA"/>
    <w:rsid w:val="009A0A7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3DE6"/>
    <w:rsid w:val="009C6BE5"/>
    <w:rsid w:val="009C6DE7"/>
    <w:rsid w:val="009C7CF6"/>
    <w:rsid w:val="009D0677"/>
    <w:rsid w:val="009D24FE"/>
    <w:rsid w:val="009D55F1"/>
    <w:rsid w:val="009D60B1"/>
    <w:rsid w:val="009D616F"/>
    <w:rsid w:val="009D6EF7"/>
    <w:rsid w:val="009E3769"/>
    <w:rsid w:val="009E3FC9"/>
    <w:rsid w:val="009E47E8"/>
    <w:rsid w:val="009E56AD"/>
    <w:rsid w:val="009E5807"/>
    <w:rsid w:val="009E595A"/>
    <w:rsid w:val="009E6FD5"/>
    <w:rsid w:val="009E7C03"/>
    <w:rsid w:val="009F153E"/>
    <w:rsid w:val="009F35E6"/>
    <w:rsid w:val="009F4932"/>
    <w:rsid w:val="009F4E1D"/>
    <w:rsid w:val="009F68EC"/>
    <w:rsid w:val="00A01CFD"/>
    <w:rsid w:val="00A057CE"/>
    <w:rsid w:val="00A06BE9"/>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642"/>
    <w:rsid w:val="00A43229"/>
    <w:rsid w:val="00A46551"/>
    <w:rsid w:val="00A50B89"/>
    <w:rsid w:val="00A53795"/>
    <w:rsid w:val="00A54723"/>
    <w:rsid w:val="00A55441"/>
    <w:rsid w:val="00A60C01"/>
    <w:rsid w:val="00A60FF5"/>
    <w:rsid w:val="00A61464"/>
    <w:rsid w:val="00A62588"/>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135F"/>
    <w:rsid w:val="00AC2010"/>
    <w:rsid w:val="00AC420E"/>
    <w:rsid w:val="00AC48D1"/>
    <w:rsid w:val="00AC49DF"/>
    <w:rsid w:val="00AC4B66"/>
    <w:rsid w:val="00AC718B"/>
    <w:rsid w:val="00AC7AD2"/>
    <w:rsid w:val="00AD02F3"/>
    <w:rsid w:val="00AD1470"/>
    <w:rsid w:val="00AD19E4"/>
    <w:rsid w:val="00AD2549"/>
    <w:rsid w:val="00AD3A91"/>
    <w:rsid w:val="00AD67C2"/>
    <w:rsid w:val="00AD6BF9"/>
    <w:rsid w:val="00AE15AF"/>
    <w:rsid w:val="00AE31EC"/>
    <w:rsid w:val="00AE36E6"/>
    <w:rsid w:val="00AE44BD"/>
    <w:rsid w:val="00AE5A03"/>
    <w:rsid w:val="00AF105A"/>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0C6"/>
    <w:rsid w:val="00B422AC"/>
    <w:rsid w:val="00B42428"/>
    <w:rsid w:val="00B42C1E"/>
    <w:rsid w:val="00B4386A"/>
    <w:rsid w:val="00B43A69"/>
    <w:rsid w:val="00B43B22"/>
    <w:rsid w:val="00B43B66"/>
    <w:rsid w:val="00B50DB8"/>
    <w:rsid w:val="00B50FAF"/>
    <w:rsid w:val="00B56287"/>
    <w:rsid w:val="00B5651C"/>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FCC"/>
    <w:rsid w:val="00BC5548"/>
    <w:rsid w:val="00BC59AF"/>
    <w:rsid w:val="00BC5E3D"/>
    <w:rsid w:val="00BC7DAC"/>
    <w:rsid w:val="00BE1839"/>
    <w:rsid w:val="00BE1C9A"/>
    <w:rsid w:val="00BE1D68"/>
    <w:rsid w:val="00BE5F56"/>
    <w:rsid w:val="00BE64B1"/>
    <w:rsid w:val="00BE6B27"/>
    <w:rsid w:val="00BF05E4"/>
    <w:rsid w:val="00BF08BA"/>
    <w:rsid w:val="00BF2C71"/>
    <w:rsid w:val="00BF3FF7"/>
    <w:rsid w:val="00BF52A7"/>
    <w:rsid w:val="00BF5C75"/>
    <w:rsid w:val="00C015E6"/>
    <w:rsid w:val="00C0270D"/>
    <w:rsid w:val="00C02E55"/>
    <w:rsid w:val="00C05854"/>
    <w:rsid w:val="00C06841"/>
    <w:rsid w:val="00C06AAB"/>
    <w:rsid w:val="00C11B31"/>
    <w:rsid w:val="00C12CDA"/>
    <w:rsid w:val="00C12F31"/>
    <w:rsid w:val="00C13A76"/>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C5"/>
    <w:rsid w:val="00C4136A"/>
    <w:rsid w:val="00C43815"/>
    <w:rsid w:val="00C44ACA"/>
    <w:rsid w:val="00C44B3E"/>
    <w:rsid w:val="00C44BB4"/>
    <w:rsid w:val="00C44BBD"/>
    <w:rsid w:val="00C45E28"/>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2A21"/>
    <w:rsid w:val="00C93FFC"/>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DA3"/>
    <w:rsid w:val="00CD1F1D"/>
    <w:rsid w:val="00CD2594"/>
    <w:rsid w:val="00CD6260"/>
    <w:rsid w:val="00CD6542"/>
    <w:rsid w:val="00CD6E85"/>
    <w:rsid w:val="00CE3AAA"/>
    <w:rsid w:val="00CE3F9E"/>
    <w:rsid w:val="00CE4C8D"/>
    <w:rsid w:val="00CE6635"/>
    <w:rsid w:val="00CE672A"/>
    <w:rsid w:val="00CE721A"/>
    <w:rsid w:val="00CF2AEB"/>
    <w:rsid w:val="00CF3794"/>
    <w:rsid w:val="00CF3DB0"/>
    <w:rsid w:val="00CF4431"/>
    <w:rsid w:val="00CF7620"/>
    <w:rsid w:val="00D0118A"/>
    <w:rsid w:val="00D01284"/>
    <w:rsid w:val="00D01296"/>
    <w:rsid w:val="00D01651"/>
    <w:rsid w:val="00D0284A"/>
    <w:rsid w:val="00D03044"/>
    <w:rsid w:val="00D0335D"/>
    <w:rsid w:val="00D11A76"/>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122D"/>
    <w:rsid w:val="00D43AEA"/>
    <w:rsid w:val="00D44821"/>
    <w:rsid w:val="00D45544"/>
    <w:rsid w:val="00D47C16"/>
    <w:rsid w:val="00D47CD9"/>
    <w:rsid w:val="00D50EB2"/>
    <w:rsid w:val="00D52607"/>
    <w:rsid w:val="00D52C87"/>
    <w:rsid w:val="00D52D3A"/>
    <w:rsid w:val="00D52F4A"/>
    <w:rsid w:val="00D539A4"/>
    <w:rsid w:val="00D54519"/>
    <w:rsid w:val="00D55FC1"/>
    <w:rsid w:val="00D56397"/>
    <w:rsid w:val="00D56BF6"/>
    <w:rsid w:val="00D57262"/>
    <w:rsid w:val="00D60A53"/>
    <w:rsid w:val="00D623D3"/>
    <w:rsid w:val="00D63FFB"/>
    <w:rsid w:val="00D6438D"/>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32E"/>
    <w:rsid w:val="00DC3A17"/>
    <w:rsid w:val="00DC5357"/>
    <w:rsid w:val="00DC644E"/>
    <w:rsid w:val="00DD0606"/>
    <w:rsid w:val="00DD131F"/>
    <w:rsid w:val="00DD1EC4"/>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3897"/>
    <w:rsid w:val="00E44076"/>
    <w:rsid w:val="00E45301"/>
    <w:rsid w:val="00E47BD3"/>
    <w:rsid w:val="00E502B3"/>
    <w:rsid w:val="00E50D0B"/>
    <w:rsid w:val="00E521F9"/>
    <w:rsid w:val="00E542A0"/>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96867"/>
    <w:rsid w:val="00EA2DCC"/>
    <w:rsid w:val="00EA3A47"/>
    <w:rsid w:val="00EA6303"/>
    <w:rsid w:val="00EA6354"/>
    <w:rsid w:val="00EA644B"/>
    <w:rsid w:val="00EB2817"/>
    <w:rsid w:val="00EB33BE"/>
    <w:rsid w:val="00EB3AC9"/>
    <w:rsid w:val="00EB4472"/>
    <w:rsid w:val="00EB4959"/>
    <w:rsid w:val="00EB5EED"/>
    <w:rsid w:val="00EB6B57"/>
    <w:rsid w:val="00EC0516"/>
    <w:rsid w:val="00EC2FBF"/>
    <w:rsid w:val="00EC3136"/>
    <w:rsid w:val="00EC347C"/>
    <w:rsid w:val="00EC3A47"/>
    <w:rsid w:val="00EC57FB"/>
    <w:rsid w:val="00EC75D6"/>
    <w:rsid w:val="00EC7863"/>
    <w:rsid w:val="00EC7E0C"/>
    <w:rsid w:val="00ED00D7"/>
    <w:rsid w:val="00ED1587"/>
    <w:rsid w:val="00ED18F4"/>
    <w:rsid w:val="00ED21DA"/>
    <w:rsid w:val="00ED6485"/>
    <w:rsid w:val="00ED7A84"/>
    <w:rsid w:val="00EE16F8"/>
    <w:rsid w:val="00EE3632"/>
    <w:rsid w:val="00EE4896"/>
    <w:rsid w:val="00EE52F9"/>
    <w:rsid w:val="00EE5BB9"/>
    <w:rsid w:val="00EE7709"/>
    <w:rsid w:val="00EF44E9"/>
    <w:rsid w:val="00EF455A"/>
    <w:rsid w:val="00EF4B74"/>
    <w:rsid w:val="00F00556"/>
    <w:rsid w:val="00F0081D"/>
    <w:rsid w:val="00F00BAE"/>
    <w:rsid w:val="00F00DAC"/>
    <w:rsid w:val="00F0295F"/>
    <w:rsid w:val="00F02F6F"/>
    <w:rsid w:val="00F035FE"/>
    <w:rsid w:val="00F04273"/>
    <w:rsid w:val="00F04A6D"/>
    <w:rsid w:val="00F1066D"/>
    <w:rsid w:val="00F1123E"/>
    <w:rsid w:val="00F1273B"/>
    <w:rsid w:val="00F17F6B"/>
    <w:rsid w:val="00F23C68"/>
    <w:rsid w:val="00F257F3"/>
    <w:rsid w:val="00F26D33"/>
    <w:rsid w:val="00F31771"/>
    <w:rsid w:val="00F32CDF"/>
    <w:rsid w:val="00F33688"/>
    <w:rsid w:val="00F33ECF"/>
    <w:rsid w:val="00F34F64"/>
    <w:rsid w:val="00F35B4F"/>
    <w:rsid w:val="00F35BAC"/>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639C"/>
    <w:rsid w:val="00F6735D"/>
    <w:rsid w:val="00F71C73"/>
    <w:rsid w:val="00F7232A"/>
    <w:rsid w:val="00F733BC"/>
    <w:rsid w:val="00F74638"/>
    <w:rsid w:val="00F75008"/>
    <w:rsid w:val="00F75221"/>
    <w:rsid w:val="00F75901"/>
    <w:rsid w:val="00F75F60"/>
    <w:rsid w:val="00F777D2"/>
    <w:rsid w:val="00F8211F"/>
    <w:rsid w:val="00F825F4"/>
    <w:rsid w:val="00F8397D"/>
    <w:rsid w:val="00F84D8C"/>
    <w:rsid w:val="00F84DE5"/>
    <w:rsid w:val="00F85A76"/>
    <w:rsid w:val="00F87560"/>
    <w:rsid w:val="00F92444"/>
    <w:rsid w:val="00F939BD"/>
    <w:rsid w:val="00F9409E"/>
    <w:rsid w:val="00FA0CBC"/>
    <w:rsid w:val="00FA0D68"/>
    <w:rsid w:val="00FA1145"/>
    <w:rsid w:val="00FA11D6"/>
    <w:rsid w:val="00FA15B3"/>
    <w:rsid w:val="00FA1898"/>
    <w:rsid w:val="00FA1950"/>
    <w:rsid w:val="00FA23EA"/>
    <w:rsid w:val="00FA4318"/>
    <w:rsid w:val="00FB0AF6"/>
    <w:rsid w:val="00FB2560"/>
    <w:rsid w:val="00FB46D6"/>
    <w:rsid w:val="00FB4AEA"/>
    <w:rsid w:val="00FB5B3C"/>
    <w:rsid w:val="00FB5D37"/>
    <w:rsid w:val="00FB7C81"/>
    <w:rsid w:val="00FC11C7"/>
    <w:rsid w:val="00FC1314"/>
    <w:rsid w:val="00FC1E8F"/>
    <w:rsid w:val="00FC21AB"/>
    <w:rsid w:val="00FC307C"/>
    <w:rsid w:val="00FC3433"/>
    <w:rsid w:val="00FC5F00"/>
    <w:rsid w:val="00FC628C"/>
    <w:rsid w:val="00FD2176"/>
    <w:rsid w:val="00FD3F5F"/>
    <w:rsid w:val="00FD61F1"/>
    <w:rsid w:val="00FD6FCF"/>
    <w:rsid w:val="00FE30ED"/>
    <w:rsid w:val="00FE3801"/>
    <w:rsid w:val="00FF07DA"/>
    <w:rsid w:val="00FF1164"/>
    <w:rsid w:val="00FF1691"/>
    <w:rsid w:val="00FF1A9F"/>
    <w:rsid w:val="00FF1F0D"/>
    <w:rsid w:val="00FF2D44"/>
    <w:rsid w:val="00FF31DE"/>
    <w:rsid w:val="00FF3A8D"/>
    <w:rsid w:val="00FF3F25"/>
    <w:rsid w:val="00FF7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A8BCA4"/>
  <w15:docId w15:val="{9853BE70-8562-4D7B-A8AE-722D01E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924616"/>
    <w:pPr>
      <w:numPr>
        <w:numId w:val="19"/>
      </w:numPr>
      <w:tabs>
        <w:tab w:val="left" w:pos="851"/>
        <w:tab w:val="left" w:pos="1429"/>
        <w:tab w:val="left" w:pos="1843"/>
        <w:tab w:val="left" w:pos="2127"/>
        <w:tab w:val="left" w:pos="9639"/>
      </w:tabs>
      <w:spacing w:line="300" w:lineRule="auto"/>
      <w:ind w:right="351"/>
      <w:jc w:val="both"/>
    </w:pPr>
    <w:rPr>
      <w:bCs/>
      <w:color w:val="000000" w:themeColor="text1"/>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061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socd@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B46D-B91B-4207-896B-FE4DDF26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16</Pages>
  <Words>4627</Words>
  <Characters>33579</Characters>
  <Application>Microsoft Office Word</Application>
  <DocSecurity>0</DocSecurity>
  <Lines>279</Lines>
  <Paragraphs>76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38130</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13</cp:revision>
  <cp:lastPrinted>2025-02-05T06:52:00Z</cp:lastPrinted>
  <dcterms:created xsi:type="dcterms:W3CDTF">2024-02-09T07:48:00Z</dcterms:created>
  <dcterms:modified xsi:type="dcterms:W3CDTF">2025-02-05T12:53:00Z</dcterms:modified>
</cp:coreProperties>
</file>