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76966" w:rsidP="00276966">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719195" cy="134112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9195" cy="1341120"/>
                    </a:xfrm>
                    <a:prstGeom prst="rect">
                      <a:avLst/>
                    </a:prstGeom>
                    <a:noFill/>
                  </pic:spPr>
                </pic:pic>
              </a:graphicData>
            </a:graphic>
          </wp:inline>
        </w:drawing>
      </w:r>
    </w:p>
    <w:p w:rsidR="00276966" w:rsidP="002257E3">
      <w:pPr>
        <w:rPr>
          <w:rFonts w:ascii="Times New Roman" w:hAnsi="Times New Roman" w:cs="Times New Roman"/>
          <w:b/>
          <w:sz w:val="24"/>
          <w:szCs w:val="24"/>
        </w:rPr>
      </w:pPr>
    </w:p>
    <w:p w:rsidR="00276966" w:rsidP="002257E3">
      <w:pPr>
        <w:rPr>
          <w:rFonts w:ascii="Times New Roman" w:hAnsi="Times New Roman" w:cs="Times New Roman"/>
          <w:b/>
          <w:sz w:val="24"/>
          <w:szCs w:val="24"/>
        </w:rPr>
      </w:pPr>
    </w:p>
    <w:p w:rsidR="002257E3" w:rsidRPr="002257E3" w:rsidP="002257E3">
      <w:pPr>
        <w:rPr>
          <w:rFonts w:ascii="Times New Roman" w:hAnsi="Times New Roman" w:cs="Times New Roman"/>
          <w:b/>
          <w:sz w:val="24"/>
          <w:szCs w:val="24"/>
        </w:rPr>
      </w:pPr>
      <w:r w:rsidRPr="002257E3">
        <w:rPr>
          <w:rFonts w:ascii="Times New Roman" w:hAnsi="Times New Roman" w:cs="Times New Roman"/>
          <w:b/>
          <w:sz w:val="24"/>
          <w:szCs w:val="24"/>
        </w:rPr>
        <w:t xml:space="preserve">Konsultāciju skaits, grafiks un sadalījums pa tēmām </w:t>
      </w:r>
    </w:p>
    <w:p w:rsidR="002257E3" w:rsidRPr="002257E3" w:rsidP="002257E3">
      <w:pPr>
        <w:rPr>
          <w:rFonts w:ascii="Times New Roman" w:hAnsi="Times New Roman" w:cs="Times New Roman"/>
          <w:sz w:val="24"/>
          <w:szCs w:val="24"/>
        </w:rPr>
      </w:pPr>
      <w:r w:rsidRPr="002257E3">
        <w:rPr>
          <w:rFonts w:ascii="Times New Roman" w:hAnsi="Times New Roman" w:cs="Times New Roman"/>
          <w:sz w:val="24"/>
          <w:szCs w:val="24"/>
        </w:rPr>
        <w:t>Konsultāciju laiks: 17:00 - 20:00 (3 astronomiskās stundas). Maijā un septembrī konsultācijas tiks pagarinātas par 1 stundu (konsultācijas sāksies plkst. 16.00), jo šajos mēnešos bērniem un pusaudžiem biežāk novērojama pastiprināta spriedze un saspringums attiecībās. To izraisa mācību gada noslēguma pārbaudījumi un stresa pilnais mācību gada sākums pēc vasaras brīvlaika.</w:t>
      </w:r>
    </w:p>
    <w:p w:rsidR="002257E3" w:rsidRPr="002257E3" w:rsidP="002257E3">
      <w:pPr>
        <w:rPr>
          <w:rFonts w:ascii="Times New Roman" w:hAnsi="Times New Roman" w:cs="Times New Roman"/>
          <w:sz w:val="24"/>
          <w:szCs w:val="24"/>
        </w:rPr>
      </w:pPr>
      <w:r w:rsidRPr="002257E3">
        <w:rPr>
          <w:rFonts w:ascii="Times New Roman" w:hAnsi="Times New Roman" w:cs="Times New Roman"/>
          <w:sz w:val="24"/>
          <w:szCs w:val="24"/>
        </w:rPr>
        <w:t>Konsultāciju dienā konsultēs vismaz 2 speciālisti.</w:t>
      </w:r>
    </w:p>
    <w:p w:rsidR="002257E3" w:rsidRPr="002257E3" w:rsidP="002257E3">
      <w:pPr>
        <w:rPr>
          <w:rFonts w:ascii="Times New Roman" w:hAnsi="Times New Roman" w:cs="Times New Roman"/>
          <w:sz w:val="24"/>
          <w:szCs w:val="24"/>
        </w:rPr>
      </w:pPr>
      <w:r w:rsidRPr="002257E3">
        <w:rPr>
          <w:rFonts w:ascii="Times New Roman" w:hAnsi="Times New Roman" w:cs="Times New Roman"/>
          <w:sz w:val="24"/>
          <w:szCs w:val="24"/>
        </w:rPr>
        <w:t>Konsultāciju norise ir plānota pirmdienās, izņēmums ir pirmdienas, kad iekrīt svētku diena vai ir pārcelta darba diena. Izņēmuma gadījumos konsultāciju diena tiek pārceltas uz tuvāko nākamo darba dienu.</w:t>
      </w:r>
    </w:p>
    <w:p w:rsidR="002257E3" w:rsidRPr="002257E3" w:rsidP="002257E3">
      <w:pPr>
        <w:rPr>
          <w:rFonts w:ascii="Times New Roman" w:hAnsi="Times New Roman" w:cs="Times New Roman"/>
          <w:sz w:val="24"/>
          <w:szCs w:val="24"/>
        </w:rPr>
      </w:pPr>
    </w:p>
    <w:p w:rsidR="002257E3" w:rsidRPr="002257E3" w:rsidP="002257E3">
      <w:pPr>
        <w:rPr>
          <w:rFonts w:ascii="Times New Roman" w:hAnsi="Times New Roman" w:cs="Times New Roman"/>
          <w:sz w:val="24"/>
          <w:szCs w:val="24"/>
        </w:rPr>
      </w:pPr>
      <w:r w:rsidRPr="002257E3">
        <w:rPr>
          <w:rFonts w:ascii="Times New Roman" w:hAnsi="Times New Roman" w:cs="Times New Roman"/>
          <w:sz w:val="24"/>
          <w:szCs w:val="24"/>
        </w:rPr>
        <w:t>Kopā plānots nodrošināt 228 konsultāciju stundas 2025./ 2026. gadā.</w:t>
      </w:r>
    </w:p>
    <w:p w:rsidR="002257E3" w:rsidRPr="002257E3" w:rsidP="002257E3">
      <w:pPr>
        <w:rPr>
          <w:rFonts w:ascii="Times New Roman" w:hAnsi="Times New Roman" w:cs="Times New Roman"/>
          <w:sz w:val="24"/>
          <w:szCs w:val="24"/>
        </w:rPr>
      </w:pPr>
      <w:r w:rsidRPr="002257E3">
        <w:rPr>
          <w:rFonts w:ascii="Times New Roman" w:hAnsi="Times New Roman" w:cs="Times New Roman"/>
          <w:sz w:val="24"/>
          <w:szCs w:val="24"/>
        </w:rPr>
        <w:t>Konsultāciju skaits – 71</w:t>
      </w:r>
    </w:p>
    <w:tbl>
      <w:tblPr>
        <w:tblW w:w="9214" w:type="dxa"/>
        <w:tblLayout w:type="fixed"/>
        <w:tblLook w:val="0400"/>
      </w:tblPr>
      <w:tblGrid>
        <w:gridCol w:w="1301"/>
        <w:gridCol w:w="1580"/>
        <w:gridCol w:w="1517"/>
        <w:gridCol w:w="2833"/>
        <w:gridCol w:w="1983"/>
      </w:tblGrid>
      <w:tr w:rsidTr="0055573B">
        <w:tblPrEx>
          <w:tblW w:w="9214" w:type="dxa"/>
          <w:tblLayout w:type="fixed"/>
          <w:tblLook w:val="0400"/>
        </w:tblPrEx>
        <w:trPr>
          <w:trHeight w:val="1020"/>
        </w:trPr>
        <w:tc>
          <w:tcPr>
            <w:tcW w:w="1301" w:type="dxa"/>
            <w:tcBorders>
              <w:top w:val="nil"/>
              <w:left w:val="nil"/>
              <w:bottom w:val="nil"/>
              <w:right w:val="nil"/>
            </w:tcBorders>
            <w:shd w:val="clear" w:color="auto" w:fill="auto"/>
            <w:vAlign w:val="center"/>
          </w:tcPr>
          <w:p w:rsidR="002257E3" w:rsidRPr="002257E3" w:rsidP="002257E3">
            <w:pPr>
              <w:spacing w:after="0" w:line="240" w:lineRule="auto"/>
              <w:rPr>
                <w:rFonts w:ascii="Times New Roman" w:eastAsia="Times New Roman" w:hAnsi="Times New Roman" w:cs="Times New Roman"/>
                <w:b/>
                <w:color w:val="000000"/>
                <w:lang w:eastAsia="lv-LV"/>
              </w:rPr>
            </w:pPr>
            <w:r w:rsidRPr="002257E3">
              <w:rPr>
                <w:rFonts w:ascii="Times New Roman" w:eastAsia="Times New Roman" w:hAnsi="Times New Roman" w:cs="Times New Roman"/>
                <w:b/>
                <w:color w:val="000000"/>
                <w:lang w:eastAsia="lv-LV"/>
              </w:rPr>
              <w:t>Datums</w:t>
            </w:r>
          </w:p>
        </w:tc>
        <w:tc>
          <w:tcPr>
            <w:tcW w:w="1580" w:type="dxa"/>
            <w:tcBorders>
              <w:top w:val="nil"/>
              <w:left w:val="nil"/>
              <w:bottom w:val="nil"/>
              <w:right w:val="nil"/>
            </w:tcBorders>
            <w:shd w:val="clear" w:color="auto" w:fill="auto"/>
            <w:vAlign w:val="center"/>
          </w:tcPr>
          <w:p w:rsidR="002257E3" w:rsidRPr="002257E3" w:rsidP="002257E3">
            <w:pPr>
              <w:spacing w:after="0" w:line="240" w:lineRule="auto"/>
              <w:rPr>
                <w:rFonts w:ascii="Times New Roman" w:eastAsia="Times New Roman" w:hAnsi="Times New Roman" w:cs="Times New Roman"/>
                <w:b/>
                <w:color w:val="000000"/>
                <w:lang w:eastAsia="lv-LV"/>
              </w:rPr>
            </w:pPr>
            <w:r w:rsidRPr="002257E3">
              <w:rPr>
                <w:rFonts w:ascii="Times New Roman" w:eastAsia="Times New Roman" w:hAnsi="Times New Roman" w:cs="Times New Roman"/>
                <w:b/>
                <w:color w:val="000000"/>
                <w:lang w:eastAsia="lv-LV"/>
              </w:rPr>
              <w:t>Laiks</w:t>
            </w:r>
          </w:p>
        </w:tc>
        <w:tc>
          <w:tcPr>
            <w:tcW w:w="1517" w:type="dxa"/>
            <w:tcBorders>
              <w:top w:val="nil"/>
              <w:left w:val="nil"/>
              <w:bottom w:val="nil"/>
              <w:right w:val="nil"/>
            </w:tcBorders>
            <w:shd w:val="clear" w:color="auto" w:fill="auto"/>
            <w:vAlign w:val="center"/>
          </w:tcPr>
          <w:p w:rsidR="002257E3" w:rsidRPr="002257E3" w:rsidP="002257E3">
            <w:pPr>
              <w:spacing w:after="0" w:line="240" w:lineRule="auto"/>
              <w:rPr>
                <w:rFonts w:ascii="Times New Roman" w:eastAsia="Times New Roman" w:hAnsi="Times New Roman" w:cs="Times New Roman"/>
                <w:b/>
                <w:color w:val="000000"/>
                <w:lang w:eastAsia="lv-LV"/>
              </w:rPr>
            </w:pPr>
            <w:r w:rsidRPr="002257E3">
              <w:rPr>
                <w:rFonts w:ascii="Times New Roman" w:eastAsia="Times New Roman" w:hAnsi="Times New Roman" w:cs="Times New Roman"/>
                <w:b/>
                <w:color w:val="000000"/>
                <w:lang w:eastAsia="lv-LV"/>
              </w:rPr>
              <w:t>Tēma</w:t>
            </w:r>
          </w:p>
        </w:tc>
        <w:tc>
          <w:tcPr>
            <w:tcW w:w="2833" w:type="dxa"/>
            <w:tcBorders>
              <w:top w:val="nil"/>
              <w:left w:val="nil"/>
              <w:bottom w:val="nil"/>
              <w:right w:val="nil"/>
            </w:tcBorders>
            <w:shd w:val="clear" w:color="auto" w:fill="auto"/>
            <w:vAlign w:val="center"/>
          </w:tcPr>
          <w:p w:rsidR="002257E3" w:rsidRPr="002257E3" w:rsidP="002257E3">
            <w:pPr>
              <w:spacing w:after="0" w:line="240" w:lineRule="auto"/>
              <w:rPr>
                <w:rFonts w:ascii="Times New Roman" w:eastAsia="Times New Roman" w:hAnsi="Times New Roman" w:cs="Times New Roman"/>
                <w:b/>
                <w:color w:val="000000"/>
                <w:lang w:eastAsia="lv-LV"/>
              </w:rPr>
            </w:pPr>
            <w:r w:rsidRPr="002257E3">
              <w:rPr>
                <w:rFonts w:ascii="Times New Roman" w:eastAsia="Times New Roman" w:hAnsi="Times New Roman" w:cs="Times New Roman"/>
                <w:b/>
                <w:color w:val="000000"/>
                <w:lang w:eastAsia="lv-LV"/>
              </w:rPr>
              <w:t>Apakštēmas</w:t>
            </w:r>
            <w:r w:rsidRPr="002257E3">
              <w:rPr>
                <w:rFonts w:ascii="Times New Roman" w:eastAsia="Times New Roman" w:hAnsi="Times New Roman" w:cs="Times New Roman"/>
                <w:b/>
                <w:color w:val="000000"/>
                <w:lang w:eastAsia="lv-LV"/>
              </w:rPr>
              <w:t xml:space="preserve"> (pilnas </w:t>
            </w:r>
            <w:r w:rsidRPr="002257E3">
              <w:rPr>
                <w:rFonts w:ascii="Times New Roman" w:eastAsia="Times New Roman" w:hAnsi="Times New Roman" w:cs="Times New Roman"/>
                <w:b/>
                <w:color w:val="000000"/>
                <w:lang w:eastAsia="lv-LV"/>
              </w:rPr>
              <w:t>apakštēmas</w:t>
            </w:r>
            <w:r w:rsidRPr="002257E3">
              <w:rPr>
                <w:rFonts w:ascii="Times New Roman" w:eastAsia="Times New Roman" w:hAnsi="Times New Roman" w:cs="Times New Roman"/>
                <w:b/>
                <w:color w:val="000000"/>
                <w:lang w:eastAsia="lv-LV"/>
              </w:rPr>
              <w:t xml:space="preserve"> apskatāmas 1. nodevumā - te ieskats tajās)</w:t>
            </w:r>
          </w:p>
        </w:tc>
        <w:tc>
          <w:tcPr>
            <w:tcW w:w="1983" w:type="dxa"/>
            <w:tcBorders>
              <w:top w:val="nil"/>
              <w:left w:val="nil"/>
              <w:bottom w:val="nil"/>
              <w:right w:val="nil"/>
            </w:tcBorders>
          </w:tcPr>
          <w:p w:rsidR="002257E3" w:rsidRPr="002257E3" w:rsidP="002257E3">
            <w:pPr>
              <w:spacing w:after="0" w:line="240" w:lineRule="auto"/>
              <w:rPr>
                <w:rFonts w:ascii="Times New Roman" w:eastAsia="Times New Roman" w:hAnsi="Times New Roman" w:cs="Times New Roman"/>
                <w:b/>
                <w:color w:val="000000"/>
                <w:lang w:eastAsia="lv-LV"/>
              </w:rPr>
            </w:pPr>
          </w:p>
          <w:p w:rsidR="002257E3" w:rsidRPr="002257E3" w:rsidP="002257E3">
            <w:pPr>
              <w:spacing w:after="0" w:line="240" w:lineRule="auto"/>
              <w:rPr>
                <w:rFonts w:ascii="Times New Roman" w:eastAsia="Times New Roman" w:hAnsi="Times New Roman" w:cs="Times New Roman"/>
                <w:b/>
                <w:color w:val="000000"/>
                <w:lang w:eastAsia="lv-LV"/>
              </w:rPr>
            </w:pPr>
          </w:p>
          <w:p w:rsidR="002257E3" w:rsidRPr="002257E3" w:rsidP="002257E3">
            <w:pPr>
              <w:spacing w:after="0" w:line="240" w:lineRule="auto"/>
              <w:rPr>
                <w:rFonts w:ascii="Times New Roman" w:eastAsia="Times New Roman" w:hAnsi="Times New Roman" w:cs="Times New Roman"/>
                <w:b/>
                <w:color w:val="000000"/>
                <w:lang w:eastAsia="lv-LV"/>
              </w:rPr>
            </w:pPr>
            <w:r w:rsidRPr="002257E3">
              <w:rPr>
                <w:rFonts w:ascii="Times New Roman" w:eastAsia="Times New Roman" w:hAnsi="Times New Roman" w:cs="Times New Roman"/>
                <w:b/>
                <w:color w:val="000000"/>
                <w:lang w:eastAsia="lv-LV"/>
              </w:rPr>
              <w:t>Speciālisti</w:t>
            </w:r>
          </w:p>
        </w:tc>
      </w:tr>
      <w:tr w:rsidTr="0055573B">
        <w:tblPrEx>
          <w:tblW w:w="9214" w:type="dxa"/>
          <w:tblLayout w:type="fixed"/>
          <w:tblLook w:val="0400"/>
        </w:tblPrEx>
        <w:trPr>
          <w:trHeight w:val="1240"/>
        </w:trPr>
        <w:tc>
          <w:tcPr>
            <w:tcW w:w="1301" w:type="dxa"/>
            <w:tcBorders>
              <w:top w:val="nil"/>
              <w:left w:val="single" w:sz="4" w:space="0" w:color="000000"/>
              <w:bottom w:val="single" w:sz="4" w:space="0" w:color="000000"/>
              <w:right w:val="single" w:sz="4" w:space="0" w:color="000000"/>
            </w:tcBorders>
            <w:shd w:val="clear" w:color="auto" w:fill="auto"/>
            <w:vAlign w:val="bottom"/>
          </w:tcPr>
          <w:p w:rsidR="002257E3" w:rsidRPr="00934E3F" w:rsidP="002257E3">
            <w:pPr>
              <w:spacing w:after="0" w:line="240" w:lineRule="auto"/>
              <w:jc w:val="right"/>
              <w:rPr>
                <w:rFonts w:ascii="Times New Roman" w:eastAsia="Times New Roman" w:hAnsi="Times New Roman" w:cs="Times New Roman"/>
                <w:bCs/>
                <w:color w:val="000000"/>
                <w:lang w:eastAsia="lv-LV"/>
              </w:rPr>
            </w:pPr>
            <w:r w:rsidRPr="00934E3F">
              <w:rPr>
                <w:rFonts w:ascii="Times New Roman" w:eastAsia="Times New Roman" w:hAnsi="Times New Roman" w:cs="Times New Roman"/>
                <w:bCs/>
                <w:color w:val="000000"/>
                <w:lang w:eastAsia="lv-LV"/>
              </w:rPr>
              <w:t>04.08.2025.</w:t>
            </w:r>
          </w:p>
        </w:tc>
        <w:tc>
          <w:tcPr>
            <w:tcW w:w="1580" w:type="dxa"/>
            <w:tcBorders>
              <w:top w:val="nil"/>
              <w:left w:val="nil"/>
              <w:bottom w:val="single" w:sz="4" w:space="0" w:color="000000"/>
              <w:right w:val="single" w:sz="4" w:space="0" w:color="000000"/>
            </w:tcBorders>
            <w:shd w:val="clear" w:color="auto" w:fill="auto"/>
            <w:vAlign w:val="center"/>
          </w:tcPr>
          <w:p w:rsidR="002257E3" w:rsidRPr="00934E3F" w:rsidP="002257E3">
            <w:pPr>
              <w:spacing w:after="0" w:line="240" w:lineRule="auto"/>
              <w:rPr>
                <w:rFonts w:ascii="Times New Roman" w:eastAsia="Times New Roman" w:hAnsi="Times New Roman" w:cs="Times New Roman"/>
                <w:bCs/>
                <w:color w:val="000000"/>
                <w:lang w:eastAsia="lv-LV"/>
              </w:rPr>
            </w:pPr>
            <w:r w:rsidRPr="00934E3F">
              <w:rPr>
                <w:rFonts w:ascii="Times New Roman" w:eastAsia="Times New Roman" w:hAnsi="Times New Roman" w:cs="Times New Roman"/>
                <w:bCs/>
                <w:color w:val="000000"/>
                <w:lang w:eastAsia="lv-LV"/>
              </w:rPr>
              <w:t>17:00 - 20:00</w:t>
            </w:r>
          </w:p>
        </w:tc>
        <w:tc>
          <w:tcPr>
            <w:tcW w:w="1517"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Paškaitējums</w:t>
            </w:r>
            <w:r w:rsidRPr="002257E3">
              <w:rPr>
                <w:rFonts w:ascii="Times New Roman" w:eastAsia="Times New Roman" w:hAnsi="Times New Roman" w:cs="Times New Roman"/>
                <w:lang w:eastAsia="lv-LV"/>
              </w:rPr>
              <w:t xml:space="preserve"> </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lang w:eastAsia="lv-LV"/>
              </w:rPr>
            </w:pPr>
            <w:r w:rsidRPr="002257E3">
              <w:rPr>
                <w:rFonts w:ascii="Times New Roman" w:eastAsia="Times New Roman" w:hAnsi="Times New Roman" w:cs="Times New Roman"/>
                <w:lang w:eastAsia="lv-LV"/>
              </w:rPr>
              <w:t xml:space="preserve">Kāpēc rodas vēlme sev kaitēt un kā ar to cīnīties? Kā vecāki var atpazīt </w:t>
            </w:r>
            <w:r w:rsidRPr="002257E3">
              <w:rPr>
                <w:rFonts w:ascii="Times New Roman" w:eastAsia="Times New Roman" w:hAnsi="Times New Roman" w:cs="Times New Roman"/>
                <w:lang w:eastAsia="lv-LV"/>
              </w:rPr>
              <w:t>paškaitējuma</w:t>
            </w:r>
            <w:r w:rsidRPr="002257E3">
              <w:rPr>
                <w:rFonts w:ascii="Times New Roman" w:eastAsia="Times New Roman" w:hAnsi="Times New Roman" w:cs="Times New Roman"/>
                <w:lang w:eastAsia="lv-LV"/>
              </w:rPr>
              <w:t xml:space="preserve"> pazīmes un runāt ar bērnu par šo tēmu? Kā bērniem un vecākiem sadarboties ar speciālistiem, lai  risinātu  </w:t>
            </w:r>
            <w:r w:rsidRPr="002257E3">
              <w:rPr>
                <w:rFonts w:ascii="Times New Roman" w:eastAsia="Times New Roman" w:hAnsi="Times New Roman" w:cs="Times New Roman"/>
                <w:lang w:eastAsia="lv-LV"/>
              </w:rPr>
              <w:t>paškaitējuma</w:t>
            </w:r>
            <w:r w:rsidRPr="002257E3">
              <w:rPr>
                <w:rFonts w:ascii="Times New Roman" w:eastAsia="Times New Roman" w:hAnsi="Times New Roman" w:cs="Times New Roman"/>
                <w:lang w:eastAsia="lv-LV"/>
              </w:rPr>
              <w:t xml:space="preserve"> problēmas?</w:t>
            </w:r>
          </w:p>
        </w:tc>
        <w:tc>
          <w:tcPr>
            <w:tcW w:w="1983" w:type="dxa"/>
            <w:vMerge w:val="restart"/>
            <w:tcBorders>
              <w:top w:val="single" w:sz="4" w:space="0" w:color="auto"/>
              <w:left w:val="single" w:sz="4" w:space="0" w:color="000000"/>
              <w:bottom w:val="single" w:sz="4" w:space="0" w:color="auto"/>
              <w:right w:val="single" w:sz="4" w:space="0" w:color="000000"/>
            </w:tcBorders>
          </w:tcPr>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 xml:space="preserve">04.08. konsultēs Anna </w:t>
            </w:r>
            <w:r w:rsidRPr="002257E3">
              <w:rPr>
                <w:rFonts w:ascii="Times New Roman" w:eastAsia="Times New Roman" w:hAnsi="Times New Roman" w:cs="Times New Roman"/>
                <w:color w:val="000000"/>
                <w:lang w:eastAsia="lv-LV"/>
              </w:rPr>
              <w:t>Gubermane</w:t>
            </w:r>
            <w:r w:rsidRPr="002257E3">
              <w:rPr>
                <w:rFonts w:ascii="Times New Roman" w:eastAsia="Times New Roman" w:hAnsi="Times New Roman" w:cs="Times New Roman"/>
                <w:color w:val="000000"/>
                <w:lang w:eastAsia="lv-LV"/>
              </w:rPr>
              <w:t xml:space="preserve"> un Jeļena </w:t>
            </w:r>
            <w:r w:rsidRPr="002257E3">
              <w:rPr>
                <w:rFonts w:ascii="Times New Roman" w:eastAsia="Times New Roman" w:hAnsi="Times New Roman" w:cs="Times New Roman"/>
                <w:color w:val="000000"/>
                <w:lang w:eastAsia="lv-LV"/>
              </w:rPr>
              <w:t>Podmišaņina</w:t>
            </w:r>
          </w:p>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 xml:space="preserve">11.08. konsultēs Anna </w:t>
            </w:r>
            <w:r w:rsidRPr="002257E3">
              <w:rPr>
                <w:rFonts w:ascii="Times New Roman" w:eastAsia="Times New Roman" w:hAnsi="Times New Roman" w:cs="Times New Roman"/>
                <w:color w:val="000000"/>
                <w:lang w:eastAsia="lv-LV"/>
              </w:rPr>
              <w:t>Gubermane</w:t>
            </w:r>
            <w:r w:rsidRPr="002257E3">
              <w:rPr>
                <w:rFonts w:ascii="Times New Roman" w:eastAsia="Times New Roman" w:hAnsi="Times New Roman" w:cs="Times New Roman"/>
                <w:color w:val="000000"/>
                <w:lang w:eastAsia="lv-LV"/>
              </w:rPr>
              <w:t xml:space="preserve"> un Viktorija </w:t>
            </w:r>
            <w:r w:rsidRPr="002257E3">
              <w:rPr>
                <w:rFonts w:ascii="Times New Roman" w:eastAsia="Times New Roman" w:hAnsi="Times New Roman" w:cs="Times New Roman"/>
                <w:color w:val="000000"/>
                <w:lang w:eastAsia="lv-LV"/>
              </w:rPr>
              <w:t>Ševeļkina</w:t>
            </w:r>
          </w:p>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 xml:space="preserve">18.08. konsultē Anna </w:t>
            </w:r>
            <w:r w:rsidRPr="002257E3">
              <w:rPr>
                <w:rFonts w:ascii="Times New Roman" w:eastAsia="Times New Roman" w:hAnsi="Times New Roman" w:cs="Times New Roman"/>
                <w:color w:val="000000"/>
                <w:lang w:eastAsia="lv-LV"/>
              </w:rPr>
              <w:t>Gubermane</w:t>
            </w:r>
            <w:r w:rsidRPr="002257E3">
              <w:rPr>
                <w:rFonts w:ascii="Times New Roman" w:eastAsia="Times New Roman" w:hAnsi="Times New Roman" w:cs="Times New Roman"/>
                <w:color w:val="000000"/>
                <w:lang w:eastAsia="lv-LV"/>
              </w:rPr>
              <w:t xml:space="preserve"> un Viktorija </w:t>
            </w:r>
            <w:r w:rsidRPr="002257E3">
              <w:rPr>
                <w:rFonts w:ascii="Times New Roman" w:eastAsia="Times New Roman" w:hAnsi="Times New Roman" w:cs="Times New Roman"/>
                <w:color w:val="000000"/>
                <w:lang w:eastAsia="lv-LV"/>
              </w:rPr>
              <w:t>Ševeļkina</w:t>
            </w:r>
          </w:p>
          <w:p w:rsidR="002257E3" w:rsidRPr="002257E3" w:rsidP="002257E3">
            <w:pPr>
              <w:spacing w:after="0" w:line="240"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bottom"/>
          </w:tcPr>
          <w:p w:rsidR="002257E3" w:rsidRPr="00934E3F" w:rsidP="002257E3">
            <w:pPr>
              <w:spacing w:after="0" w:line="240" w:lineRule="auto"/>
              <w:jc w:val="right"/>
              <w:rPr>
                <w:rFonts w:ascii="Times New Roman" w:eastAsia="Times New Roman" w:hAnsi="Times New Roman" w:cs="Times New Roman"/>
                <w:bCs/>
                <w:color w:val="000000"/>
                <w:lang w:eastAsia="lv-LV"/>
              </w:rPr>
            </w:pPr>
            <w:r w:rsidRPr="00934E3F">
              <w:rPr>
                <w:rFonts w:ascii="Times New Roman" w:eastAsia="Times New Roman" w:hAnsi="Times New Roman" w:cs="Times New Roman"/>
                <w:bCs/>
                <w:color w:val="000000"/>
                <w:lang w:eastAsia="lv-LV"/>
              </w:rPr>
              <w:t>11.08.2025.</w:t>
            </w:r>
          </w:p>
        </w:tc>
        <w:tc>
          <w:tcPr>
            <w:tcW w:w="1580" w:type="dxa"/>
            <w:tcBorders>
              <w:top w:val="nil"/>
              <w:left w:val="nil"/>
              <w:bottom w:val="single" w:sz="4" w:space="0" w:color="000000"/>
              <w:right w:val="single" w:sz="4" w:space="0" w:color="000000"/>
            </w:tcBorders>
            <w:shd w:val="clear" w:color="auto" w:fill="auto"/>
            <w:vAlign w:val="center"/>
          </w:tcPr>
          <w:p w:rsidR="002257E3" w:rsidRPr="00934E3F" w:rsidP="002257E3">
            <w:pPr>
              <w:spacing w:after="0" w:line="240" w:lineRule="auto"/>
              <w:rPr>
                <w:rFonts w:ascii="Times New Roman" w:eastAsia="Times New Roman" w:hAnsi="Times New Roman" w:cs="Times New Roman"/>
                <w:bCs/>
                <w:color w:val="000000"/>
                <w:lang w:eastAsia="lv-LV"/>
              </w:rPr>
            </w:pPr>
            <w:r w:rsidRPr="00934E3F">
              <w:rPr>
                <w:rFonts w:ascii="Times New Roman" w:eastAsia="Times New Roman" w:hAnsi="Times New Roman" w:cs="Times New Roman"/>
                <w:bCs/>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bottom"/>
          </w:tcPr>
          <w:p w:rsidR="002257E3" w:rsidRPr="00934E3F" w:rsidP="002257E3">
            <w:pPr>
              <w:spacing w:after="0" w:line="240" w:lineRule="auto"/>
              <w:jc w:val="right"/>
              <w:rPr>
                <w:rFonts w:ascii="Times New Roman" w:eastAsia="Times New Roman" w:hAnsi="Times New Roman" w:cs="Times New Roman"/>
                <w:bCs/>
                <w:color w:val="000000"/>
                <w:lang w:eastAsia="lv-LV"/>
              </w:rPr>
            </w:pPr>
            <w:r w:rsidRPr="00934E3F">
              <w:rPr>
                <w:rFonts w:ascii="Times New Roman" w:eastAsia="Times New Roman" w:hAnsi="Times New Roman" w:cs="Times New Roman"/>
                <w:bCs/>
                <w:color w:val="000000"/>
                <w:lang w:eastAsia="lv-LV"/>
              </w:rPr>
              <w:t>18.08.2025.</w:t>
            </w:r>
          </w:p>
        </w:tc>
        <w:tc>
          <w:tcPr>
            <w:tcW w:w="1580" w:type="dxa"/>
            <w:tcBorders>
              <w:top w:val="nil"/>
              <w:left w:val="nil"/>
              <w:bottom w:val="single" w:sz="4" w:space="0" w:color="000000"/>
              <w:right w:val="single" w:sz="4" w:space="0" w:color="000000"/>
            </w:tcBorders>
            <w:shd w:val="clear" w:color="auto" w:fill="auto"/>
            <w:vAlign w:val="center"/>
          </w:tcPr>
          <w:p w:rsidR="002257E3" w:rsidRPr="00934E3F" w:rsidP="002257E3">
            <w:pPr>
              <w:spacing w:after="0" w:line="240" w:lineRule="auto"/>
              <w:rPr>
                <w:rFonts w:ascii="Times New Roman" w:eastAsia="Times New Roman" w:hAnsi="Times New Roman" w:cs="Times New Roman"/>
                <w:bCs/>
                <w:color w:val="000000"/>
                <w:lang w:eastAsia="lv-LV"/>
              </w:rPr>
            </w:pPr>
            <w:r w:rsidRPr="00934E3F">
              <w:rPr>
                <w:rFonts w:ascii="Times New Roman" w:eastAsia="Times New Roman" w:hAnsi="Times New Roman" w:cs="Times New Roman"/>
                <w:bCs/>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1480"/>
        </w:trPr>
        <w:tc>
          <w:tcPr>
            <w:tcW w:w="1301" w:type="dxa"/>
            <w:tcBorders>
              <w:top w:val="nil"/>
              <w:left w:val="single" w:sz="4" w:space="0" w:color="000000"/>
              <w:bottom w:val="single" w:sz="4" w:space="0" w:color="000000"/>
              <w:right w:val="single" w:sz="4" w:space="0" w:color="000000"/>
            </w:tcBorders>
            <w:shd w:val="clear" w:color="auto" w:fill="auto"/>
            <w:vAlign w:val="bottom"/>
          </w:tcPr>
          <w:p w:rsidR="002257E3" w:rsidRPr="002257E3" w:rsidP="002257E3">
            <w:pPr>
              <w:spacing w:after="0" w:line="240" w:lineRule="auto"/>
              <w:jc w:val="right"/>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01.09.2025.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16:00 - 20:00</w:t>
            </w:r>
          </w:p>
        </w:tc>
        <w:tc>
          <w:tcPr>
            <w:tcW w:w="1517"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 xml:space="preserve">Trauksme </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Kas ir trauksme, un kāpēc tā rodas? Kā pārvaldīt satraukumu skolā, mājās vai starp vienaudžiem? Kā atpazīt trauksmes fiziskās pazīmes un tikt galā ar tām? Kā ģimenē radīt drošu vidi, kas mazina trauksmi?</w:t>
            </w:r>
          </w:p>
        </w:tc>
        <w:tc>
          <w:tcPr>
            <w:tcW w:w="1983" w:type="dxa"/>
            <w:vMerge w:val="restart"/>
            <w:tcBorders>
              <w:top w:val="single" w:sz="4" w:space="0" w:color="auto"/>
              <w:left w:val="single" w:sz="4" w:space="0" w:color="000000"/>
              <w:bottom w:val="single" w:sz="4" w:space="0" w:color="auto"/>
              <w:right w:val="single" w:sz="4" w:space="0" w:color="000000"/>
            </w:tcBorders>
          </w:tcPr>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lang w:eastAsia="lv-LV"/>
              </w:rPr>
            </w:pPr>
            <w:r w:rsidRPr="002257E3">
              <w:rPr>
                <w:rFonts w:ascii="Times New Roman" w:eastAsia="Times New Roman" w:hAnsi="Times New Roman" w:cs="Times New Roman"/>
                <w:lang w:eastAsia="lv-LV"/>
              </w:rPr>
              <w:t xml:space="preserve">Psihologi un/vai mākslas terapeiti un/ vai psihoterapeiti un/ vai psihoterapijas speciālisti </w:t>
            </w: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bottom"/>
          </w:tcPr>
          <w:p w:rsidR="002257E3" w:rsidRPr="002257E3" w:rsidP="002257E3">
            <w:pPr>
              <w:spacing w:after="0" w:line="240" w:lineRule="auto"/>
              <w:jc w:val="right"/>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08.09.2025.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16:00 - 20:00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bottom"/>
          </w:tcPr>
          <w:p w:rsidR="002257E3" w:rsidRPr="002257E3" w:rsidP="002257E3">
            <w:pPr>
              <w:spacing w:after="0" w:line="240" w:lineRule="auto"/>
              <w:jc w:val="right"/>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15.09.2025.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16:00 - 20:00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bottom"/>
          </w:tcPr>
          <w:p w:rsidR="002257E3" w:rsidRPr="002257E3" w:rsidP="002257E3">
            <w:pPr>
              <w:spacing w:after="0" w:line="240" w:lineRule="auto"/>
              <w:jc w:val="center"/>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22.09.2025.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16:00 - 20:00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jc w:val="center"/>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29.09.2025.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16:00 - 20:00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106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jc w:val="right"/>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06.10.2025.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Digitālais līdzsvars un brīvais laiks</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Kā samazināt ekrāna laiku un veidot veselīgus ieradumus? Kā motivēt bērnu atrast aizraujošas un jēgpilnas brīvā laika nodarbes? Kā līdzsvarot digitālo dzīvi ar reālām attiecībām?</w:t>
            </w:r>
          </w:p>
        </w:tc>
        <w:tc>
          <w:tcPr>
            <w:tcW w:w="1983" w:type="dxa"/>
            <w:vMerge w:val="restart"/>
            <w:tcBorders>
              <w:top w:val="single" w:sz="4" w:space="0" w:color="auto"/>
              <w:left w:val="single" w:sz="4" w:space="0" w:color="000000"/>
              <w:bottom w:val="single" w:sz="4" w:space="0" w:color="auto"/>
              <w:right w:val="single" w:sz="4" w:space="0" w:color="000000"/>
            </w:tcBorders>
          </w:tcPr>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lang w:eastAsia="lv-LV"/>
              </w:rPr>
            </w:pPr>
            <w:r w:rsidRPr="002257E3">
              <w:rPr>
                <w:rFonts w:ascii="Times New Roman" w:eastAsia="Times New Roman" w:hAnsi="Times New Roman" w:cs="Times New Roman"/>
                <w:lang w:eastAsia="lv-LV"/>
              </w:rPr>
              <w:t xml:space="preserve">Psihologi un/vai mākslas terapeiti un/ vai psihoterapeiti un/ vai psihoterapijas speciālisti un/vai </w:t>
            </w:r>
            <w:r w:rsidRPr="002257E3">
              <w:rPr>
                <w:rFonts w:ascii="Times New Roman" w:eastAsia="Times New Roman" w:hAnsi="Times New Roman" w:cs="Times New Roman"/>
                <w:lang w:eastAsia="lv-LV"/>
              </w:rPr>
              <w:t>mentori</w:t>
            </w:r>
          </w:p>
          <w:p w:rsidR="002257E3" w:rsidRPr="002257E3" w:rsidP="002257E3">
            <w:pPr>
              <w:spacing w:after="0" w:line="240" w:lineRule="auto"/>
              <w:rPr>
                <w:rFonts w:ascii="Times New Roman" w:eastAsia="Times New Roman" w:hAnsi="Times New Roman" w:cs="Times New Roman"/>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jc w:val="right"/>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13.10.2025.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jc w:val="right"/>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20.10.2025.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jc w:val="right"/>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27.10.2025.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11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03.11.2025.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Konflikti un to risināšana</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Kā atpazīt un apturēt vardarbību starp vienaudžiem un ģimenē? Kā rīkoties, ja esi vardarbības upuris vai novēro citu ciešanas? Kā saprast vardarbības sekas un mainīt agresīvu uzvedību?</w:t>
            </w:r>
            <w:r w:rsidRPr="002257E3">
              <w:rPr>
                <w:rFonts w:ascii="Times New Roman" w:eastAsia="Times New Roman" w:hAnsi="Times New Roman" w:cs="Times New Roman"/>
                <w:lang w:eastAsia="lv-LV"/>
              </w:rPr>
              <w:t xml:space="preserve"> </w:t>
            </w:r>
            <w:r w:rsidRPr="002257E3">
              <w:rPr>
                <w:rFonts w:ascii="Times New Roman" w:eastAsia="Times New Roman" w:hAnsi="Times New Roman" w:cs="Times New Roman"/>
                <w:color w:val="000000"/>
                <w:lang w:eastAsia="lv-LV"/>
              </w:rPr>
              <w:t>Kā rīkoties, kad redzu, ka kāds dara pāri citiem? Ko darīt, ja pāri darītājs esmu es?</w:t>
            </w:r>
          </w:p>
        </w:tc>
        <w:tc>
          <w:tcPr>
            <w:tcW w:w="1983" w:type="dxa"/>
            <w:vMerge w:val="restart"/>
            <w:tcBorders>
              <w:top w:val="single" w:sz="4" w:space="0" w:color="auto"/>
              <w:left w:val="single" w:sz="4" w:space="0" w:color="000000"/>
              <w:bottom w:val="single" w:sz="4" w:space="0" w:color="auto"/>
              <w:right w:val="single" w:sz="4" w:space="0" w:color="000000"/>
            </w:tcBorders>
          </w:tcPr>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 xml:space="preserve">Psihologi un/vai mākslas terapeiti un/ vai psihoterapeiti un/ vai psihoterapijas speciālisti </w:t>
            </w: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10.11.2025.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17.11.2025./p</w:t>
            </w:r>
            <w:r w:rsidRPr="002257E3">
              <w:rPr>
                <w:rFonts w:ascii="Times New Roman" w:eastAsia="Times New Roman" w:hAnsi="Times New Roman" w:cs="Times New Roman"/>
                <w:lang w:eastAsia="lv-LV"/>
              </w:rPr>
              <w:t>ārcelts uz 19.11.2025.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24.11.2025.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148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01.12.2025.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Emocijas un uzvedības grūtības</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Kā atpazīt un pārvaldīt emocijas, veidot pozitīvu uzvedību, kontrolēt impulsus un risināt emociju ietekmi. Kā palīdzēt bērnam tikt galā ar vilšanos un dusmām? Kā vecākiem pārvaldīt savas emocijas attiecībā pret bērnu un parūpēties par sevi?</w:t>
            </w:r>
          </w:p>
        </w:tc>
        <w:tc>
          <w:tcPr>
            <w:tcW w:w="1983" w:type="dxa"/>
            <w:vMerge w:val="restart"/>
            <w:tcBorders>
              <w:top w:val="single" w:sz="4" w:space="0" w:color="auto"/>
              <w:left w:val="single" w:sz="4" w:space="0" w:color="000000"/>
              <w:bottom w:val="single" w:sz="4" w:space="0" w:color="auto"/>
              <w:right w:val="single" w:sz="4" w:space="0" w:color="000000"/>
            </w:tcBorders>
          </w:tcPr>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 xml:space="preserve">Psihologi un/vai mākslas terapeiti un/ vai psihoterapeiti un/ vai psihoterapijas speciālisti </w:t>
            </w: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08.12.2025.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15.12.2025.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22.12.2025.</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154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05.01.2026.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lang w:eastAsia="lv-LV"/>
              </w:rPr>
            </w:pPr>
            <w:r w:rsidRPr="002257E3">
              <w:rPr>
                <w:rFonts w:ascii="Times New Roman" w:eastAsia="Times New Roman" w:hAnsi="Times New Roman" w:cs="Times New Roman"/>
                <w:lang w:eastAsia="lv-LV"/>
              </w:rPr>
              <w:t>Pašapziņa un mērķi</w:t>
            </w:r>
          </w:p>
          <w:p w:rsidR="002257E3" w:rsidRPr="002257E3" w:rsidP="002257E3">
            <w:pPr>
              <w:spacing w:after="0" w:line="240" w:lineRule="auto"/>
              <w:rPr>
                <w:rFonts w:ascii="Times New Roman" w:eastAsia="Times New Roman" w:hAnsi="Times New Roman" w:cs="Times New Roman"/>
                <w:lang w:eastAsia="lv-LV"/>
              </w:rPr>
            </w:pP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Kā uzlabot pašapziņu un izvirzīt reālistiskus mērķus? Kā pārvarēt bailes no neveiksmes un gūt gandarījumu no sasniegumiem? Kā palīdzēt bērnam stiprināt pašapziņu un motivāciju ilgtermiņā?</w:t>
            </w:r>
          </w:p>
        </w:tc>
        <w:tc>
          <w:tcPr>
            <w:tcW w:w="1983" w:type="dxa"/>
            <w:vMerge w:val="restart"/>
            <w:tcBorders>
              <w:top w:val="single" w:sz="4" w:space="0" w:color="auto"/>
              <w:left w:val="single" w:sz="4" w:space="0" w:color="000000"/>
              <w:bottom w:val="single" w:sz="4" w:space="0" w:color="auto"/>
              <w:right w:val="single" w:sz="4" w:space="0" w:color="000000"/>
            </w:tcBorders>
          </w:tcPr>
          <w:p w:rsidR="002257E3" w:rsidRPr="002257E3" w:rsidP="002257E3">
            <w:pPr>
              <w:spacing w:after="0" w:line="240" w:lineRule="auto"/>
              <w:jc w:val="center"/>
              <w:rPr>
                <w:rFonts w:ascii="Times New Roman" w:eastAsia="Times New Roman" w:hAnsi="Times New Roman" w:cs="Times New Roman"/>
                <w:color w:val="000000"/>
                <w:lang w:eastAsia="lv-LV"/>
              </w:rPr>
            </w:pPr>
          </w:p>
          <w:p w:rsidR="002257E3" w:rsidRPr="002257E3" w:rsidP="002257E3">
            <w:pPr>
              <w:spacing w:after="0" w:line="240" w:lineRule="auto"/>
              <w:jc w:val="center"/>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lang w:eastAsia="lv-LV"/>
              </w:rPr>
            </w:pPr>
            <w:r w:rsidRPr="002257E3">
              <w:rPr>
                <w:rFonts w:ascii="Times New Roman" w:eastAsia="Times New Roman" w:hAnsi="Times New Roman" w:cs="Times New Roman"/>
                <w:lang w:eastAsia="lv-LV"/>
              </w:rPr>
              <w:t xml:space="preserve">Psihologi un/vai mākslas terapeiti un/ vai psihoterapeiti un/ vai psihoterapijas speciālisti un/vai </w:t>
            </w:r>
            <w:r w:rsidRPr="002257E3">
              <w:rPr>
                <w:rFonts w:ascii="Times New Roman" w:eastAsia="Times New Roman" w:hAnsi="Times New Roman" w:cs="Times New Roman"/>
                <w:lang w:eastAsia="lv-LV"/>
              </w:rPr>
              <w:t>mentori</w:t>
            </w: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12.01.2026.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19.01.2026.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26.01.2026.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02.02.2026.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 xml:space="preserve">Konflikti un to risināšana </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Kā risināt konfliktus miermīlīgi un uzlabot komunikāciju? Kā palīdzēt bērnam konfliktu situācijās ar vienaudžiem un ģimenē? Kā novērst vardarbību un veicināt veselīgas attiecības?</w:t>
            </w:r>
            <w:r w:rsidRPr="002257E3">
              <w:rPr>
                <w:rFonts w:ascii="Times New Roman" w:eastAsia="Times New Roman" w:hAnsi="Times New Roman" w:cs="Times New Roman"/>
                <w:lang w:eastAsia="lv-LV"/>
              </w:rPr>
              <w:t xml:space="preserve"> </w:t>
            </w:r>
            <w:r w:rsidRPr="002257E3">
              <w:rPr>
                <w:rFonts w:ascii="Times New Roman" w:eastAsia="Times New Roman" w:hAnsi="Times New Roman" w:cs="Times New Roman"/>
                <w:color w:val="000000"/>
                <w:lang w:eastAsia="lv-LV"/>
              </w:rPr>
              <w:t>Kā rīkoties, kad redzu, ka kāds dara pāri citiem? Ko darīt, ja pāri darītājs esmu es?</w:t>
            </w:r>
          </w:p>
        </w:tc>
        <w:tc>
          <w:tcPr>
            <w:tcW w:w="1983" w:type="dxa"/>
            <w:vMerge w:val="restart"/>
            <w:tcBorders>
              <w:top w:val="single" w:sz="4" w:space="0" w:color="auto"/>
              <w:left w:val="single" w:sz="4" w:space="0" w:color="000000"/>
              <w:bottom w:val="single" w:sz="4" w:space="0" w:color="auto"/>
              <w:right w:val="single" w:sz="4" w:space="0" w:color="000000"/>
            </w:tcBorders>
          </w:tcPr>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 xml:space="preserve">Psihologi un/vai mākslas terapeiti un/ vai psihoterapeiti un/ vai psihoterapijas speciālisti </w:t>
            </w:r>
          </w:p>
        </w:tc>
      </w:tr>
      <w:tr w:rsidTr="0055573B">
        <w:tblPrEx>
          <w:tblW w:w="9214" w:type="dxa"/>
          <w:tblLayout w:type="fixed"/>
          <w:tblLook w:val="0400"/>
        </w:tblPrEx>
        <w:trPr>
          <w:trHeight w:val="114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09.02.2026.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16.02.2026.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23.02.2026.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144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02.03.2026.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 xml:space="preserve">Atkarības un vienaudžu spiediens </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 xml:space="preserve">Kā pateikt “nē” kaitīgām darbībām (smēķēšanai, </w:t>
            </w:r>
            <w:r w:rsidRPr="002257E3">
              <w:rPr>
                <w:rFonts w:ascii="Times New Roman" w:eastAsia="Times New Roman" w:hAnsi="Times New Roman" w:cs="Times New Roman"/>
                <w:color w:val="000000"/>
                <w:lang w:eastAsia="lv-LV"/>
              </w:rPr>
              <w:t>veipošanai</w:t>
            </w:r>
            <w:r w:rsidRPr="002257E3">
              <w:rPr>
                <w:rFonts w:ascii="Times New Roman" w:eastAsia="Times New Roman" w:hAnsi="Times New Roman" w:cs="Times New Roman"/>
                <w:color w:val="000000"/>
                <w:lang w:eastAsia="lv-LV"/>
              </w:rPr>
              <w:t>, pornogrāfijai)? Kā atpazīt atkarības pazīmes un stiprināt bērna spēju pretoties vienaudžu spiedienam? Kā runāt ar bērnu par alkoholu, narkotikām un citiem atkarību riskiem? Ko darīt, ja mans bērns ir pārnācis mājās, stiprā alkohola vai narkotisko vielu reibumā, praktiski soļi, rīcības?</w:t>
            </w:r>
          </w:p>
        </w:tc>
        <w:tc>
          <w:tcPr>
            <w:tcW w:w="1983" w:type="dxa"/>
            <w:vMerge w:val="restart"/>
            <w:tcBorders>
              <w:top w:val="single" w:sz="4" w:space="0" w:color="auto"/>
              <w:left w:val="single" w:sz="4" w:space="0" w:color="000000"/>
              <w:bottom w:val="single" w:sz="4" w:space="0" w:color="auto"/>
              <w:right w:val="single" w:sz="4" w:space="0" w:color="000000"/>
            </w:tcBorders>
          </w:tcPr>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 xml:space="preserve">Psihologi un/vai mākslas terapeiti un/ vai psihoterapeiti un/ vai psihoterapijas speciālisti un/vai </w:t>
            </w:r>
            <w:r w:rsidRPr="002257E3">
              <w:rPr>
                <w:rFonts w:ascii="Times New Roman" w:eastAsia="Times New Roman" w:hAnsi="Times New Roman" w:cs="Times New Roman"/>
                <w:lang w:eastAsia="lv-LV"/>
              </w:rPr>
              <w:t>mentori</w:t>
            </w:r>
            <w:r w:rsidRPr="002257E3">
              <w:rPr>
                <w:rFonts w:ascii="Times New Roman" w:eastAsia="Times New Roman" w:hAnsi="Times New Roman" w:cs="Times New Roman"/>
                <w:lang w:eastAsia="lv-LV"/>
              </w:rPr>
              <w:t xml:space="preserve"> un/ vai atkarību speciālisti</w:t>
            </w: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09.03.2026.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16.03.2026.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23.03.2026.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30.03.2026.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1220"/>
        </w:trPr>
        <w:tc>
          <w:tcPr>
            <w:tcW w:w="1301" w:type="dxa"/>
            <w:tcBorders>
              <w:top w:val="nil"/>
              <w:left w:val="single" w:sz="4" w:space="0" w:color="000000"/>
              <w:bottom w:val="single" w:sz="4" w:space="0" w:color="000000"/>
              <w:right w:val="single" w:sz="4" w:space="0" w:color="000000"/>
            </w:tcBorders>
            <w:shd w:val="clear" w:color="auto" w:fill="auto"/>
            <w:vAlign w:val="bottom"/>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06.04.2026./ p</w:t>
            </w:r>
            <w:r w:rsidRPr="002257E3">
              <w:rPr>
                <w:rFonts w:ascii="Times New Roman" w:eastAsia="Times New Roman" w:hAnsi="Times New Roman" w:cs="Times New Roman"/>
                <w:lang w:eastAsia="lv-LV"/>
              </w:rPr>
              <w:t xml:space="preserve">ārcelts uz </w:t>
            </w:r>
            <w:r w:rsidRPr="002257E3">
              <w:rPr>
                <w:rFonts w:ascii="Times New Roman" w:eastAsia="Times New Roman" w:hAnsi="Times New Roman" w:cs="Times New Roman"/>
                <w:color w:val="000000"/>
                <w:lang w:eastAsia="lv-LV"/>
              </w:rPr>
              <w:t>07.04.2026.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lang w:eastAsia="lv-LV"/>
              </w:rPr>
            </w:pPr>
            <w:r w:rsidRPr="002257E3">
              <w:rPr>
                <w:rFonts w:ascii="Times New Roman" w:eastAsia="Times New Roman" w:hAnsi="Times New Roman" w:cs="Times New Roman"/>
                <w:lang w:eastAsia="lv-LV"/>
              </w:rPr>
              <w:t>Paškaitējums</w:t>
            </w:r>
          </w:p>
          <w:p w:rsidR="002257E3" w:rsidRPr="002257E3" w:rsidP="002257E3">
            <w:pPr>
              <w:spacing w:after="0" w:line="240" w:lineRule="auto"/>
              <w:rPr>
                <w:rFonts w:ascii="Times New Roman" w:eastAsia="Times New Roman" w:hAnsi="Times New Roman" w:cs="Times New Roman"/>
                <w:lang w:eastAsia="lv-LV"/>
              </w:rPr>
            </w:pP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 xml:space="preserve">Kāpēc rodas vēlme sev kaitēt un kā ar to cīnīties? Kā vecāki var atpazīt </w:t>
            </w:r>
            <w:r w:rsidRPr="002257E3">
              <w:rPr>
                <w:rFonts w:ascii="Times New Roman" w:eastAsia="Times New Roman" w:hAnsi="Times New Roman" w:cs="Times New Roman"/>
                <w:lang w:eastAsia="lv-LV"/>
              </w:rPr>
              <w:t>paškaitējuma</w:t>
            </w:r>
            <w:r w:rsidRPr="002257E3">
              <w:rPr>
                <w:rFonts w:ascii="Times New Roman" w:eastAsia="Times New Roman" w:hAnsi="Times New Roman" w:cs="Times New Roman"/>
                <w:lang w:eastAsia="lv-LV"/>
              </w:rPr>
              <w:t xml:space="preserve"> pazīmes un runāt ar bērnu par šo tēmu? Kā bērniem un vecākiem sadarboties ar speciālistiem, lai atrisinātu </w:t>
            </w:r>
            <w:r w:rsidRPr="002257E3">
              <w:rPr>
                <w:rFonts w:ascii="Times New Roman" w:eastAsia="Times New Roman" w:hAnsi="Times New Roman" w:cs="Times New Roman"/>
                <w:lang w:eastAsia="lv-LV"/>
              </w:rPr>
              <w:t>paškaitējuma</w:t>
            </w:r>
            <w:r w:rsidRPr="002257E3">
              <w:rPr>
                <w:rFonts w:ascii="Times New Roman" w:eastAsia="Times New Roman" w:hAnsi="Times New Roman" w:cs="Times New Roman"/>
                <w:lang w:eastAsia="lv-LV"/>
              </w:rPr>
              <w:t xml:space="preserve"> problēmas?</w:t>
            </w:r>
          </w:p>
        </w:tc>
        <w:tc>
          <w:tcPr>
            <w:tcW w:w="1983" w:type="dxa"/>
            <w:vMerge w:val="restart"/>
            <w:tcBorders>
              <w:top w:val="single" w:sz="4" w:space="0" w:color="auto"/>
              <w:left w:val="single" w:sz="4" w:space="0" w:color="000000"/>
              <w:bottom w:val="single" w:sz="4" w:space="0" w:color="auto"/>
              <w:right w:val="single" w:sz="4" w:space="0" w:color="000000"/>
            </w:tcBorders>
          </w:tcPr>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 xml:space="preserve">Psihologi un/vai mākslas terapeiti un/ vai psihoterapeiti un/ vai psihoterapijas speciālisti </w:t>
            </w: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bottom"/>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13.04.2026.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bottom"/>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20.04.2026.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auto"/>
              <w:right w:val="single" w:sz="4" w:space="0" w:color="000000"/>
            </w:tcBorders>
            <w:shd w:val="clear" w:color="auto" w:fill="auto"/>
            <w:vAlign w:val="bottom"/>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27.04.2026.</w:t>
            </w:r>
          </w:p>
        </w:tc>
        <w:tc>
          <w:tcPr>
            <w:tcW w:w="1580" w:type="dxa"/>
            <w:tcBorders>
              <w:top w:val="nil"/>
              <w:left w:val="nil"/>
              <w:bottom w:val="single" w:sz="4" w:space="0" w:color="auto"/>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auto"/>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auto"/>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1640"/>
        </w:trPr>
        <w:tc>
          <w:tcPr>
            <w:tcW w:w="1301" w:type="dxa"/>
            <w:tcBorders>
              <w:top w:val="single" w:sz="4" w:space="0" w:color="auto"/>
              <w:left w:val="single" w:sz="4" w:space="0" w:color="000000"/>
              <w:bottom w:val="single" w:sz="4" w:space="0" w:color="000000"/>
              <w:right w:val="single" w:sz="4" w:space="0" w:color="000000"/>
            </w:tcBorders>
            <w:shd w:val="clear" w:color="auto" w:fill="auto"/>
            <w:vAlign w:val="bottom"/>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11.05.2026.</w:t>
            </w:r>
          </w:p>
        </w:tc>
        <w:tc>
          <w:tcPr>
            <w:tcW w:w="1580" w:type="dxa"/>
            <w:tcBorders>
              <w:top w:val="single" w:sz="4" w:space="0" w:color="auto"/>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16:00 - 20:00</w:t>
            </w:r>
          </w:p>
        </w:tc>
        <w:tc>
          <w:tcPr>
            <w:tcW w:w="151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Trauksme</w:t>
            </w:r>
          </w:p>
        </w:tc>
        <w:tc>
          <w:tcPr>
            <w:tcW w:w="283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lang w:eastAsia="lv-LV"/>
              </w:rPr>
            </w:pPr>
            <w:r w:rsidRPr="002257E3">
              <w:rPr>
                <w:rFonts w:ascii="Times New Roman" w:eastAsia="Times New Roman" w:hAnsi="Times New Roman" w:cs="Times New Roman"/>
                <w:lang w:eastAsia="lv-LV"/>
              </w:rPr>
              <w:t>Kas ir trauksme, un kāpēc tā rodas? Kā pārvaldīt satraukumu skolā, mājās vai starp vienaudžiem? Kā atpazīt trauksmes fiziskās pazīmes un tikt galā ar tām? Kā ģimenē radīt drošu vidi, kas mazina trauksmi?</w:t>
            </w:r>
          </w:p>
        </w:tc>
        <w:tc>
          <w:tcPr>
            <w:tcW w:w="1983" w:type="dxa"/>
            <w:vMerge w:val="restart"/>
            <w:tcBorders>
              <w:top w:val="single" w:sz="4" w:space="0" w:color="auto"/>
              <w:left w:val="single" w:sz="4" w:space="0" w:color="000000"/>
              <w:bottom w:val="single" w:sz="4" w:space="0" w:color="auto"/>
              <w:right w:val="single" w:sz="4" w:space="0" w:color="000000"/>
            </w:tcBorders>
          </w:tcPr>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 xml:space="preserve">Psihologi un/vai mākslas terapeiti un/ vai psihoterapeiti un/ vai psihoterapijas speciālisti </w:t>
            </w: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bottom"/>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18.05.2026.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16:00 - 20:00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bottom"/>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25.05.2026.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16:00 - 20:00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128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01.06.2026.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Digitālais līdzsvars un brīvais laiks</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Kā samazināt ekrāna laiku un veidot veselīgus ieradumus? Kā motivēt bērnu atrast aizraujošas un jēgpilnas brīvā laika nodarbes? Kā līdzsvarot digitālo dzīvi ar reālām attiecībām?</w:t>
            </w:r>
          </w:p>
        </w:tc>
        <w:tc>
          <w:tcPr>
            <w:tcW w:w="1983" w:type="dxa"/>
            <w:vMerge w:val="restart"/>
            <w:tcBorders>
              <w:top w:val="single" w:sz="4" w:space="0" w:color="auto"/>
              <w:left w:val="single" w:sz="4" w:space="0" w:color="000000"/>
              <w:bottom w:val="single" w:sz="4" w:space="0" w:color="auto"/>
              <w:right w:val="single" w:sz="4" w:space="0" w:color="000000"/>
            </w:tcBorders>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 xml:space="preserve">Psihologi un/vai mākslas terapeiti un/ vai psihoterapeiti un/ vai psihoterapijas speciālisti un/vai </w:t>
            </w:r>
            <w:r w:rsidRPr="002257E3">
              <w:rPr>
                <w:rFonts w:ascii="Times New Roman" w:eastAsia="Times New Roman" w:hAnsi="Times New Roman" w:cs="Times New Roman"/>
                <w:lang w:eastAsia="lv-LV"/>
              </w:rPr>
              <w:t>mentori</w:t>
            </w: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08.06.2026.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15.06.2026.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22.06.2026. /</w:t>
            </w:r>
            <w:r w:rsidRPr="002257E3">
              <w:rPr>
                <w:rFonts w:ascii="Times New Roman" w:eastAsia="Times New Roman" w:hAnsi="Times New Roman" w:cs="Times New Roman"/>
                <w:lang w:eastAsia="lv-LV"/>
              </w:rPr>
              <w:t xml:space="preserve"> pārcelts uz </w:t>
            </w:r>
            <w:r w:rsidRPr="002257E3">
              <w:rPr>
                <w:rFonts w:ascii="Times New Roman" w:eastAsia="Times New Roman" w:hAnsi="Times New Roman" w:cs="Times New Roman"/>
                <w:color w:val="000000"/>
                <w:lang w:eastAsia="lv-LV"/>
              </w:rPr>
              <w:t>25.06.2026.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124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06.07.2026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Konflikti un to risināšana</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Kā risināt konfliktus miermīlīgi un uzlabot komunikāciju? Kā palīdzēt bērnam konfliktu situācijās ar vienaudžiem un ģimenē? Kā novērst vardarbību un veicināt veselīgas attiecības? Kā rīkoties, kad redzu, ka kāds dara pāri citiem? Ko darīt, ja pāri darītājs esmu es?</w:t>
            </w:r>
          </w:p>
        </w:tc>
        <w:tc>
          <w:tcPr>
            <w:tcW w:w="1983" w:type="dxa"/>
            <w:vMerge w:val="restart"/>
            <w:tcBorders>
              <w:top w:val="single" w:sz="4" w:space="0" w:color="auto"/>
              <w:left w:val="single" w:sz="4" w:space="0" w:color="000000"/>
              <w:bottom w:val="single" w:sz="4" w:space="0" w:color="auto"/>
              <w:right w:val="single" w:sz="4" w:space="0" w:color="000000"/>
            </w:tcBorders>
          </w:tcPr>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 xml:space="preserve">Psihologi un/vai mākslas terapeiti un/ vai psihoterapeiti un/ vai psihoterapijas speciālisti </w:t>
            </w: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13.07.2026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20.07.2026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27.07.2026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136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03.08.2026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Pašapziņa un mērķi</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Kā uzlabot pašapziņu un izvirzīt reālistiskus mērķus? Kā pārvarēt bailes no neveiksmes un gūt gandarījumu no sasniegumiem? Kā palīdzēt bērnam stiprināt pašapziņu un motivāciju ilgtermiņā?</w:t>
            </w:r>
          </w:p>
        </w:tc>
        <w:tc>
          <w:tcPr>
            <w:tcW w:w="1983" w:type="dxa"/>
            <w:vMerge w:val="restart"/>
            <w:tcBorders>
              <w:top w:val="single" w:sz="4" w:space="0" w:color="auto"/>
              <w:left w:val="single" w:sz="4" w:space="0" w:color="000000"/>
              <w:bottom w:val="single" w:sz="4" w:space="0" w:color="auto"/>
              <w:right w:val="single" w:sz="4" w:space="0" w:color="000000"/>
            </w:tcBorders>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 xml:space="preserve">Psihologi un/vai mākslas terapeiti un/ vai psihoterapeiti un/ vai psihoterapijas speciālisti un/vai </w:t>
            </w:r>
            <w:r w:rsidRPr="002257E3">
              <w:rPr>
                <w:rFonts w:ascii="Times New Roman" w:eastAsia="Times New Roman" w:hAnsi="Times New Roman" w:cs="Times New Roman"/>
                <w:lang w:eastAsia="lv-LV"/>
              </w:rPr>
              <w:t>mentori</w:t>
            </w: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10.08.2026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17.08.2026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24.08.2026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17:00 - 20:00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17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07.09.2026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16:00 - 20:00</w:t>
            </w:r>
          </w:p>
        </w:tc>
        <w:tc>
          <w:tcPr>
            <w:tcW w:w="1517"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Emocijas un uzvedības grūtības</w:t>
            </w:r>
          </w:p>
        </w:tc>
        <w:tc>
          <w:tcPr>
            <w:tcW w:w="2833" w:type="dxa"/>
            <w:vMerge w:val="restart"/>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Kā atpazīt un pārvaldīt emocijas, veidot pozitīvu uzvedību, kontrolēt impulsus un risināt emociju ietekmi. Kā palīdzēt bērnam tikt galā ar vilšanos un dusmām? Kā vecākiem pārvaldīt savas emocijas attiecībā pret bērnu un parūpēties par sevi?</w:t>
            </w:r>
          </w:p>
        </w:tc>
        <w:tc>
          <w:tcPr>
            <w:tcW w:w="1983" w:type="dxa"/>
            <w:vMerge w:val="restart"/>
            <w:tcBorders>
              <w:top w:val="single" w:sz="4" w:space="0" w:color="auto"/>
              <w:left w:val="single" w:sz="4" w:space="0" w:color="000000"/>
              <w:bottom w:val="single" w:sz="4" w:space="0" w:color="auto"/>
              <w:right w:val="single" w:sz="4" w:space="0" w:color="000000"/>
            </w:tcBorders>
          </w:tcPr>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 xml:space="preserve">Psihologi un/vai mākslas terapeiti un/ vai psihoterapeiti un/ vai psihoterapijas speciālisti </w:t>
            </w: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14.09.2026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16:00 - 20:00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21.09.2026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16:00 - 20:00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320"/>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28.09.2026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16:00 - 20:00</w:t>
            </w:r>
          </w:p>
        </w:tc>
        <w:tc>
          <w:tcPr>
            <w:tcW w:w="1517"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2833" w:type="dxa"/>
            <w:vMerge/>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c>
          <w:tcPr>
            <w:tcW w:w="1983" w:type="dxa"/>
            <w:vMerge/>
            <w:tcBorders>
              <w:top w:val="nil"/>
              <w:left w:val="single" w:sz="4" w:space="0" w:color="000000"/>
              <w:bottom w:val="single" w:sz="4" w:space="0" w:color="auto"/>
              <w:right w:val="single" w:sz="4" w:space="0" w:color="000000"/>
            </w:tcBorders>
          </w:tcPr>
          <w:p w:rsidR="002257E3" w:rsidRPr="002257E3" w:rsidP="002257E3">
            <w:pPr>
              <w:widowControl w:val="0"/>
              <w:pBdr>
                <w:top w:val="nil"/>
                <w:left w:val="nil"/>
                <w:bottom w:val="nil"/>
                <w:right w:val="nil"/>
                <w:between w:val="nil"/>
              </w:pBdr>
              <w:spacing w:after="0" w:line="276" w:lineRule="auto"/>
              <w:rPr>
                <w:rFonts w:ascii="Times New Roman" w:eastAsia="Times New Roman" w:hAnsi="Times New Roman" w:cs="Times New Roman"/>
                <w:color w:val="000000"/>
                <w:lang w:eastAsia="lv-LV"/>
              </w:rPr>
            </w:pPr>
          </w:p>
        </w:tc>
      </w:tr>
      <w:tr w:rsidTr="0055573B">
        <w:tblPrEx>
          <w:tblW w:w="9214" w:type="dxa"/>
          <w:tblLayout w:type="fixed"/>
          <w:tblLook w:val="0400"/>
        </w:tblPrEx>
        <w:trPr>
          <w:trHeight w:val="1266"/>
        </w:trPr>
        <w:tc>
          <w:tcPr>
            <w:tcW w:w="1301"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05.10.2026</w:t>
            </w:r>
          </w:p>
        </w:tc>
        <w:tc>
          <w:tcPr>
            <w:tcW w:w="1580" w:type="dxa"/>
            <w:tcBorders>
              <w:top w:val="nil"/>
              <w:left w:val="nil"/>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16:00 - 20:00</w:t>
            </w:r>
          </w:p>
        </w:tc>
        <w:tc>
          <w:tcPr>
            <w:tcW w:w="1517"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Atkarības un vienaudžu spiediens</w:t>
            </w:r>
          </w:p>
        </w:tc>
        <w:tc>
          <w:tcPr>
            <w:tcW w:w="2833" w:type="dxa"/>
            <w:tcBorders>
              <w:top w:val="nil"/>
              <w:left w:val="single" w:sz="4" w:space="0" w:color="000000"/>
              <w:bottom w:val="single" w:sz="4" w:space="0" w:color="000000"/>
              <w:right w:val="single" w:sz="4" w:space="0" w:color="000000"/>
            </w:tcBorders>
            <w:shd w:val="clear" w:color="auto" w:fill="auto"/>
            <w:vAlign w:val="center"/>
          </w:tcPr>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color w:val="000000"/>
                <w:lang w:eastAsia="lv-LV"/>
              </w:rPr>
              <w:t xml:space="preserve">Kā pateikt “nē” kaitīgām darbībām (smēķēšanai, </w:t>
            </w:r>
            <w:r w:rsidRPr="002257E3">
              <w:rPr>
                <w:rFonts w:ascii="Times New Roman" w:eastAsia="Times New Roman" w:hAnsi="Times New Roman" w:cs="Times New Roman"/>
                <w:color w:val="000000"/>
                <w:lang w:eastAsia="lv-LV"/>
              </w:rPr>
              <w:t>veipošanai</w:t>
            </w:r>
            <w:r w:rsidRPr="002257E3">
              <w:rPr>
                <w:rFonts w:ascii="Times New Roman" w:eastAsia="Times New Roman" w:hAnsi="Times New Roman" w:cs="Times New Roman"/>
                <w:color w:val="000000"/>
                <w:lang w:eastAsia="lv-LV"/>
              </w:rPr>
              <w:t>, pornogrāfijai)? Kā atpazīt atkarības pazīmes un stiprināt bērna spēju pretoties vienaudžu spiedienam? Kā runāt ar bērnu par alkoholu, narkotikām un citiem atkarību riskiem? Ko darīt, ja mans bērns ir pārnācis mājās, stiprā alkohola vai narkotisko vielu reibumā, praktiski soļi, rīcības?</w:t>
            </w:r>
          </w:p>
        </w:tc>
        <w:tc>
          <w:tcPr>
            <w:tcW w:w="1983" w:type="dxa"/>
            <w:tcBorders>
              <w:top w:val="single" w:sz="4" w:space="0" w:color="auto"/>
              <w:left w:val="single" w:sz="4" w:space="0" w:color="000000"/>
              <w:bottom w:val="single" w:sz="4" w:space="0" w:color="auto"/>
              <w:right w:val="single" w:sz="4" w:space="0" w:color="000000"/>
            </w:tcBorders>
          </w:tcPr>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p>
          <w:p w:rsidR="002257E3" w:rsidRPr="002257E3" w:rsidP="002257E3">
            <w:pPr>
              <w:spacing w:after="0" w:line="240" w:lineRule="auto"/>
              <w:rPr>
                <w:rFonts w:ascii="Times New Roman" w:eastAsia="Times New Roman" w:hAnsi="Times New Roman" w:cs="Times New Roman"/>
                <w:color w:val="000000"/>
                <w:lang w:eastAsia="lv-LV"/>
              </w:rPr>
            </w:pPr>
            <w:r w:rsidRPr="002257E3">
              <w:rPr>
                <w:rFonts w:ascii="Times New Roman" w:eastAsia="Times New Roman" w:hAnsi="Times New Roman" w:cs="Times New Roman"/>
                <w:lang w:eastAsia="lv-LV"/>
              </w:rPr>
              <w:t xml:space="preserve">Psihologi un/vai mākslas terapeiti un/ vai psihoterapeiti un/ vai psihoterapijas speciālisti un/vai </w:t>
            </w:r>
            <w:r w:rsidRPr="002257E3">
              <w:rPr>
                <w:rFonts w:ascii="Times New Roman" w:eastAsia="Times New Roman" w:hAnsi="Times New Roman" w:cs="Times New Roman"/>
                <w:lang w:eastAsia="lv-LV"/>
              </w:rPr>
              <w:t>mentori</w:t>
            </w:r>
            <w:r w:rsidRPr="002257E3">
              <w:rPr>
                <w:rFonts w:ascii="Times New Roman" w:eastAsia="Times New Roman" w:hAnsi="Times New Roman" w:cs="Times New Roman"/>
                <w:lang w:eastAsia="lv-LV"/>
              </w:rPr>
              <w:t xml:space="preserve"> un/ vai atkarību speciālisti</w:t>
            </w:r>
          </w:p>
        </w:tc>
      </w:tr>
    </w:tbl>
    <w:p w:rsidR="002257E3" w:rsidP="002257E3"/>
    <w:sectPr w:rsidSect="0055573B">
      <w:headerReference w:type="even" r:id="rId5"/>
      <w:headerReference w:type="default" r:id="rId6"/>
      <w:footerReference w:type="even" r:id="rId7"/>
      <w:footerReference w:type="default" r:id="rId8"/>
      <w:headerReference w:type="first" r:id="rId9"/>
      <w:footerReference w:type="first" r:id="rId10"/>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2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0" w:name="_GoBack" w:displacedByCustomXml="next"/>
  <w:bookmarkEnd w:id="0" w:displacedByCustomXml="next"/>
  <w:sdt>
    <w:sdtPr>
      <w:id w:val="-964971818"/>
      <w:docPartObj>
        <w:docPartGallery w:val="Page Numbers (Bottom of Page)"/>
        <w:docPartUnique/>
      </w:docPartObj>
    </w:sdtPr>
    <w:sdtContent>
      <w:p w:rsidR="009C038A">
        <w:pPr>
          <w:pStyle w:val="Footer"/>
          <w:jc w:val="center"/>
        </w:pPr>
        <w:r>
          <w:fldChar w:fldCharType="begin"/>
        </w:r>
        <w:r>
          <w:instrText>PAGE   \* MERGEFORMAT</w:instrText>
        </w:r>
        <w:r>
          <w:fldChar w:fldCharType="separate"/>
        </w:r>
        <w:r>
          <w:t>2</w:t>
        </w:r>
        <w:r>
          <w:fldChar w:fldCharType="end"/>
        </w:r>
      </w:p>
    </w:sdtContent>
  </w:sdt>
  <w:p w:rsidR="00152D75">
    <w:pPr>
      <w:pStyle w:val="Footer"/>
    </w:pP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2D75">
    <w:pPr>
      <w:pStyle w:val="Footer"/>
    </w:pPr>
  </w:p>
  <w:p>
    <w:pPr>
      <w:jc w:val="center"/>
    </w:pPr>
    <w:r>
      <w:rPr>
        <w:rFonts w:ascii="Times New Roman" w:eastAsia="Times New Roman" w:hAnsi="Times New Roman" w:cs="Times New Roman"/>
        <w:b w:val="0"/>
        <w:i/>
        <w:sz w:val="20"/>
      </w:rPr>
      <w:t>Dokuments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2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2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2D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E3"/>
    <w:rsid w:val="00152D75"/>
    <w:rsid w:val="002257E3"/>
    <w:rsid w:val="00276966"/>
    <w:rsid w:val="003E04D7"/>
    <w:rsid w:val="004E69C2"/>
    <w:rsid w:val="00550110"/>
    <w:rsid w:val="0055573B"/>
    <w:rsid w:val="008859A7"/>
    <w:rsid w:val="00934E3F"/>
    <w:rsid w:val="009C038A"/>
    <w:rsid w:val="009E79C9"/>
    <w:rsid w:val="00B10048"/>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9BE87A8D-0AB8-4324-A743-B46F3A74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152D75"/>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152D75"/>
  </w:style>
  <w:style w:type="paragraph" w:styleId="Footer">
    <w:name w:val="footer"/>
    <w:basedOn w:val="Normal"/>
    <w:link w:val="KjeneRakstz"/>
    <w:uiPriority w:val="99"/>
    <w:unhideWhenUsed/>
    <w:rsid w:val="00152D75"/>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152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5215</Words>
  <Characters>2974</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Konsultatīvais Centrs</dc:creator>
  <cp:lastModifiedBy>Konsultatīvais Centrs</cp:lastModifiedBy>
  <cp:revision>3</cp:revision>
  <dcterms:created xsi:type="dcterms:W3CDTF">2025-08-04T13:13:00Z</dcterms:created>
  <dcterms:modified xsi:type="dcterms:W3CDTF">2025-08-04T13:14:00Z</dcterms:modified>
</cp:coreProperties>
</file>