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B2F1C" w:rsidRPr="002B2F1C" w:rsidRDefault="00927108" w:rsidP="00927108">
      <w:pPr>
        <w:spacing w:line="276" w:lineRule="auto"/>
        <w:ind w:left="567"/>
      </w:pPr>
      <w:r>
        <w:rPr>
          <w:b/>
          <w:bCs/>
          <w:color w:val="212529"/>
          <w:sz w:val="28"/>
          <w:szCs w:val="28"/>
          <w:shd w:val="clear" w:color="auto" w:fill="FFFFFF"/>
        </w:rPr>
        <w:t>Daugavpils sociālās aprūpes centra pakalpojuma ietvaros</w:t>
      </w:r>
      <w:r w:rsidR="002B2F1C">
        <w:rPr>
          <w:b/>
          <w:bCs/>
          <w:color w:val="212529"/>
          <w:sz w:val="28"/>
          <w:szCs w:val="28"/>
          <w:shd w:val="clear" w:color="auto" w:fill="FFFFFF"/>
        </w:rPr>
        <w:t xml:space="preserve"> </w:t>
      </w:r>
      <w:r w:rsidR="002B2F1C" w:rsidRPr="00C87630">
        <w:rPr>
          <w:b/>
          <w:bCs/>
          <w:color w:val="212529"/>
          <w:sz w:val="28"/>
          <w:szCs w:val="28"/>
          <w:shd w:val="clear" w:color="auto" w:fill="FFFFFF"/>
        </w:rPr>
        <w:t>tiek nodrošināts:</w:t>
      </w:r>
    </w:p>
    <w:p w:rsidR="002B2F1C" w:rsidRDefault="002B2F1C" w:rsidP="002B2F1C">
      <w:pPr>
        <w:jc w:val="both"/>
        <w:rPr>
          <w:color w:val="212529"/>
          <w:sz w:val="22"/>
          <w:shd w:val="clear" w:color="auto" w:fill="FFFFFF"/>
        </w:rPr>
      </w:pPr>
    </w:p>
    <w:p w:rsidR="002B2F1C" w:rsidRPr="009332E9" w:rsidRDefault="002B2F1C" w:rsidP="002B2F1C">
      <w:pPr>
        <w:numPr>
          <w:ilvl w:val="0"/>
          <w:numId w:val="12"/>
        </w:numPr>
        <w:spacing w:line="276" w:lineRule="auto"/>
        <w:jc w:val="both"/>
        <w:rPr>
          <w:color w:val="212529"/>
          <w:sz w:val="28"/>
          <w:szCs w:val="28"/>
          <w:shd w:val="clear" w:color="auto" w:fill="FFFFFF"/>
        </w:rPr>
      </w:pPr>
      <w:r w:rsidRPr="009332E9">
        <w:rPr>
          <w:color w:val="212529"/>
          <w:sz w:val="28"/>
          <w:szCs w:val="28"/>
          <w:shd w:val="clear" w:color="auto" w:fill="FFFFFF"/>
        </w:rPr>
        <w:t>Dzīvesvieta ar sadzīvei nepieciešamo inventāru atbilstoši normatīvajos aktos noteiktajām prasībām;</w:t>
      </w:r>
    </w:p>
    <w:p w:rsidR="002B2F1C" w:rsidRPr="009332E9" w:rsidRDefault="002B2F1C" w:rsidP="002B2F1C">
      <w:pPr>
        <w:numPr>
          <w:ilvl w:val="0"/>
          <w:numId w:val="12"/>
        </w:numPr>
        <w:spacing w:line="276" w:lineRule="auto"/>
        <w:jc w:val="both"/>
        <w:rPr>
          <w:color w:val="212529"/>
          <w:sz w:val="28"/>
          <w:szCs w:val="28"/>
          <w:shd w:val="clear" w:color="auto" w:fill="FFFFFF"/>
        </w:rPr>
      </w:pPr>
      <w:r w:rsidRPr="009332E9">
        <w:rPr>
          <w:color w:val="212529"/>
          <w:sz w:val="28"/>
          <w:szCs w:val="28"/>
          <w:shd w:val="clear" w:color="auto" w:fill="FFFFFF"/>
        </w:rPr>
        <w:t>Ēdināšana 4 reizes dienā;</w:t>
      </w:r>
    </w:p>
    <w:p w:rsidR="002B2F1C" w:rsidRPr="009332E9" w:rsidRDefault="002B2F1C" w:rsidP="002B2F1C">
      <w:pPr>
        <w:numPr>
          <w:ilvl w:val="0"/>
          <w:numId w:val="12"/>
        </w:numPr>
        <w:spacing w:line="276" w:lineRule="auto"/>
        <w:jc w:val="both"/>
        <w:rPr>
          <w:color w:val="212529"/>
          <w:sz w:val="28"/>
          <w:szCs w:val="28"/>
          <w:shd w:val="clear" w:color="auto" w:fill="FFFFFF"/>
        </w:rPr>
      </w:pPr>
      <w:r w:rsidRPr="009332E9">
        <w:rPr>
          <w:color w:val="212529"/>
          <w:sz w:val="28"/>
          <w:szCs w:val="28"/>
          <w:shd w:val="clear" w:color="auto" w:fill="FFFFFF"/>
        </w:rPr>
        <w:t>Veļa, apģērbs un apavi;</w:t>
      </w:r>
    </w:p>
    <w:p w:rsidR="002B2F1C" w:rsidRPr="009332E9" w:rsidRDefault="002B2F1C" w:rsidP="002B2F1C">
      <w:pPr>
        <w:numPr>
          <w:ilvl w:val="0"/>
          <w:numId w:val="12"/>
        </w:numPr>
        <w:spacing w:line="276" w:lineRule="auto"/>
        <w:jc w:val="both"/>
        <w:rPr>
          <w:color w:val="212529"/>
          <w:sz w:val="28"/>
          <w:szCs w:val="28"/>
          <w:shd w:val="clear" w:color="auto" w:fill="FFFFFF"/>
        </w:rPr>
      </w:pPr>
      <w:r w:rsidRPr="009332E9">
        <w:rPr>
          <w:color w:val="212529"/>
          <w:sz w:val="28"/>
          <w:szCs w:val="28"/>
          <w:shd w:val="clear" w:color="auto" w:fill="FFFFFF"/>
        </w:rPr>
        <w:t xml:space="preserve">Reģistrācija pie ģimenes ārsta, </w:t>
      </w:r>
    </w:p>
    <w:p w:rsidR="002B2F1C" w:rsidRPr="009332E9" w:rsidRDefault="002B2F1C" w:rsidP="002B2F1C">
      <w:pPr>
        <w:numPr>
          <w:ilvl w:val="0"/>
          <w:numId w:val="12"/>
        </w:numPr>
        <w:spacing w:line="276" w:lineRule="auto"/>
        <w:jc w:val="both"/>
        <w:rPr>
          <w:color w:val="212529"/>
          <w:sz w:val="28"/>
          <w:szCs w:val="28"/>
          <w:shd w:val="clear" w:color="auto" w:fill="FFFFFF"/>
        </w:rPr>
      </w:pPr>
      <w:r w:rsidRPr="009332E9">
        <w:rPr>
          <w:color w:val="212529"/>
          <w:sz w:val="28"/>
          <w:szCs w:val="28"/>
          <w:shd w:val="clear" w:color="auto" w:fill="FFFFFF"/>
        </w:rPr>
        <w:t>Ģimenes ārsta un citu speciālistu</w:t>
      </w:r>
    </w:p>
    <w:p w:rsidR="002B2F1C" w:rsidRPr="009332E9" w:rsidRDefault="002B2F1C" w:rsidP="002B2F1C">
      <w:pPr>
        <w:spacing w:line="276" w:lineRule="auto"/>
        <w:jc w:val="both"/>
        <w:rPr>
          <w:color w:val="212529"/>
          <w:sz w:val="28"/>
          <w:szCs w:val="28"/>
          <w:shd w:val="clear" w:color="auto" w:fill="FFFFFF"/>
        </w:rPr>
      </w:pPr>
      <w:r>
        <w:rPr>
          <w:color w:val="212529"/>
          <w:sz w:val="28"/>
          <w:szCs w:val="28"/>
          <w:shd w:val="clear" w:color="auto" w:fill="FFFFFF"/>
        </w:rPr>
        <w:t xml:space="preserve">          </w:t>
      </w:r>
      <w:r w:rsidRPr="009332E9">
        <w:rPr>
          <w:color w:val="212529"/>
          <w:sz w:val="28"/>
          <w:szCs w:val="28"/>
          <w:shd w:val="clear" w:color="auto" w:fill="FFFFFF"/>
        </w:rPr>
        <w:t>nozīmētā ārstēšanas plāna izpilde;</w:t>
      </w:r>
    </w:p>
    <w:p w:rsidR="002B2F1C" w:rsidRPr="009332E9" w:rsidRDefault="002B2F1C" w:rsidP="002B2F1C">
      <w:pPr>
        <w:numPr>
          <w:ilvl w:val="0"/>
          <w:numId w:val="13"/>
        </w:numPr>
        <w:spacing w:line="276" w:lineRule="auto"/>
        <w:jc w:val="both"/>
        <w:rPr>
          <w:color w:val="212529"/>
          <w:sz w:val="28"/>
          <w:szCs w:val="28"/>
          <w:shd w:val="clear" w:color="auto" w:fill="FFFFFF"/>
        </w:rPr>
      </w:pPr>
      <w:r w:rsidRPr="009332E9">
        <w:rPr>
          <w:color w:val="212529"/>
          <w:sz w:val="28"/>
          <w:szCs w:val="28"/>
          <w:shd w:val="clear" w:color="auto" w:fill="FFFFFF"/>
        </w:rPr>
        <w:t>Brīvā laika pavadīšanas aktivitātes;</w:t>
      </w:r>
    </w:p>
    <w:p w:rsidR="002B2F1C" w:rsidRPr="009332E9" w:rsidRDefault="002B2F1C" w:rsidP="002B2F1C">
      <w:pPr>
        <w:numPr>
          <w:ilvl w:val="0"/>
          <w:numId w:val="13"/>
        </w:numPr>
        <w:spacing w:line="276" w:lineRule="auto"/>
        <w:jc w:val="both"/>
        <w:rPr>
          <w:color w:val="212529"/>
          <w:sz w:val="28"/>
          <w:szCs w:val="28"/>
          <w:shd w:val="clear" w:color="auto" w:fill="FFFFFF"/>
        </w:rPr>
      </w:pPr>
      <w:r w:rsidRPr="009332E9">
        <w:rPr>
          <w:color w:val="212529"/>
          <w:sz w:val="28"/>
          <w:szCs w:val="28"/>
          <w:shd w:val="clear" w:color="auto" w:fill="FFFFFF"/>
        </w:rPr>
        <w:t>Kultūras pasākumi, kā arī pēc personas vēlēšanās tiek organizēta garīgā aprūpe atbilstoši personas konfesionālajai piederībai;</w:t>
      </w:r>
    </w:p>
    <w:p w:rsidR="002B2F1C" w:rsidRDefault="002B2F1C" w:rsidP="002B2F1C">
      <w:pPr>
        <w:numPr>
          <w:ilvl w:val="0"/>
          <w:numId w:val="13"/>
        </w:numPr>
        <w:spacing w:line="276" w:lineRule="auto"/>
        <w:jc w:val="both"/>
        <w:rPr>
          <w:color w:val="212529"/>
          <w:sz w:val="28"/>
          <w:szCs w:val="28"/>
          <w:shd w:val="clear" w:color="auto" w:fill="FFFFFF"/>
        </w:rPr>
      </w:pPr>
      <w:r w:rsidRPr="009332E9">
        <w:rPr>
          <w:color w:val="212529"/>
          <w:sz w:val="28"/>
          <w:szCs w:val="28"/>
          <w:shd w:val="clear" w:color="auto" w:fill="FFFFFF"/>
        </w:rPr>
        <w:t>Ja nepieciešams, palīdzība personas individuālo sociālo problēmu risināšanā.</w:t>
      </w:r>
    </w:p>
    <w:p w:rsidR="0065553D" w:rsidRDefault="002B2F1C" w:rsidP="002B2F1C">
      <w:pPr>
        <w:spacing w:line="276" w:lineRule="auto"/>
        <w:ind w:left="720"/>
        <w:jc w:val="both"/>
      </w:pPr>
      <w:r>
        <w:rPr>
          <w:noProof/>
        </w:rPr>
        <w:drawing>
          <wp:inline distT="0" distB="0" distL="0" distR="0" wp14:anchorId="0C598E68" wp14:editId="62B8EFBD">
            <wp:extent cx="2594301" cy="1946700"/>
            <wp:effectExtent l="0" t="0" r="0" b="0"/>
            <wp:docPr id="9" name="Attēls 9" descr="\\fs-primary\User Folders\MGorkina\Desktop\2024\Pansionat\Ģimenes diena\e20cde96-0b9d-4610-ba1c-e87be5d9f5b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s-primary\User Folders\MGorkina\Desktop\2024\Pansionat\Ģimenes diena\e20cde96-0b9d-4610-ba1c-e87be5d9f5b7.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611980" cy="1959966"/>
                    </a:xfrm>
                    <a:prstGeom prst="rect">
                      <a:avLst/>
                    </a:prstGeom>
                    <a:noFill/>
                    <a:ln>
                      <a:noFill/>
                    </a:ln>
                  </pic:spPr>
                </pic:pic>
              </a:graphicData>
            </a:graphic>
          </wp:inline>
        </w:drawing>
      </w:r>
    </w:p>
    <w:p w:rsidR="002B2F1C" w:rsidRDefault="002B2F1C" w:rsidP="002B2F1C">
      <w:pPr>
        <w:spacing w:line="276" w:lineRule="auto"/>
        <w:ind w:left="720"/>
        <w:jc w:val="both"/>
      </w:pPr>
    </w:p>
    <w:p w:rsidR="0065553D" w:rsidRDefault="0065553D" w:rsidP="00D04E2B">
      <w:pPr>
        <w:rPr>
          <w:b/>
          <w:bCs/>
          <w:sz w:val="28"/>
          <w:szCs w:val="28"/>
        </w:rPr>
      </w:pPr>
    </w:p>
    <w:p w:rsidR="0065553D" w:rsidRDefault="0065553D" w:rsidP="00E7346E">
      <w:pPr>
        <w:jc w:val="center"/>
        <w:rPr>
          <w:b/>
          <w:bCs/>
          <w:sz w:val="28"/>
          <w:szCs w:val="28"/>
        </w:rPr>
      </w:pPr>
    </w:p>
    <w:p w:rsidR="009E7DD0" w:rsidRDefault="00C87630" w:rsidP="00EF2189">
      <w:pPr>
        <w:jc w:val="center"/>
        <w:rPr>
          <w:b/>
          <w:sz w:val="28"/>
          <w:szCs w:val="28"/>
        </w:rPr>
      </w:pPr>
      <w:r w:rsidRPr="00C87630">
        <w:rPr>
          <w:b/>
          <w:bCs/>
          <w:sz w:val="28"/>
          <w:szCs w:val="28"/>
        </w:rPr>
        <w:t>Adrese:</w:t>
      </w:r>
      <w:r w:rsidRPr="00C87630">
        <w:rPr>
          <w:b/>
          <w:sz w:val="28"/>
          <w:szCs w:val="28"/>
        </w:rPr>
        <w:t> 18. novembra iela 354A, Daugavpils, LV-5413 </w:t>
      </w:r>
      <w:r w:rsidRPr="00C87630">
        <w:rPr>
          <w:b/>
          <w:bCs/>
          <w:sz w:val="28"/>
          <w:szCs w:val="28"/>
        </w:rPr>
        <w:t>   </w:t>
      </w:r>
      <w:r w:rsidRPr="00C87630">
        <w:rPr>
          <w:b/>
          <w:sz w:val="28"/>
          <w:szCs w:val="28"/>
        </w:rPr>
        <w:br/>
      </w:r>
      <w:r w:rsidR="00E60BC7">
        <w:rPr>
          <w:b/>
          <w:sz w:val="28"/>
          <w:szCs w:val="28"/>
        </w:rPr>
        <w:t>V</w:t>
      </w:r>
      <w:r w:rsidR="009E7DD0">
        <w:rPr>
          <w:b/>
          <w:sz w:val="28"/>
          <w:szCs w:val="28"/>
        </w:rPr>
        <w:t xml:space="preserve">adītāja </w:t>
      </w:r>
      <w:hyperlink r:id="rId9" w:history="1">
        <w:r w:rsidR="009E7DD0" w:rsidRPr="00DE1303">
          <w:rPr>
            <w:rStyle w:val="Hipersaite"/>
            <w:b/>
            <w:sz w:val="28"/>
            <w:szCs w:val="28"/>
          </w:rPr>
          <w:t>nadezda.valuka@socd.lv</w:t>
        </w:r>
      </w:hyperlink>
      <w:r w:rsidR="009E7DD0">
        <w:rPr>
          <w:b/>
          <w:sz w:val="28"/>
          <w:szCs w:val="28"/>
        </w:rPr>
        <w:t xml:space="preserve"> </w:t>
      </w:r>
    </w:p>
    <w:p w:rsidR="00E7346E" w:rsidRDefault="00E60BC7" w:rsidP="00EF2189">
      <w:pPr>
        <w:jc w:val="center"/>
        <w:rPr>
          <w:b/>
          <w:sz w:val="28"/>
          <w:szCs w:val="28"/>
        </w:rPr>
      </w:pPr>
      <w:r>
        <w:rPr>
          <w:b/>
          <w:sz w:val="28"/>
          <w:szCs w:val="28"/>
        </w:rPr>
        <w:t>Tālrunis 28454958</w:t>
      </w:r>
      <w:r w:rsidR="00C87630" w:rsidRPr="00C87630">
        <w:rPr>
          <w:b/>
          <w:sz w:val="28"/>
          <w:szCs w:val="28"/>
        </w:rPr>
        <w:br/>
      </w:r>
      <w:r w:rsidR="00927108">
        <w:rPr>
          <w:b/>
          <w:bCs/>
          <w:sz w:val="28"/>
          <w:szCs w:val="28"/>
        </w:rPr>
        <w:t>Daugavpils s</w:t>
      </w:r>
      <w:r w:rsidR="00C87630" w:rsidRPr="00C87630">
        <w:rPr>
          <w:b/>
          <w:bCs/>
          <w:sz w:val="28"/>
          <w:szCs w:val="28"/>
        </w:rPr>
        <w:t>ociālās aprūpes centra darba laiks</w:t>
      </w:r>
      <w:r w:rsidR="00C87630" w:rsidRPr="00C87630">
        <w:rPr>
          <w:b/>
          <w:sz w:val="28"/>
          <w:szCs w:val="28"/>
        </w:rPr>
        <w:t>:</w:t>
      </w:r>
      <w:r w:rsidR="00C87630" w:rsidRPr="00C87630">
        <w:rPr>
          <w:b/>
          <w:sz w:val="28"/>
          <w:szCs w:val="28"/>
        </w:rPr>
        <w:br/>
        <w:t>diennakts</w:t>
      </w:r>
    </w:p>
    <w:p w:rsidR="00EF2189" w:rsidRPr="00EF2189" w:rsidRDefault="00EF2189" w:rsidP="00EF2189">
      <w:pPr>
        <w:jc w:val="center"/>
        <w:rPr>
          <w:b/>
          <w:sz w:val="28"/>
          <w:szCs w:val="28"/>
        </w:rPr>
      </w:pPr>
      <w:r w:rsidRPr="00EF2189">
        <w:rPr>
          <w:b/>
          <w:bCs/>
          <w:sz w:val="28"/>
          <w:szCs w:val="28"/>
        </w:rPr>
        <w:t>Dežurants 27049939</w:t>
      </w:r>
    </w:p>
    <w:p w:rsidR="00EF2189" w:rsidRPr="00EF2189" w:rsidRDefault="00EF2189" w:rsidP="00EF2189">
      <w:pPr>
        <w:jc w:val="center"/>
        <w:rPr>
          <w:b/>
          <w:sz w:val="28"/>
          <w:szCs w:val="28"/>
        </w:rPr>
      </w:pPr>
      <w:r w:rsidRPr="00EF2189">
        <w:rPr>
          <w:b/>
          <w:bCs/>
          <w:sz w:val="28"/>
          <w:szCs w:val="28"/>
        </w:rPr>
        <w:t>Medi</w:t>
      </w:r>
      <w:r>
        <w:rPr>
          <w:b/>
          <w:bCs/>
          <w:sz w:val="28"/>
          <w:szCs w:val="28"/>
        </w:rPr>
        <w:t>cīnas personāls</w:t>
      </w:r>
      <w:r w:rsidRPr="00EF2189">
        <w:rPr>
          <w:b/>
          <w:bCs/>
          <w:sz w:val="28"/>
          <w:szCs w:val="28"/>
        </w:rPr>
        <w:t xml:space="preserve"> 20371895</w:t>
      </w:r>
    </w:p>
    <w:p w:rsidR="00EF2189" w:rsidRDefault="00EF2189" w:rsidP="00E7346E">
      <w:pPr>
        <w:jc w:val="center"/>
        <w:rPr>
          <w:b/>
          <w:sz w:val="28"/>
          <w:szCs w:val="28"/>
        </w:rPr>
      </w:pPr>
    </w:p>
    <w:p w:rsidR="0065553D" w:rsidRDefault="0065553D" w:rsidP="00E7346E">
      <w:pPr>
        <w:jc w:val="center"/>
        <w:rPr>
          <w:b/>
          <w:sz w:val="28"/>
          <w:szCs w:val="28"/>
        </w:rPr>
      </w:pPr>
    </w:p>
    <w:p w:rsidR="00EF2189" w:rsidRDefault="00EF2189" w:rsidP="00EF2189">
      <w:pPr>
        <w:rPr>
          <w:b/>
          <w:sz w:val="28"/>
          <w:szCs w:val="28"/>
        </w:rPr>
      </w:pPr>
    </w:p>
    <w:p w:rsidR="00EF2189" w:rsidRDefault="00EF2189" w:rsidP="00E7346E">
      <w:pPr>
        <w:jc w:val="center"/>
        <w:rPr>
          <w:b/>
          <w:sz w:val="28"/>
          <w:szCs w:val="28"/>
        </w:rPr>
      </w:pPr>
    </w:p>
    <w:p w:rsidR="00EF2189" w:rsidRPr="00A21D23" w:rsidRDefault="00EF2189" w:rsidP="00E7346E">
      <w:pPr>
        <w:jc w:val="center"/>
        <w:rPr>
          <w:b/>
          <w:sz w:val="28"/>
          <w:szCs w:val="28"/>
        </w:rPr>
      </w:pPr>
    </w:p>
    <w:p w:rsidR="00C87630" w:rsidRPr="002B2F1C" w:rsidRDefault="00C87630" w:rsidP="0065553D">
      <w:pPr>
        <w:spacing w:before="240" w:line="276" w:lineRule="auto"/>
        <w:rPr>
          <w:b/>
          <w:bCs/>
          <w:sz w:val="26"/>
          <w:szCs w:val="26"/>
        </w:rPr>
      </w:pPr>
      <w:r w:rsidRPr="002B2F1C">
        <w:rPr>
          <w:b/>
          <w:bCs/>
          <w:noProof/>
          <w:sz w:val="26"/>
          <w:szCs w:val="26"/>
        </w:rPr>
        <w:drawing>
          <wp:anchor distT="0" distB="0" distL="114300" distR="114300" simplePos="0" relativeHeight="251658240" behindDoc="0" locked="0" layoutInCell="1" allowOverlap="1" wp14:anchorId="6BD21C32" wp14:editId="769091A3">
            <wp:simplePos x="0" y="0"/>
            <wp:positionH relativeFrom="column">
              <wp:posOffset>20320</wp:posOffset>
            </wp:positionH>
            <wp:positionV relativeFrom="paragraph">
              <wp:posOffset>157480</wp:posOffset>
            </wp:positionV>
            <wp:extent cx="685800" cy="685800"/>
            <wp:effectExtent l="0" t="0" r="0" b="0"/>
            <wp:wrapThrough wrapText="bothSides">
              <wp:wrapPolygon edited="0">
                <wp:start x="0" y="0"/>
                <wp:lineTo x="0" y="21000"/>
                <wp:lineTo x="21000" y="21000"/>
                <wp:lineTo x="21000" y="0"/>
                <wp:lineTo x="0" y="0"/>
              </wp:wrapPolygon>
            </wp:wrapThrough>
            <wp:docPr id="6" name="Attēls 6" descr="Evakuācijas un pirmās palīdzības uzlīm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vakuācijas un pirmās palīdzības uzlīmes"/>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85800" cy="685800"/>
                    </a:xfrm>
                    <a:prstGeom prst="rect">
                      <a:avLst/>
                    </a:prstGeom>
                    <a:noFill/>
                    <a:ln>
                      <a:noFill/>
                    </a:ln>
                  </pic:spPr>
                </pic:pic>
              </a:graphicData>
            </a:graphic>
          </wp:anchor>
        </w:drawing>
      </w:r>
      <w:r w:rsidRPr="002B2F1C">
        <w:rPr>
          <w:b/>
          <w:bCs/>
          <w:sz w:val="26"/>
          <w:szCs w:val="26"/>
        </w:rPr>
        <w:t>Nodrošināta piekļuve personām ar kustību traucējumiem, kas pārvietojas ratiņkrēslā.</w:t>
      </w:r>
    </w:p>
    <w:p w:rsidR="0065553D" w:rsidRPr="002B2F1C" w:rsidRDefault="00C87630" w:rsidP="0065553D">
      <w:pPr>
        <w:spacing w:before="240" w:line="276" w:lineRule="auto"/>
        <w:rPr>
          <w:b/>
          <w:bCs/>
          <w:sz w:val="26"/>
          <w:szCs w:val="26"/>
        </w:rPr>
      </w:pPr>
      <w:r w:rsidRPr="002B2F1C">
        <w:rPr>
          <w:b/>
          <w:bCs/>
          <w:noProof/>
          <w:sz w:val="26"/>
          <w:szCs w:val="26"/>
        </w:rPr>
        <w:drawing>
          <wp:anchor distT="0" distB="0" distL="114300" distR="114300" simplePos="0" relativeHeight="251661312" behindDoc="0" locked="0" layoutInCell="1" allowOverlap="1" wp14:anchorId="23301493" wp14:editId="069216B6">
            <wp:simplePos x="0" y="0"/>
            <wp:positionH relativeFrom="column">
              <wp:posOffset>48895</wp:posOffset>
            </wp:positionH>
            <wp:positionV relativeFrom="paragraph">
              <wp:posOffset>150495</wp:posOffset>
            </wp:positionV>
            <wp:extent cx="626110" cy="609600"/>
            <wp:effectExtent l="0" t="0" r="2540" b="0"/>
            <wp:wrapSquare wrapText="bothSides"/>
            <wp:docPr id="5" name="Attēls 5" descr="https://socd.lv/wp-content/uploads/2024/07/Bez-nosaukum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socd.lv/wp-content/uploads/2024/07/Bez-nosaukuma.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26110" cy="609600"/>
                    </a:xfrm>
                    <a:prstGeom prst="rect">
                      <a:avLst/>
                    </a:prstGeom>
                    <a:noFill/>
                    <a:ln>
                      <a:noFill/>
                    </a:ln>
                  </pic:spPr>
                </pic:pic>
              </a:graphicData>
            </a:graphic>
          </wp:anchor>
        </w:drawing>
      </w:r>
      <w:r w:rsidRPr="002B2F1C">
        <w:rPr>
          <w:b/>
          <w:bCs/>
          <w:sz w:val="26"/>
          <w:szCs w:val="26"/>
        </w:rPr>
        <w:t>Nodrošināta piekļuve personām ar kustību traucējumiem, kas pārvietojas ratiņkrēslā un ir ar pavadoni.</w:t>
      </w:r>
    </w:p>
    <w:p w:rsidR="00C87630" w:rsidRPr="002B2F1C" w:rsidRDefault="00C87630" w:rsidP="0065553D">
      <w:pPr>
        <w:spacing w:before="240" w:line="276" w:lineRule="auto"/>
        <w:rPr>
          <w:b/>
          <w:bCs/>
          <w:sz w:val="26"/>
          <w:szCs w:val="26"/>
        </w:rPr>
      </w:pPr>
      <w:r w:rsidRPr="002B2F1C">
        <w:rPr>
          <w:b/>
          <w:bCs/>
          <w:noProof/>
          <w:sz w:val="26"/>
          <w:szCs w:val="26"/>
        </w:rPr>
        <w:drawing>
          <wp:anchor distT="0" distB="0" distL="114300" distR="114300" simplePos="0" relativeHeight="251660288" behindDoc="0" locked="0" layoutInCell="1" allowOverlap="1" wp14:anchorId="2D7DE649" wp14:editId="51F851C4">
            <wp:simplePos x="0" y="0"/>
            <wp:positionH relativeFrom="column">
              <wp:posOffset>58420</wp:posOffset>
            </wp:positionH>
            <wp:positionV relativeFrom="paragraph">
              <wp:posOffset>153035</wp:posOffset>
            </wp:positionV>
            <wp:extent cx="603885" cy="571500"/>
            <wp:effectExtent l="0" t="0" r="5715" b="0"/>
            <wp:wrapSquare wrapText="bothSides"/>
            <wp:docPr id="4" name="Attēls 4" descr="https://socd.lv/wp-content/uploads/2024/07/Bez-nosaukuma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socd.lv/wp-content/uploads/2024/07/Bez-nosaukuma2.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03885" cy="571500"/>
                    </a:xfrm>
                    <a:prstGeom prst="rect">
                      <a:avLst/>
                    </a:prstGeom>
                    <a:noFill/>
                    <a:ln>
                      <a:noFill/>
                    </a:ln>
                  </pic:spPr>
                </pic:pic>
              </a:graphicData>
            </a:graphic>
          </wp:anchor>
        </w:drawing>
      </w:r>
      <w:r w:rsidRPr="002B2F1C">
        <w:rPr>
          <w:b/>
          <w:bCs/>
          <w:sz w:val="26"/>
          <w:szCs w:val="26"/>
        </w:rPr>
        <w:t>Nodrošināta piekļuve personām ar bērnu ratiņiem </w:t>
      </w:r>
    </w:p>
    <w:p w:rsidR="0065553D" w:rsidRPr="00EF2189" w:rsidRDefault="0065553D" w:rsidP="0065553D">
      <w:pPr>
        <w:spacing w:before="240" w:line="276" w:lineRule="auto"/>
        <w:jc w:val="center"/>
        <w:rPr>
          <w:b/>
          <w:bCs/>
        </w:rPr>
      </w:pPr>
    </w:p>
    <w:p w:rsidR="0065553D" w:rsidRDefault="0065553D" w:rsidP="0065553D">
      <w:pPr>
        <w:spacing w:before="240" w:line="276" w:lineRule="auto"/>
        <w:jc w:val="center"/>
        <w:rPr>
          <w:b/>
          <w:bCs/>
          <w:sz w:val="28"/>
          <w:szCs w:val="28"/>
        </w:rPr>
      </w:pPr>
    </w:p>
    <w:p w:rsidR="0065553D" w:rsidRPr="0065553D" w:rsidRDefault="0065553D" w:rsidP="00EF2189">
      <w:pPr>
        <w:spacing w:before="240" w:line="276" w:lineRule="auto"/>
        <w:rPr>
          <w:b/>
          <w:bCs/>
          <w:sz w:val="28"/>
          <w:szCs w:val="28"/>
        </w:rPr>
      </w:pPr>
    </w:p>
    <w:p w:rsidR="00E7346E" w:rsidRDefault="00E7346E" w:rsidP="002B2F1C">
      <w:pPr>
        <w:spacing w:line="276" w:lineRule="auto"/>
        <w:ind w:left="426" w:hanging="426"/>
        <w:jc w:val="center"/>
        <w:rPr>
          <w:b/>
          <w:i/>
          <w:sz w:val="36"/>
          <w:szCs w:val="36"/>
        </w:rPr>
      </w:pPr>
      <w:r>
        <w:rPr>
          <w:b/>
          <w:i/>
          <w:noProof/>
          <w:sz w:val="36"/>
          <w:szCs w:val="36"/>
        </w:rPr>
        <w:drawing>
          <wp:inline distT="0" distB="0" distL="0" distR="0" wp14:anchorId="3E659E7A" wp14:editId="5B7D72BA">
            <wp:extent cx="1537335" cy="1466068"/>
            <wp:effectExtent l="0" t="0" r="5715" b="1270"/>
            <wp:docPr id="2" name="Attēls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_NEWv_ small.jpg"/>
                    <pic:cNvPicPr/>
                  </pic:nvPicPr>
                  <pic:blipFill>
                    <a:blip r:embed="rId13">
                      <a:extLst>
                        <a:ext uri="{28A0092B-C50C-407E-A947-70E740481C1C}">
                          <a14:useLocalDpi xmlns:a14="http://schemas.microsoft.com/office/drawing/2010/main" val="0"/>
                        </a:ext>
                      </a:extLst>
                    </a:blip>
                    <a:stretch>
                      <a:fillRect/>
                    </a:stretch>
                  </pic:blipFill>
                  <pic:spPr>
                    <a:xfrm>
                      <a:off x="0" y="0"/>
                      <a:ext cx="1559079" cy="1486804"/>
                    </a:xfrm>
                    <a:prstGeom prst="rect">
                      <a:avLst/>
                    </a:prstGeom>
                  </pic:spPr>
                </pic:pic>
              </a:graphicData>
            </a:graphic>
          </wp:inline>
        </w:drawing>
      </w:r>
    </w:p>
    <w:p w:rsidR="00E7346E" w:rsidRPr="002B2F1C" w:rsidRDefault="00E7346E" w:rsidP="00E7346E">
      <w:pPr>
        <w:spacing w:line="276" w:lineRule="auto"/>
        <w:jc w:val="center"/>
        <w:rPr>
          <w:b/>
          <w:sz w:val="52"/>
          <w:szCs w:val="52"/>
        </w:rPr>
      </w:pPr>
      <w:r w:rsidRPr="002B2F1C">
        <w:rPr>
          <w:b/>
          <w:sz w:val="52"/>
          <w:szCs w:val="52"/>
        </w:rPr>
        <w:t>Daugavpils sociālās aprūpes centrs</w:t>
      </w:r>
    </w:p>
    <w:p w:rsidR="00E7346E" w:rsidRPr="00036EE5" w:rsidRDefault="00E7346E" w:rsidP="00E7346E">
      <w:pPr>
        <w:spacing w:line="276" w:lineRule="auto"/>
        <w:jc w:val="center"/>
        <w:rPr>
          <w:b/>
          <w:i/>
          <w:sz w:val="18"/>
          <w:szCs w:val="18"/>
        </w:rPr>
      </w:pPr>
    </w:p>
    <w:p w:rsidR="00E7346E" w:rsidRPr="00A21D23" w:rsidRDefault="00E7346E" w:rsidP="00E7346E">
      <w:pPr>
        <w:spacing w:line="276" w:lineRule="auto"/>
        <w:jc w:val="center"/>
      </w:pPr>
      <w:r>
        <w:rPr>
          <w:noProof/>
        </w:rPr>
        <w:drawing>
          <wp:inline distT="0" distB="0" distL="0" distR="0" wp14:anchorId="76A7438D" wp14:editId="03D5EAAB">
            <wp:extent cx="3150870" cy="2363153"/>
            <wp:effectExtent l="0" t="0" r="0" b="0"/>
            <wp:docPr id="1" name="Attēls 1" descr="https://socd.lv/wp-content/uploads/2024/07/356804629_227492286835883_6864138718308424736_n-1024x768-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socd.lv/wp-content/uploads/2024/07/356804629_227492286835883_6864138718308424736_n-1024x768-2.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150870" cy="2363153"/>
                    </a:xfrm>
                    <a:prstGeom prst="rect">
                      <a:avLst/>
                    </a:prstGeom>
                    <a:noFill/>
                    <a:ln>
                      <a:noFill/>
                    </a:ln>
                  </pic:spPr>
                </pic:pic>
              </a:graphicData>
            </a:graphic>
          </wp:inline>
        </w:drawing>
      </w:r>
    </w:p>
    <w:p w:rsidR="00E7346E" w:rsidRDefault="00E7346E" w:rsidP="00E7346E">
      <w:pPr>
        <w:spacing w:line="276" w:lineRule="auto"/>
      </w:pPr>
    </w:p>
    <w:p w:rsidR="00E7346E" w:rsidRDefault="00E7346E" w:rsidP="00E7346E">
      <w:pPr>
        <w:spacing w:line="276" w:lineRule="auto"/>
      </w:pPr>
    </w:p>
    <w:p w:rsidR="002B2F1C" w:rsidRDefault="002B2F1C" w:rsidP="00E7346E">
      <w:pPr>
        <w:spacing w:line="276" w:lineRule="auto"/>
      </w:pPr>
    </w:p>
    <w:p w:rsidR="002B2F1C" w:rsidRDefault="002B2F1C" w:rsidP="00E7346E">
      <w:pPr>
        <w:spacing w:line="276" w:lineRule="auto"/>
      </w:pPr>
    </w:p>
    <w:p w:rsidR="00E7346E" w:rsidRDefault="00E7346E" w:rsidP="00E7346E">
      <w:pPr>
        <w:spacing w:line="276" w:lineRule="auto"/>
        <w:rPr>
          <w:b/>
          <w:sz w:val="28"/>
          <w:szCs w:val="28"/>
        </w:rPr>
      </w:pPr>
      <w:r>
        <w:t xml:space="preserve">                                   </w:t>
      </w:r>
      <w:r w:rsidRPr="00D17D38">
        <w:rPr>
          <w:b/>
          <w:sz w:val="28"/>
          <w:szCs w:val="28"/>
        </w:rPr>
        <w:t>202</w:t>
      </w:r>
      <w:r w:rsidR="00E60BC7" w:rsidRPr="00D17D38">
        <w:rPr>
          <w:b/>
          <w:sz w:val="28"/>
          <w:szCs w:val="28"/>
        </w:rPr>
        <w:t>6</w:t>
      </w:r>
      <w:r w:rsidRPr="00D17D38">
        <w:rPr>
          <w:b/>
          <w:sz w:val="28"/>
          <w:szCs w:val="28"/>
        </w:rPr>
        <w:t>.gads</w:t>
      </w:r>
    </w:p>
    <w:p w:rsidR="00E60BC7" w:rsidRDefault="00E60BC7" w:rsidP="00E7346E">
      <w:pPr>
        <w:jc w:val="both"/>
        <w:rPr>
          <w:b/>
          <w:color w:val="212529"/>
          <w:shd w:val="clear" w:color="auto" w:fill="FFFFFF"/>
        </w:rPr>
      </w:pPr>
    </w:p>
    <w:p w:rsidR="00E60BC7" w:rsidRDefault="00E60BC7" w:rsidP="00E7346E">
      <w:pPr>
        <w:jc w:val="both"/>
        <w:rPr>
          <w:b/>
          <w:color w:val="212529"/>
          <w:shd w:val="clear" w:color="auto" w:fill="FFFFFF"/>
        </w:rPr>
      </w:pPr>
    </w:p>
    <w:p w:rsidR="00E60BC7" w:rsidRDefault="00E60BC7" w:rsidP="00E7346E">
      <w:pPr>
        <w:jc w:val="both"/>
        <w:rPr>
          <w:b/>
          <w:color w:val="212529"/>
          <w:shd w:val="clear" w:color="auto" w:fill="FFFFFF"/>
        </w:rPr>
      </w:pPr>
    </w:p>
    <w:p w:rsidR="009332E9" w:rsidRPr="005C1659" w:rsidRDefault="00E60BC7" w:rsidP="00E7346E">
      <w:pPr>
        <w:jc w:val="both"/>
        <w:rPr>
          <w:b/>
          <w:bCs/>
          <w:color w:val="212529"/>
          <w:shd w:val="clear" w:color="auto" w:fill="FFFFFF"/>
        </w:rPr>
      </w:pPr>
      <w:r>
        <w:rPr>
          <w:b/>
          <w:color w:val="212529"/>
          <w:shd w:val="clear" w:color="auto" w:fill="FFFFFF"/>
        </w:rPr>
        <w:br/>
      </w:r>
      <w:r>
        <w:rPr>
          <w:b/>
          <w:color w:val="212529"/>
          <w:shd w:val="clear" w:color="auto" w:fill="FFFFFF"/>
        </w:rPr>
        <w:br/>
      </w:r>
      <w:r w:rsidR="00E7346E" w:rsidRPr="00D04E2B">
        <w:rPr>
          <w:b/>
          <w:color w:val="212529"/>
          <w:shd w:val="clear" w:color="auto" w:fill="FFFFFF"/>
        </w:rPr>
        <w:t>Daugavpils sociālās aprūpes centrs sniedz</w:t>
      </w:r>
      <w:r w:rsidR="00E7346E" w:rsidRPr="005C1659">
        <w:rPr>
          <w:color w:val="212529"/>
          <w:shd w:val="clear" w:color="auto" w:fill="FFFFFF"/>
        </w:rPr>
        <w:t> </w:t>
      </w:r>
      <w:r w:rsidR="0058465D" w:rsidRPr="005C1659">
        <w:rPr>
          <w:b/>
          <w:bCs/>
          <w:color w:val="212529"/>
          <w:shd w:val="clear" w:color="auto" w:fill="FFFFFF"/>
        </w:rPr>
        <w:t>ilgstošas un īslaicīgas</w:t>
      </w:r>
      <w:r w:rsidR="00E7346E" w:rsidRPr="005C1659">
        <w:rPr>
          <w:b/>
          <w:bCs/>
          <w:color w:val="212529"/>
          <w:shd w:val="clear" w:color="auto" w:fill="FFFFFF"/>
        </w:rPr>
        <w:t> </w:t>
      </w:r>
      <w:r w:rsidR="00E7346E" w:rsidRPr="005C1659">
        <w:rPr>
          <w:color w:val="212529"/>
          <w:shd w:val="clear" w:color="auto" w:fill="FFFFFF"/>
        </w:rPr>
        <w:t>sociālās aprūpes un sociālās rehabilit</w:t>
      </w:r>
      <w:r w:rsidR="0058465D" w:rsidRPr="005C1659">
        <w:rPr>
          <w:color w:val="212529"/>
          <w:shd w:val="clear" w:color="auto" w:fill="FFFFFF"/>
        </w:rPr>
        <w:t>ācijas institūcijas pakalpojumu</w:t>
      </w:r>
      <w:r w:rsidR="00E7346E" w:rsidRPr="005C1659">
        <w:rPr>
          <w:color w:val="212529"/>
          <w:shd w:val="clear" w:color="auto" w:fill="FFFFFF"/>
        </w:rPr>
        <w:t xml:space="preserve"> pilngadīgām</w:t>
      </w:r>
      <w:r>
        <w:rPr>
          <w:color w:val="212529"/>
          <w:shd w:val="clear" w:color="auto" w:fill="FFFFFF"/>
        </w:rPr>
        <w:t xml:space="preserve"> </w:t>
      </w:r>
      <w:r w:rsidR="00E7346E" w:rsidRPr="005C1659">
        <w:rPr>
          <w:color w:val="212529"/>
          <w:shd w:val="clear" w:color="auto" w:fill="FFFFFF"/>
        </w:rPr>
        <w:t>personām.</w:t>
      </w:r>
      <w:r w:rsidR="00E7346E" w:rsidRPr="005C1659">
        <w:rPr>
          <w:color w:val="212529"/>
          <w:shd w:val="clear" w:color="auto" w:fill="FFFFFF"/>
        </w:rPr>
        <w:br/>
      </w:r>
      <w:r w:rsidR="0058465D" w:rsidRPr="005C1659">
        <w:rPr>
          <w:b/>
          <w:bCs/>
          <w:color w:val="212529"/>
          <w:shd w:val="clear" w:color="auto" w:fill="FFFFFF"/>
        </w:rPr>
        <w:t xml:space="preserve">Noteiktais vietu </w:t>
      </w:r>
      <w:r w:rsidR="00E7346E" w:rsidRPr="005C1659">
        <w:rPr>
          <w:b/>
          <w:bCs/>
          <w:color w:val="212529"/>
          <w:shd w:val="clear" w:color="auto" w:fill="FFFFFF"/>
        </w:rPr>
        <w:t xml:space="preserve">skaits – </w:t>
      </w:r>
      <w:r w:rsidR="00D17D38">
        <w:rPr>
          <w:b/>
          <w:bCs/>
          <w:color w:val="212529"/>
          <w:shd w:val="clear" w:color="auto" w:fill="FFFFFF"/>
        </w:rPr>
        <w:t>195</w:t>
      </w:r>
      <w:r w:rsidR="005C1659" w:rsidRPr="005C1659">
        <w:rPr>
          <w:b/>
          <w:bCs/>
          <w:color w:val="212529"/>
          <w:shd w:val="clear" w:color="auto" w:fill="FFFFFF"/>
        </w:rPr>
        <w:t xml:space="preserve"> </w:t>
      </w:r>
      <w:r w:rsidR="005C1659">
        <w:rPr>
          <w:b/>
          <w:bCs/>
          <w:color w:val="212529"/>
          <w:shd w:val="clear" w:color="auto" w:fill="FFFFFF"/>
        </w:rPr>
        <w:t>klienti</w:t>
      </w:r>
      <w:r w:rsidR="00E7346E" w:rsidRPr="005C1659">
        <w:rPr>
          <w:b/>
          <w:bCs/>
          <w:color w:val="212529"/>
          <w:shd w:val="clear" w:color="auto" w:fill="FFFFFF"/>
        </w:rPr>
        <w:t>.</w:t>
      </w:r>
      <w:r w:rsidR="00E7346E" w:rsidRPr="005C1659">
        <w:rPr>
          <w:color w:val="212529"/>
          <w:shd w:val="clear" w:color="auto" w:fill="FFFFFF"/>
        </w:rPr>
        <w:br/>
      </w:r>
    </w:p>
    <w:p w:rsidR="00E7346E" w:rsidRPr="005C1659" w:rsidRDefault="00E7346E" w:rsidP="00E7346E">
      <w:pPr>
        <w:jc w:val="both"/>
        <w:rPr>
          <w:b/>
          <w:bCs/>
          <w:color w:val="212529"/>
          <w:shd w:val="clear" w:color="auto" w:fill="FFFFFF"/>
        </w:rPr>
      </w:pPr>
      <w:r w:rsidRPr="005C1659">
        <w:rPr>
          <w:b/>
          <w:bCs/>
          <w:color w:val="212529"/>
          <w:shd w:val="clear" w:color="auto" w:fill="FFFFFF"/>
        </w:rPr>
        <w:t>Ilgstošas sociālās aprūpes un sociālās rehabilitācijas pakalpojum</w:t>
      </w:r>
      <w:r w:rsidR="0058465D" w:rsidRPr="005C1659">
        <w:rPr>
          <w:b/>
          <w:bCs/>
          <w:color w:val="212529"/>
          <w:shd w:val="clear" w:color="auto" w:fill="FFFFFF"/>
        </w:rPr>
        <w:t>u</w:t>
      </w:r>
      <w:r w:rsidRPr="005C1659">
        <w:rPr>
          <w:b/>
          <w:bCs/>
          <w:color w:val="212529"/>
          <w:shd w:val="clear" w:color="auto" w:fill="FFFFFF"/>
        </w:rPr>
        <w:t xml:space="preserve"> institūcijā</w:t>
      </w:r>
    </w:p>
    <w:p w:rsidR="00E7346E" w:rsidRPr="005C1659" w:rsidRDefault="00E7346E" w:rsidP="00E7346E">
      <w:pPr>
        <w:numPr>
          <w:ilvl w:val="0"/>
          <w:numId w:val="8"/>
        </w:numPr>
        <w:spacing w:after="160"/>
        <w:jc w:val="both"/>
        <w:rPr>
          <w:color w:val="212529"/>
          <w:shd w:val="clear" w:color="auto" w:fill="FFFFFF"/>
        </w:rPr>
      </w:pPr>
      <w:r w:rsidRPr="005C1659">
        <w:rPr>
          <w:color w:val="212529"/>
          <w:shd w:val="clear" w:color="auto" w:fill="FFFFFF"/>
        </w:rPr>
        <w:t>Sniedz pensijas vecuma personām vai pilngadīgām personām, kurām ir noteikta invaliditāte, kuras vecuma vai veselības stāvokļa dēļ nav spējīgas sevi aprūpēt patstāvīgi.</w:t>
      </w:r>
    </w:p>
    <w:p w:rsidR="00E7346E" w:rsidRPr="005C1659" w:rsidRDefault="00E7346E" w:rsidP="00E7346E">
      <w:pPr>
        <w:numPr>
          <w:ilvl w:val="0"/>
          <w:numId w:val="8"/>
        </w:numPr>
        <w:spacing w:after="160"/>
        <w:jc w:val="both"/>
        <w:rPr>
          <w:color w:val="212529"/>
          <w:shd w:val="clear" w:color="auto" w:fill="FFFFFF"/>
        </w:rPr>
      </w:pPr>
      <w:r w:rsidRPr="005C1659">
        <w:rPr>
          <w:color w:val="212529"/>
          <w:shd w:val="clear" w:color="auto" w:fill="FFFFFF"/>
        </w:rPr>
        <w:t>Piešķir uz noteiktu vai uz pastāvīgu laiku.</w:t>
      </w:r>
    </w:p>
    <w:p w:rsidR="009332E9" w:rsidRPr="00D17D38" w:rsidRDefault="00927108" w:rsidP="00562E19">
      <w:pPr>
        <w:numPr>
          <w:ilvl w:val="0"/>
          <w:numId w:val="9"/>
        </w:numPr>
        <w:jc w:val="both"/>
        <w:rPr>
          <w:b/>
          <w:color w:val="212529"/>
          <w:shd w:val="clear" w:color="auto" w:fill="FFFFFF"/>
        </w:rPr>
      </w:pPr>
      <w:r w:rsidRPr="00D17D38">
        <w:rPr>
          <w:color w:val="212529"/>
          <w:shd w:val="clear" w:color="auto" w:fill="FFFFFF"/>
        </w:rPr>
        <w:t>Maksa par pakalpojumu noteikta</w:t>
      </w:r>
      <w:r w:rsidR="0058465D" w:rsidRPr="00D17D38">
        <w:rPr>
          <w:color w:val="212529"/>
          <w:shd w:val="clear" w:color="auto" w:fill="FFFFFF"/>
        </w:rPr>
        <w:t xml:space="preserve"> </w:t>
      </w:r>
      <w:r w:rsidR="0058465D" w:rsidRPr="00D17D38">
        <w:rPr>
          <w:rFonts w:eastAsia="SimSun"/>
          <w:lang w:eastAsia="ar-SA"/>
        </w:rPr>
        <w:t>atbilstoši Daugavpils valstspilsētas pašvaldības domes 29.</w:t>
      </w:r>
      <w:r w:rsidR="00E60BC7" w:rsidRPr="00D17D38">
        <w:rPr>
          <w:rFonts w:eastAsia="SimSun"/>
          <w:lang w:eastAsia="ar-SA"/>
        </w:rPr>
        <w:t>12.2025</w:t>
      </w:r>
      <w:r w:rsidR="0058465D" w:rsidRPr="00D17D38">
        <w:rPr>
          <w:rFonts w:eastAsia="SimSun"/>
          <w:lang w:eastAsia="ar-SA"/>
        </w:rPr>
        <w:t>. lēmuma Nr.</w:t>
      </w:r>
      <w:r w:rsidR="00E60BC7" w:rsidRPr="00D17D38">
        <w:rPr>
          <w:rFonts w:eastAsia="SimSun"/>
          <w:lang w:eastAsia="ar-SA"/>
        </w:rPr>
        <w:t>872</w:t>
      </w:r>
      <w:r w:rsidR="0058465D" w:rsidRPr="00D17D38">
        <w:rPr>
          <w:rFonts w:eastAsia="SimSun"/>
          <w:lang w:eastAsia="ar-SA"/>
        </w:rPr>
        <w:t xml:space="preserve"> “Par Daugavpils valstspilsētas pašvaldības iestādes “Sociālais dienests” maksas pakalpojumu cenrādi” ar 1.punktu apstiprinātā 1.pielikuma 9.punktam</w:t>
      </w:r>
      <w:r w:rsidR="009332E9" w:rsidRPr="00D17D38">
        <w:rPr>
          <w:color w:val="212529"/>
          <w:shd w:val="clear" w:color="auto" w:fill="FFFFFF"/>
        </w:rPr>
        <w:t xml:space="preserve"> </w:t>
      </w:r>
      <w:r w:rsidR="0058465D" w:rsidRPr="00D17D38">
        <w:rPr>
          <w:color w:val="212529"/>
          <w:shd w:val="clear" w:color="auto" w:fill="FFFFFF"/>
        </w:rPr>
        <w:t xml:space="preserve">- </w:t>
      </w:r>
      <w:r w:rsidR="00E60BC7" w:rsidRPr="00D17D38">
        <w:rPr>
          <w:b/>
          <w:color w:val="212529"/>
          <w:shd w:val="clear" w:color="auto" w:fill="FFFFFF"/>
        </w:rPr>
        <w:t>1176</w:t>
      </w:r>
      <w:r w:rsidR="00E7346E" w:rsidRPr="00D17D38">
        <w:rPr>
          <w:b/>
          <w:color w:val="212529"/>
          <w:shd w:val="clear" w:color="auto" w:fill="FFFFFF"/>
        </w:rPr>
        <w:t>,00 euro mēnesī *</w:t>
      </w:r>
    </w:p>
    <w:p w:rsidR="009332E9" w:rsidRDefault="009332E9" w:rsidP="009332E9">
      <w:pPr>
        <w:ind w:left="360"/>
        <w:jc w:val="both"/>
        <w:rPr>
          <w:color w:val="212529"/>
          <w:sz w:val="28"/>
          <w:szCs w:val="28"/>
          <w:shd w:val="clear" w:color="auto" w:fill="FFFFFF"/>
        </w:rPr>
      </w:pPr>
    </w:p>
    <w:p w:rsidR="009332E9" w:rsidRDefault="009332E9" w:rsidP="009332E9">
      <w:pPr>
        <w:spacing w:after="160"/>
        <w:ind w:left="360"/>
        <w:jc w:val="both"/>
        <w:rPr>
          <w:i/>
          <w:color w:val="212529"/>
          <w:sz w:val="28"/>
          <w:szCs w:val="28"/>
          <w:shd w:val="clear" w:color="auto" w:fill="FFFFFF"/>
        </w:rPr>
      </w:pPr>
      <w:r w:rsidRPr="005C1659">
        <w:rPr>
          <w:i/>
          <w:color w:val="212529"/>
          <w:shd w:val="clear" w:color="auto" w:fill="FFFFFF"/>
        </w:rPr>
        <w:t>*</w:t>
      </w:r>
      <w:r w:rsidR="00C87630" w:rsidRPr="005C1659">
        <w:rPr>
          <w:i/>
          <w:color w:val="212529"/>
          <w:shd w:val="clear" w:color="auto" w:fill="FFFFFF"/>
        </w:rPr>
        <w:t xml:space="preserve"> </w:t>
      </w:r>
      <w:r w:rsidRPr="005C1659">
        <w:rPr>
          <w:i/>
          <w:color w:val="212529"/>
          <w:shd w:val="clear" w:color="auto" w:fill="FFFFFF"/>
        </w:rPr>
        <w:t xml:space="preserve">Par pakalpojumu </w:t>
      </w:r>
      <w:r w:rsidR="0058465D" w:rsidRPr="005C1659">
        <w:rPr>
          <w:i/>
          <w:color w:val="212529"/>
          <w:shd w:val="clear" w:color="auto" w:fill="FFFFFF"/>
        </w:rPr>
        <w:t xml:space="preserve">klients </w:t>
      </w:r>
      <w:r w:rsidRPr="005C1659">
        <w:rPr>
          <w:i/>
          <w:color w:val="212529"/>
          <w:shd w:val="clear" w:color="auto" w:fill="FFFFFF"/>
        </w:rPr>
        <w:t xml:space="preserve">maksā 85% </w:t>
      </w:r>
      <w:r w:rsidR="0058465D" w:rsidRPr="005C1659">
        <w:rPr>
          <w:i/>
          <w:color w:val="212529"/>
          <w:shd w:val="clear" w:color="auto" w:fill="FFFFFF"/>
        </w:rPr>
        <w:t xml:space="preserve">no </w:t>
      </w:r>
      <w:r w:rsidR="0058465D" w:rsidRPr="005C1659">
        <w:rPr>
          <w:i/>
          <w:color w:val="414142"/>
          <w:shd w:val="clear" w:color="auto" w:fill="FFFFFF"/>
        </w:rPr>
        <w:t>pensijas vai atlīdzības, vai valsts sociālā nodrošinājuma pabalsta, pabalsta transporta izdevumu kompensēšanai personām ar invaliditāti, kurām ir apgrūtināta pārvietošanās, vai pabalsta personai ar invaliditāti, kurai nepieciešama kopšana</w:t>
      </w:r>
      <w:r w:rsidR="005C1659" w:rsidRPr="005C1659">
        <w:rPr>
          <w:i/>
          <w:color w:val="414142"/>
          <w:shd w:val="clear" w:color="auto" w:fill="FFFFFF"/>
        </w:rPr>
        <w:t>, kā arī naudas summa, kas paliek klienta rīcībā pēc pakalpojuma samaksas ir 15%</w:t>
      </w:r>
      <w:r w:rsidRPr="005C1659">
        <w:rPr>
          <w:i/>
          <w:color w:val="212529"/>
          <w:shd w:val="clear" w:color="auto" w:fill="FFFFFF"/>
        </w:rPr>
        <w:t xml:space="preserve"> atbilstoši Sociālo pakalpoju</w:t>
      </w:r>
      <w:r w:rsidR="0058465D" w:rsidRPr="005C1659">
        <w:rPr>
          <w:i/>
          <w:color w:val="212529"/>
          <w:shd w:val="clear" w:color="auto" w:fill="FFFFFF"/>
        </w:rPr>
        <w:t>mu un sociālās palīdzības likuma 29.panta otrās daļas 1.punktā noteiktajam.</w:t>
      </w:r>
      <w:r w:rsidRPr="00C87630">
        <w:rPr>
          <w:i/>
          <w:color w:val="212529"/>
          <w:sz w:val="28"/>
          <w:szCs w:val="28"/>
          <w:shd w:val="clear" w:color="auto" w:fill="FFFFFF"/>
        </w:rPr>
        <w:t xml:space="preserve"> </w:t>
      </w:r>
    </w:p>
    <w:p w:rsidR="005C1659" w:rsidRPr="00C87630" w:rsidRDefault="005C1659" w:rsidP="009332E9">
      <w:pPr>
        <w:spacing w:after="160"/>
        <w:ind w:left="360"/>
        <w:jc w:val="both"/>
        <w:rPr>
          <w:i/>
          <w:color w:val="212529"/>
          <w:sz w:val="28"/>
          <w:szCs w:val="28"/>
          <w:shd w:val="clear" w:color="auto" w:fill="FFFFFF"/>
        </w:rPr>
      </w:pPr>
    </w:p>
    <w:p w:rsidR="009332E9" w:rsidRDefault="009332E9" w:rsidP="000B4BF6">
      <w:pPr>
        <w:ind w:left="142"/>
        <w:rPr>
          <w:b/>
          <w:bCs/>
          <w:color w:val="212529"/>
          <w:sz w:val="28"/>
          <w:szCs w:val="28"/>
          <w:shd w:val="clear" w:color="auto" w:fill="FFFFFF"/>
        </w:rPr>
      </w:pPr>
    </w:p>
    <w:p w:rsidR="00927108" w:rsidRDefault="009332E9" w:rsidP="000B4BF6">
      <w:pPr>
        <w:ind w:left="426"/>
        <w:jc w:val="both"/>
        <w:rPr>
          <w:b/>
          <w:bCs/>
          <w:color w:val="212529"/>
          <w:shd w:val="clear" w:color="auto" w:fill="FFFFFF"/>
        </w:rPr>
      </w:pPr>
      <w:r w:rsidRPr="005C1659">
        <w:rPr>
          <w:b/>
          <w:bCs/>
          <w:color w:val="212529"/>
          <w:shd w:val="clear" w:color="auto" w:fill="FFFFFF"/>
        </w:rPr>
        <w:t>Īslaicīgas soc</w:t>
      </w:r>
      <w:r w:rsidR="00927108">
        <w:rPr>
          <w:b/>
          <w:bCs/>
          <w:color w:val="212529"/>
          <w:shd w:val="clear" w:color="auto" w:fill="FFFFFF"/>
        </w:rPr>
        <w:t xml:space="preserve">iālās aprūpes un sociālās   </w:t>
      </w:r>
      <w:r w:rsidR="00927108">
        <w:rPr>
          <w:b/>
          <w:bCs/>
          <w:color w:val="212529"/>
          <w:shd w:val="clear" w:color="auto" w:fill="FFFFFF"/>
        </w:rPr>
        <w:br/>
      </w:r>
      <w:r w:rsidR="005C1659">
        <w:rPr>
          <w:b/>
          <w:bCs/>
          <w:color w:val="212529"/>
          <w:shd w:val="clear" w:color="auto" w:fill="FFFFFF"/>
        </w:rPr>
        <w:t>rehabilitācijas pakalpojumu</w:t>
      </w:r>
      <w:r w:rsidRPr="005C1659">
        <w:rPr>
          <w:b/>
          <w:bCs/>
          <w:color w:val="212529"/>
          <w:shd w:val="clear" w:color="auto" w:fill="FFFFFF"/>
        </w:rPr>
        <w:t xml:space="preserve"> institūcijā</w:t>
      </w:r>
      <w:r w:rsidR="005C1659">
        <w:rPr>
          <w:b/>
          <w:bCs/>
          <w:color w:val="212529"/>
          <w:shd w:val="clear" w:color="auto" w:fill="FFFFFF"/>
        </w:rPr>
        <w:t xml:space="preserve"> </w:t>
      </w:r>
    </w:p>
    <w:p w:rsidR="009332E9" w:rsidRPr="00927108" w:rsidRDefault="009332E9" w:rsidP="00927108">
      <w:pPr>
        <w:pStyle w:val="Sarakstarindkopa"/>
        <w:numPr>
          <w:ilvl w:val="0"/>
          <w:numId w:val="14"/>
        </w:numPr>
        <w:jc w:val="both"/>
        <w:rPr>
          <w:rFonts w:eastAsiaTheme="minorHAnsi"/>
          <w:color w:val="212529"/>
          <w:shd w:val="clear" w:color="auto" w:fill="FFFFFF"/>
          <w:lang w:eastAsia="en-US"/>
        </w:rPr>
      </w:pPr>
      <w:r w:rsidRPr="00927108">
        <w:rPr>
          <w:rFonts w:eastAsiaTheme="minorHAnsi"/>
          <w:color w:val="212529"/>
          <w:shd w:val="clear" w:color="auto" w:fill="FFFFFF"/>
          <w:lang w:eastAsia="en-US"/>
        </w:rPr>
        <w:t xml:space="preserve">Sniedz personām, kurām funkcionālo traucējumu dēļ nevar sevi aprūpēt un kurām ārstēšanās stacionārā nav pamatota ar medicīniskajām indikācijām, </w:t>
      </w:r>
    </w:p>
    <w:p w:rsidR="009332E9" w:rsidRPr="005C1659" w:rsidRDefault="009332E9" w:rsidP="009332E9">
      <w:pPr>
        <w:numPr>
          <w:ilvl w:val="0"/>
          <w:numId w:val="10"/>
        </w:numPr>
        <w:spacing w:after="160"/>
        <w:jc w:val="both"/>
        <w:rPr>
          <w:rFonts w:eastAsiaTheme="minorHAnsi"/>
          <w:color w:val="212529"/>
          <w:shd w:val="clear" w:color="auto" w:fill="FFFFFF"/>
          <w:lang w:eastAsia="en-US"/>
        </w:rPr>
      </w:pPr>
      <w:r w:rsidRPr="005C1659">
        <w:rPr>
          <w:rFonts w:eastAsiaTheme="minorHAnsi"/>
          <w:color w:val="212529"/>
          <w:shd w:val="clear" w:color="auto" w:fill="FFFFFF"/>
          <w:lang w:eastAsia="en-US"/>
        </w:rPr>
        <w:t xml:space="preserve">pēc operācijas vai atveseļošanās periodā, </w:t>
      </w:r>
    </w:p>
    <w:p w:rsidR="009332E9" w:rsidRPr="005C1659" w:rsidRDefault="009332E9" w:rsidP="009332E9">
      <w:pPr>
        <w:numPr>
          <w:ilvl w:val="0"/>
          <w:numId w:val="10"/>
        </w:numPr>
        <w:spacing w:after="160"/>
        <w:jc w:val="both"/>
        <w:rPr>
          <w:rFonts w:eastAsiaTheme="minorHAnsi"/>
          <w:color w:val="212529"/>
          <w:shd w:val="clear" w:color="auto" w:fill="FFFFFF"/>
          <w:lang w:eastAsia="en-US"/>
        </w:rPr>
      </w:pPr>
      <w:r w:rsidRPr="005C1659">
        <w:rPr>
          <w:rFonts w:eastAsiaTheme="minorHAnsi"/>
          <w:color w:val="212529"/>
          <w:shd w:val="clear" w:color="auto" w:fill="FFFFFF"/>
          <w:lang w:eastAsia="en-US"/>
        </w:rPr>
        <w:t>vai līdz pakalpojuma saņemšanai ilgstošas sociālās aprūpes un sociālās rehabilitācijas institūcijā, un kurām atbilst kādam no kritērijiem:</w:t>
      </w:r>
    </w:p>
    <w:p w:rsidR="009332E9" w:rsidRPr="005C1659" w:rsidRDefault="009332E9" w:rsidP="009332E9">
      <w:pPr>
        <w:spacing w:after="160"/>
        <w:jc w:val="both"/>
        <w:rPr>
          <w:rFonts w:eastAsiaTheme="minorHAnsi"/>
          <w:color w:val="212529"/>
          <w:shd w:val="clear" w:color="auto" w:fill="FFFFFF"/>
          <w:lang w:eastAsia="en-US"/>
        </w:rPr>
      </w:pPr>
      <w:r w:rsidRPr="005C1659">
        <w:rPr>
          <w:rFonts w:eastAsiaTheme="minorHAnsi"/>
          <w:color w:val="212529"/>
          <w:shd w:val="clear" w:color="auto" w:fill="FFFFFF"/>
          <w:lang w:eastAsia="en-US"/>
        </w:rPr>
        <w:t xml:space="preserve">          -</w:t>
      </w:r>
      <w:r w:rsidR="00C87630" w:rsidRPr="005C1659">
        <w:rPr>
          <w:rFonts w:eastAsiaTheme="minorHAnsi"/>
          <w:color w:val="212529"/>
          <w:shd w:val="clear" w:color="auto" w:fill="FFFFFF"/>
          <w:lang w:eastAsia="en-US"/>
        </w:rPr>
        <w:t xml:space="preserve"> </w:t>
      </w:r>
      <w:r w:rsidRPr="005C1659">
        <w:rPr>
          <w:rFonts w:eastAsiaTheme="minorHAnsi"/>
          <w:color w:val="212529"/>
          <w:shd w:val="clear" w:color="auto" w:fill="FFFFFF"/>
          <w:lang w:eastAsia="en-US"/>
        </w:rPr>
        <w:t>trūcīga persona;</w:t>
      </w:r>
    </w:p>
    <w:p w:rsidR="009332E9" w:rsidRPr="005C1659" w:rsidRDefault="009332E9" w:rsidP="009332E9">
      <w:pPr>
        <w:spacing w:after="160"/>
        <w:jc w:val="both"/>
        <w:rPr>
          <w:rFonts w:eastAsiaTheme="minorHAnsi"/>
          <w:color w:val="212529"/>
          <w:shd w:val="clear" w:color="auto" w:fill="FFFFFF"/>
          <w:lang w:eastAsia="en-US"/>
        </w:rPr>
      </w:pPr>
      <w:r w:rsidRPr="005C1659">
        <w:rPr>
          <w:rFonts w:eastAsiaTheme="minorHAnsi"/>
          <w:color w:val="212529"/>
          <w:shd w:val="clear" w:color="auto" w:fill="FFFFFF"/>
          <w:lang w:eastAsia="en-US"/>
        </w:rPr>
        <w:t xml:space="preserve">          -</w:t>
      </w:r>
      <w:r w:rsidR="00C87630" w:rsidRPr="005C1659">
        <w:rPr>
          <w:rFonts w:eastAsiaTheme="minorHAnsi"/>
          <w:color w:val="212529"/>
          <w:shd w:val="clear" w:color="auto" w:fill="FFFFFF"/>
          <w:lang w:eastAsia="en-US"/>
        </w:rPr>
        <w:t xml:space="preserve"> </w:t>
      </w:r>
      <w:r w:rsidRPr="005C1659">
        <w:rPr>
          <w:rFonts w:eastAsiaTheme="minorHAnsi"/>
          <w:color w:val="212529"/>
          <w:shd w:val="clear" w:color="auto" w:fill="FFFFFF"/>
          <w:lang w:eastAsia="en-US"/>
        </w:rPr>
        <w:t xml:space="preserve">persona bez noteiktas dzīvesvietas; </w:t>
      </w:r>
    </w:p>
    <w:p w:rsidR="009332E9" w:rsidRPr="005C1659" w:rsidRDefault="009332E9" w:rsidP="009332E9">
      <w:pPr>
        <w:spacing w:after="160"/>
        <w:jc w:val="both"/>
        <w:rPr>
          <w:rFonts w:eastAsiaTheme="minorHAnsi"/>
          <w:color w:val="212529"/>
          <w:shd w:val="clear" w:color="auto" w:fill="FFFFFF"/>
          <w:lang w:eastAsia="en-US"/>
        </w:rPr>
      </w:pPr>
      <w:r w:rsidRPr="005C1659">
        <w:rPr>
          <w:rFonts w:eastAsiaTheme="minorHAnsi"/>
          <w:color w:val="212529"/>
          <w:shd w:val="clear" w:color="auto" w:fill="FFFFFF"/>
          <w:lang w:eastAsia="en-US"/>
        </w:rPr>
        <w:t xml:space="preserve">          -</w:t>
      </w:r>
      <w:r w:rsidR="00C87630" w:rsidRPr="005C1659">
        <w:rPr>
          <w:rFonts w:eastAsiaTheme="minorHAnsi"/>
          <w:color w:val="212529"/>
          <w:shd w:val="clear" w:color="auto" w:fill="FFFFFF"/>
          <w:lang w:eastAsia="en-US"/>
        </w:rPr>
        <w:t xml:space="preserve"> </w:t>
      </w:r>
      <w:r w:rsidRPr="005C1659">
        <w:rPr>
          <w:rFonts w:eastAsiaTheme="minorHAnsi"/>
          <w:color w:val="212529"/>
          <w:shd w:val="clear" w:color="auto" w:fill="FFFFFF"/>
          <w:lang w:eastAsia="en-US"/>
        </w:rPr>
        <w:t>krīzes situācijā nonākusi persona.</w:t>
      </w:r>
    </w:p>
    <w:p w:rsidR="009332E9" w:rsidRPr="005C1659" w:rsidRDefault="009332E9" w:rsidP="009332E9">
      <w:pPr>
        <w:numPr>
          <w:ilvl w:val="0"/>
          <w:numId w:val="11"/>
        </w:numPr>
        <w:spacing w:after="160"/>
        <w:jc w:val="both"/>
        <w:rPr>
          <w:rFonts w:eastAsiaTheme="minorHAnsi"/>
          <w:color w:val="212529"/>
          <w:shd w:val="clear" w:color="auto" w:fill="FFFFFF"/>
          <w:lang w:eastAsia="en-US"/>
        </w:rPr>
      </w:pPr>
      <w:r w:rsidRPr="005C1659">
        <w:rPr>
          <w:rFonts w:eastAsiaTheme="minorHAnsi"/>
          <w:color w:val="212529"/>
          <w:shd w:val="clear" w:color="auto" w:fill="FFFFFF"/>
          <w:lang w:eastAsia="en-US"/>
        </w:rPr>
        <w:t>Pakalpojums tiek sniegts līdz sešiem mēnešiem un to var pagarināt, pamatojoties uz ārstējošā ārsta atzinumu.</w:t>
      </w:r>
    </w:p>
    <w:p w:rsidR="009332E9" w:rsidRPr="005C1659" w:rsidRDefault="009332E9" w:rsidP="009332E9">
      <w:pPr>
        <w:numPr>
          <w:ilvl w:val="0"/>
          <w:numId w:val="11"/>
        </w:numPr>
        <w:spacing w:after="160"/>
        <w:jc w:val="both"/>
        <w:rPr>
          <w:rFonts w:eastAsiaTheme="minorHAnsi"/>
          <w:color w:val="212529"/>
          <w:shd w:val="clear" w:color="auto" w:fill="FFFFFF"/>
          <w:lang w:eastAsia="en-US"/>
        </w:rPr>
      </w:pPr>
      <w:r w:rsidRPr="005C1659">
        <w:rPr>
          <w:rFonts w:eastAsiaTheme="minorHAnsi"/>
          <w:color w:val="212529"/>
          <w:shd w:val="clear" w:color="auto" w:fill="FFFFFF"/>
          <w:lang w:eastAsia="en-US"/>
        </w:rPr>
        <w:t>Pašvaldība līdz vienam mēnesim sedz izdevumus par pakalpojumu, bet gadījumā, ja personai nav ienākumu (piemēram, līdz invaliditātes pensijas noformēšanai), pašvaldība līdz sešiem mēnešiem turpina segt izdevumus par pakalpojumu.</w:t>
      </w:r>
    </w:p>
    <w:p w:rsidR="009332E9" w:rsidRPr="00D17D38" w:rsidRDefault="00927108" w:rsidP="00927108">
      <w:pPr>
        <w:numPr>
          <w:ilvl w:val="0"/>
          <w:numId w:val="11"/>
        </w:numPr>
        <w:jc w:val="both"/>
        <w:rPr>
          <w:b/>
          <w:color w:val="212529"/>
          <w:shd w:val="clear" w:color="auto" w:fill="FFFFFF"/>
        </w:rPr>
      </w:pPr>
      <w:r w:rsidRPr="00D17D38">
        <w:rPr>
          <w:color w:val="212529"/>
          <w:shd w:val="clear" w:color="auto" w:fill="FFFFFF"/>
        </w:rPr>
        <w:t xml:space="preserve">Maksa par pakalpojumu noteikta </w:t>
      </w:r>
      <w:r w:rsidRPr="00D17D38">
        <w:rPr>
          <w:rFonts w:eastAsia="SimSun"/>
          <w:lang w:eastAsia="ar-SA"/>
        </w:rPr>
        <w:t>atbilstoši Daugavpils valstspilsētas pašvaldības domes 29.</w:t>
      </w:r>
      <w:r w:rsidR="00E60BC7" w:rsidRPr="00D17D38">
        <w:rPr>
          <w:rFonts w:eastAsia="SimSun"/>
          <w:lang w:eastAsia="ar-SA"/>
        </w:rPr>
        <w:t>12.2025</w:t>
      </w:r>
      <w:r w:rsidRPr="00D17D38">
        <w:rPr>
          <w:rFonts w:eastAsia="SimSun"/>
          <w:lang w:eastAsia="ar-SA"/>
        </w:rPr>
        <w:t>. lēmuma Nr.</w:t>
      </w:r>
      <w:r w:rsidR="00E60BC7" w:rsidRPr="00D17D38">
        <w:rPr>
          <w:rFonts w:eastAsia="SimSun"/>
          <w:lang w:eastAsia="ar-SA"/>
        </w:rPr>
        <w:t>872</w:t>
      </w:r>
      <w:r w:rsidRPr="00D17D38">
        <w:rPr>
          <w:rFonts w:eastAsia="SimSun"/>
          <w:lang w:eastAsia="ar-SA"/>
        </w:rPr>
        <w:t xml:space="preserve"> “Par Daugavpils valstspilsētas pašvaldības iestādes “Sociālais dienests” maksas pakalpojumu cenrādi” ar 1.punktu apstiprinātā 1.pielikuma 10.punktam</w:t>
      </w:r>
      <w:r w:rsidRPr="00D17D38">
        <w:rPr>
          <w:color w:val="212529"/>
          <w:shd w:val="clear" w:color="auto" w:fill="FFFFFF"/>
        </w:rPr>
        <w:t xml:space="preserve"> </w:t>
      </w:r>
      <w:r w:rsidR="00E60BC7" w:rsidRPr="00D17D38">
        <w:rPr>
          <w:color w:val="212529"/>
          <w:shd w:val="clear" w:color="auto" w:fill="FFFFFF"/>
        </w:rPr>
        <w:t>–</w:t>
      </w:r>
      <w:r w:rsidRPr="00D17D38">
        <w:rPr>
          <w:color w:val="212529"/>
          <w:shd w:val="clear" w:color="auto" w:fill="FFFFFF"/>
        </w:rPr>
        <w:t xml:space="preserve"> </w:t>
      </w:r>
      <w:r w:rsidR="00E60BC7" w:rsidRPr="00D17D38">
        <w:rPr>
          <w:rFonts w:eastAsiaTheme="minorHAnsi"/>
          <w:b/>
          <w:color w:val="212529"/>
          <w:shd w:val="clear" w:color="auto" w:fill="FFFFFF"/>
          <w:lang w:eastAsia="en-US"/>
        </w:rPr>
        <w:t>38.67</w:t>
      </w:r>
      <w:r w:rsidR="009332E9" w:rsidRPr="00D17D38">
        <w:rPr>
          <w:rFonts w:eastAsiaTheme="minorHAnsi"/>
          <w:b/>
          <w:color w:val="212529"/>
          <w:shd w:val="clear" w:color="auto" w:fill="FFFFFF"/>
          <w:lang w:eastAsia="en-US"/>
        </w:rPr>
        <w:t xml:space="preserve"> euro diennaktī.</w:t>
      </w:r>
    </w:p>
    <w:p w:rsidR="009332E9" w:rsidRPr="009332E9" w:rsidRDefault="009332E9" w:rsidP="009332E9">
      <w:pPr>
        <w:rPr>
          <w:color w:val="212529"/>
          <w:sz w:val="28"/>
          <w:szCs w:val="28"/>
          <w:shd w:val="clear" w:color="auto" w:fill="FFFFFF"/>
        </w:rPr>
      </w:pPr>
    </w:p>
    <w:p w:rsidR="00D04E2B" w:rsidRDefault="00D04E2B" w:rsidP="000B4BF6">
      <w:pPr>
        <w:spacing w:line="276" w:lineRule="auto"/>
        <w:ind w:left="426"/>
        <w:rPr>
          <w:b/>
          <w:color w:val="212529"/>
          <w:shd w:val="clear" w:color="auto" w:fill="FFFFFF"/>
        </w:rPr>
      </w:pPr>
    </w:p>
    <w:p w:rsidR="002B2F1C" w:rsidRDefault="002B2F1C" w:rsidP="000B4BF6">
      <w:pPr>
        <w:spacing w:line="276" w:lineRule="auto"/>
        <w:ind w:left="426"/>
        <w:rPr>
          <w:b/>
          <w:color w:val="212529"/>
          <w:shd w:val="clear" w:color="auto" w:fill="FFFFFF"/>
        </w:rPr>
      </w:pPr>
      <w:r w:rsidRPr="00927108">
        <w:rPr>
          <w:b/>
          <w:color w:val="212529"/>
          <w:shd w:val="clear" w:color="auto" w:fill="FFFFFF"/>
        </w:rPr>
        <w:t>Kad klienta apgādnieks tiek atbrīvots no samaksas vai piemaksas par pakalpojumu?</w:t>
      </w:r>
    </w:p>
    <w:p w:rsidR="000B4BF6" w:rsidRDefault="000B4BF6" w:rsidP="000B4BF6">
      <w:pPr>
        <w:pStyle w:val="tv213"/>
        <w:numPr>
          <w:ilvl w:val="0"/>
          <w:numId w:val="14"/>
        </w:numPr>
        <w:spacing w:before="0" w:beforeAutospacing="0" w:after="0" w:afterAutospacing="0"/>
        <w:jc w:val="both"/>
      </w:pPr>
      <w:r w:rsidRPr="00B44463">
        <w:t>Ministru kabineta 27.05.2003. noteikumu Nr.275 “Sociālās aprūpes un sociālās rehabilitācijas pakalpojumu samaksas kārtība un kārtība, kādā pakalpojuma izmaksas tiek segtas no pašvaldības budžeta” 4.punkts paredz, ja apgādnieks ir atzīts par trūcīgu vai apgādnieka rīcībā esošie līdzekļi nav pietiekami</w:t>
      </w:r>
      <w:r>
        <w:t>. Atbilstoši</w:t>
      </w:r>
      <w:r w:rsidRPr="00B44463">
        <w:t xml:space="preserve"> </w:t>
      </w:r>
      <w:r>
        <w:t xml:space="preserve"> 5.3.apakšpunktam</w:t>
      </w:r>
      <w:r w:rsidRPr="00B44463">
        <w:t xml:space="preserve">, apgādnieks var tikt atbrīvots no līdzmaksājuma. </w:t>
      </w:r>
    </w:p>
    <w:p w:rsidR="002B2F1C" w:rsidRPr="000B4BF6" w:rsidRDefault="000B4BF6" w:rsidP="000B4BF6">
      <w:pPr>
        <w:pStyle w:val="tv213"/>
        <w:numPr>
          <w:ilvl w:val="0"/>
          <w:numId w:val="14"/>
        </w:numPr>
        <w:spacing w:before="0" w:beforeAutospacing="0" w:after="0" w:afterAutospacing="0"/>
        <w:jc w:val="both"/>
      </w:pPr>
      <w:r>
        <w:rPr>
          <w:spacing w:val="-1"/>
          <w:lang w:eastAsia="ar-SA"/>
        </w:rPr>
        <w:t xml:space="preserve">Daugavpils valstspilsētas pašvaldības domes </w:t>
      </w:r>
      <w:r w:rsidRPr="006C25D8">
        <w:t>14.09.2023. saistošo noteikumu Nr.14 “Pašvaldības sociālie pakalpojumi” 23.</w:t>
      </w:r>
      <w:r w:rsidRPr="0015624C">
        <w:t xml:space="preserve"> </w:t>
      </w:r>
      <w:r>
        <w:t>punkts nosaka, ka</w:t>
      </w:r>
      <w:r>
        <w:rPr>
          <w:spacing w:val="-1"/>
          <w:lang w:eastAsia="ar-SA"/>
        </w:rPr>
        <w:t xml:space="preserve"> </w:t>
      </w:r>
      <w:r>
        <w:t>papildus normatīvajiem aktiem</w:t>
      </w:r>
      <w:r w:rsidR="00D04E2B">
        <w:t xml:space="preserve">, klienta </w:t>
      </w:r>
      <w:r>
        <w:rPr>
          <w:color w:val="212529"/>
          <w:shd w:val="clear" w:color="auto" w:fill="FFFFFF"/>
        </w:rPr>
        <w:t>a</w:t>
      </w:r>
      <w:r w:rsidR="002B2F1C" w:rsidRPr="000B4BF6">
        <w:rPr>
          <w:color w:val="212529"/>
          <w:shd w:val="clear" w:color="auto" w:fill="FFFFFF"/>
        </w:rPr>
        <w:t>pgādnieks tiek atbrīvots no samaksas vai piemaksas par pakalpojumu, ja apgādnieks nonācis krīzes situācijā vai citos gadījumos, pamatojoties uz sociālā darba speciālista sniegto atzinumu (piemēram, klients miris, apgādniekam nav deklarētās dzīvesvietas vai viņš nav sasniedzams, klients pirms tam saņēma patversmes, naktspatversmes, krīzes centra, grupu dzīvokļa, īslaicīgas sociālās aprūpes un sociālās rehabilitācijas institūcijas pakalpojumu vai īslaicīgu sociālās aprūpes pakalpojumu ārstniecības iestādē, apgādniekam noteikta I vai II grupas invaliditāte un viņam ir funkcionāli traucējumi – redzes, kustību vai garīga rakstura funkcionēšanas ierobežojumi vai Veselības un darbspēju ekspertīzes ārstu valsts komisija ir noteikusi īpašu kopšanu u.tml. gadījumos).</w:t>
      </w:r>
    </w:p>
    <w:p w:rsidR="009332E9" w:rsidRDefault="009332E9" w:rsidP="002B2F1C">
      <w:pPr>
        <w:rPr>
          <w:color w:val="212529"/>
          <w:sz w:val="28"/>
          <w:szCs w:val="28"/>
          <w:shd w:val="clear" w:color="auto" w:fill="FFFFFF"/>
        </w:rPr>
      </w:pPr>
    </w:p>
    <w:p w:rsidR="00EB6B17" w:rsidRDefault="00EB6B17"/>
    <w:sectPr w:rsidR="00EB6B17" w:rsidSect="002B2F1C">
      <w:pgSz w:w="16838" w:h="11906" w:orient="landscape"/>
      <w:pgMar w:top="567" w:right="536" w:bottom="426" w:left="567" w:header="708" w:footer="708" w:gutter="0"/>
      <w:cols w:num="3" w:space="426"/>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F59F0" w:rsidRDefault="001F59F0" w:rsidP="000B4BF6">
      <w:r>
        <w:separator/>
      </w:r>
    </w:p>
  </w:endnote>
  <w:endnote w:type="continuationSeparator" w:id="0">
    <w:p w:rsidR="001F59F0" w:rsidRDefault="001F59F0" w:rsidP="000B4B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obustaTLPro-Regular">
    <w:altName w:val="Times New Roman"/>
    <w:panose1 w:val="00000000000000000000"/>
    <w:charset w:val="00"/>
    <w:family w:val="roman"/>
    <w:notTrueType/>
    <w:pitch w:val="default"/>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000247B"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F59F0" w:rsidRDefault="001F59F0" w:rsidP="000B4BF6">
      <w:r>
        <w:separator/>
      </w:r>
    </w:p>
  </w:footnote>
  <w:footnote w:type="continuationSeparator" w:id="0">
    <w:p w:rsidR="001F59F0" w:rsidRDefault="001F59F0" w:rsidP="000B4BF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CE11E1C"/>
    <w:multiLevelType w:val="multilevel"/>
    <w:tmpl w:val="A10244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F0527BE"/>
    <w:multiLevelType w:val="multilevel"/>
    <w:tmpl w:val="CAFCCA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4854956"/>
    <w:multiLevelType w:val="hybridMultilevel"/>
    <w:tmpl w:val="470E6F48"/>
    <w:lvl w:ilvl="0" w:tplc="07BE6028">
      <w:start w:val="1"/>
      <w:numFmt w:val="bullet"/>
      <w:lvlText w:val=""/>
      <w:lvlJc w:val="left"/>
      <w:pPr>
        <w:ind w:left="360" w:hanging="360"/>
      </w:pPr>
      <w:rPr>
        <w:rFonts w:ascii="Symbol" w:hAnsi="Symbol" w:hint="default"/>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3" w15:restartNumberingAfterBreak="0">
    <w:nsid w:val="2A040CAF"/>
    <w:multiLevelType w:val="multilevel"/>
    <w:tmpl w:val="6BD2B7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AD973DF"/>
    <w:multiLevelType w:val="multilevel"/>
    <w:tmpl w:val="1CF43C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DB64976"/>
    <w:multiLevelType w:val="hybridMultilevel"/>
    <w:tmpl w:val="06041370"/>
    <w:lvl w:ilvl="0" w:tplc="2ECC8E22">
      <w:start w:val="1"/>
      <w:numFmt w:val="decimal"/>
      <w:lvlText w:val="%1."/>
      <w:lvlJc w:val="left"/>
      <w:pPr>
        <w:ind w:left="720" w:hanging="360"/>
      </w:pPr>
      <w:rPr>
        <w:rFonts w:ascii="RobustaTLPro-Regular" w:eastAsia="Times New Roman" w:hAnsi="RobustaTLPro-Regular" w:hint="default"/>
        <w:sz w:val="22"/>
        <w:szCs w:val="22"/>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351A556E"/>
    <w:multiLevelType w:val="hybridMultilevel"/>
    <w:tmpl w:val="9EBC2C94"/>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7" w15:restartNumberingAfterBreak="0">
    <w:nsid w:val="46F97014"/>
    <w:multiLevelType w:val="multilevel"/>
    <w:tmpl w:val="13666C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2611DB1"/>
    <w:multiLevelType w:val="hybridMultilevel"/>
    <w:tmpl w:val="A8B22F70"/>
    <w:lvl w:ilvl="0" w:tplc="0426000F">
      <w:start w:val="1"/>
      <w:numFmt w:val="decimal"/>
      <w:lvlText w:val="%1."/>
      <w:lvlJc w:val="left"/>
      <w:pPr>
        <w:ind w:left="360" w:hanging="360"/>
      </w:p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9" w15:restartNumberingAfterBreak="0">
    <w:nsid w:val="6B0B5035"/>
    <w:multiLevelType w:val="hybridMultilevel"/>
    <w:tmpl w:val="68CCBED0"/>
    <w:lvl w:ilvl="0" w:tplc="07BE6028">
      <w:start w:val="1"/>
      <w:numFmt w:val="bullet"/>
      <w:lvlText w:val=""/>
      <w:lvlJc w:val="left"/>
      <w:pPr>
        <w:ind w:left="360" w:hanging="360"/>
      </w:pPr>
      <w:rPr>
        <w:rFonts w:ascii="Symbol" w:hAnsi="Symbol" w:hint="default"/>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10" w15:restartNumberingAfterBreak="0">
    <w:nsid w:val="70AA6909"/>
    <w:multiLevelType w:val="hybridMultilevel"/>
    <w:tmpl w:val="B6A8E200"/>
    <w:lvl w:ilvl="0" w:tplc="07BE6028">
      <w:start w:val="1"/>
      <w:numFmt w:val="bullet"/>
      <w:lvlText w:val=""/>
      <w:lvlJc w:val="left"/>
      <w:pPr>
        <w:ind w:left="360" w:hanging="360"/>
      </w:pPr>
      <w:rPr>
        <w:rFonts w:ascii="Symbol" w:hAnsi="Symbol" w:hint="default"/>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11" w15:restartNumberingAfterBreak="0">
    <w:nsid w:val="7715316E"/>
    <w:multiLevelType w:val="multilevel"/>
    <w:tmpl w:val="0D0244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887303E"/>
    <w:multiLevelType w:val="hybridMultilevel"/>
    <w:tmpl w:val="1486A108"/>
    <w:lvl w:ilvl="0" w:tplc="04260019">
      <w:start w:val="1"/>
      <w:numFmt w:val="lowerLetter"/>
      <w:lvlText w:val="%1."/>
      <w:lvlJc w:val="left"/>
      <w:pPr>
        <w:ind w:left="360" w:hanging="360"/>
      </w:p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13" w15:restartNumberingAfterBreak="0">
    <w:nsid w:val="7F682032"/>
    <w:multiLevelType w:val="hybridMultilevel"/>
    <w:tmpl w:val="CC821870"/>
    <w:lvl w:ilvl="0" w:tplc="A588F13A">
      <w:start w:val="1"/>
      <w:numFmt w:val="bullet"/>
      <w:lvlText w:val=""/>
      <w:lvlJc w:val="left"/>
      <w:pPr>
        <w:ind w:left="720" w:hanging="360"/>
      </w:pPr>
      <w:rPr>
        <w:rFonts w:ascii="Symbol" w:hAnsi="Symbol"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abstractNumId w:val="8"/>
  </w:num>
  <w:num w:numId="2">
    <w:abstractNumId w:val="2"/>
  </w:num>
  <w:num w:numId="3">
    <w:abstractNumId w:val="10"/>
  </w:num>
  <w:num w:numId="4">
    <w:abstractNumId w:val="9"/>
  </w:num>
  <w:num w:numId="5">
    <w:abstractNumId w:val="5"/>
  </w:num>
  <w:num w:numId="6">
    <w:abstractNumId w:val="12"/>
  </w:num>
  <w:num w:numId="7">
    <w:abstractNumId w:val="13"/>
  </w:num>
  <w:num w:numId="8">
    <w:abstractNumId w:val="3"/>
  </w:num>
  <w:num w:numId="9">
    <w:abstractNumId w:val="1"/>
  </w:num>
  <w:num w:numId="10">
    <w:abstractNumId w:val="11"/>
  </w:num>
  <w:num w:numId="11">
    <w:abstractNumId w:val="0"/>
  </w:num>
  <w:num w:numId="12">
    <w:abstractNumId w:val="7"/>
  </w:num>
  <w:num w:numId="13">
    <w:abstractNumId w:val="4"/>
  </w:num>
  <w:num w:numId="1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346E"/>
    <w:rsid w:val="0009658C"/>
    <w:rsid w:val="000B4BF6"/>
    <w:rsid w:val="00130B1C"/>
    <w:rsid w:val="001F59F0"/>
    <w:rsid w:val="002B2F1C"/>
    <w:rsid w:val="00317769"/>
    <w:rsid w:val="003B32AB"/>
    <w:rsid w:val="00486574"/>
    <w:rsid w:val="004C5157"/>
    <w:rsid w:val="00562E19"/>
    <w:rsid w:val="0058465D"/>
    <w:rsid w:val="005C1659"/>
    <w:rsid w:val="0065553D"/>
    <w:rsid w:val="00737595"/>
    <w:rsid w:val="0083145A"/>
    <w:rsid w:val="00927108"/>
    <w:rsid w:val="009332E9"/>
    <w:rsid w:val="009A4592"/>
    <w:rsid w:val="009E7DD0"/>
    <w:rsid w:val="00A94D78"/>
    <w:rsid w:val="00C87630"/>
    <w:rsid w:val="00C90997"/>
    <w:rsid w:val="00CD2EEB"/>
    <w:rsid w:val="00D04E2B"/>
    <w:rsid w:val="00D17D38"/>
    <w:rsid w:val="00DB4138"/>
    <w:rsid w:val="00E60BC7"/>
    <w:rsid w:val="00E7346E"/>
    <w:rsid w:val="00EB6B17"/>
    <w:rsid w:val="00EF2189"/>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8A4428"/>
  <w15:chartTrackingRefBased/>
  <w15:docId w15:val="{5903FE30-3228-48D0-963F-A315C913AC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ahoma" w:eastAsiaTheme="minorHAnsi" w:hAnsi="Tahoma"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arasts">
    <w:name w:val="Normal"/>
    <w:qFormat/>
    <w:rsid w:val="009332E9"/>
    <w:pPr>
      <w:spacing w:after="0" w:line="240" w:lineRule="auto"/>
    </w:pPr>
    <w:rPr>
      <w:rFonts w:ascii="Times New Roman" w:eastAsia="Times New Roman" w:hAnsi="Times New Roman" w:cs="Times New Roman"/>
      <w:sz w:val="24"/>
      <w:szCs w:val="24"/>
      <w:lang w:eastAsia="lv-LV"/>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Sarakstarindkopa">
    <w:name w:val="List Paragraph"/>
    <w:basedOn w:val="Parasts"/>
    <w:uiPriority w:val="34"/>
    <w:qFormat/>
    <w:rsid w:val="00E7346E"/>
    <w:pPr>
      <w:ind w:left="720"/>
      <w:contextualSpacing/>
    </w:pPr>
  </w:style>
  <w:style w:type="paragraph" w:customStyle="1" w:styleId="tv213">
    <w:name w:val="tv213"/>
    <w:basedOn w:val="Parasts"/>
    <w:rsid w:val="00E7346E"/>
    <w:pPr>
      <w:spacing w:before="100" w:beforeAutospacing="1" w:after="100" w:afterAutospacing="1"/>
    </w:pPr>
  </w:style>
  <w:style w:type="character" w:styleId="Hipersaite">
    <w:name w:val="Hyperlink"/>
    <w:uiPriority w:val="99"/>
    <w:rsid w:val="00E7346E"/>
    <w:rPr>
      <w:rFonts w:ascii="Times New Roman" w:hAnsi="Times New Roman" w:cs="Times New Roman"/>
      <w:color w:val="0000FF"/>
      <w:u w:val="single"/>
    </w:rPr>
  </w:style>
  <w:style w:type="character" w:styleId="Izteiksmgs">
    <w:name w:val="Strong"/>
    <w:basedOn w:val="Noklusjumarindkopasfonts"/>
    <w:uiPriority w:val="22"/>
    <w:qFormat/>
    <w:rsid w:val="00E7346E"/>
    <w:rPr>
      <w:b/>
      <w:bCs/>
    </w:rPr>
  </w:style>
  <w:style w:type="paragraph" w:styleId="Vresteksts">
    <w:name w:val="footnote text"/>
    <w:basedOn w:val="Parasts"/>
    <w:link w:val="VrestekstsRakstz"/>
    <w:uiPriority w:val="99"/>
    <w:semiHidden/>
    <w:unhideWhenUsed/>
    <w:rsid w:val="000B4BF6"/>
    <w:rPr>
      <w:rFonts w:asciiTheme="minorHAnsi" w:eastAsiaTheme="minorHAnsi" w:hAnsiTheme="minorHAnsi" w:cstheme="minorBidi"/>
      <w:sz w:val="20"/>
      <w:szCs w:val="20"/>
      <w:lang w:eastAsia="en-US"/>
    </w:rPr>
  </w:style>
  <w:style w:type="character" w:customStyle="1" w:styleId="VrestekstsRakstz">
    <w:name w:val="Vēres teksts Rakstz."/>
    <w:basedOn w:val="Noklusjumarindkopasfonts"/>
    <w:link w:val="Vresteksts"/>
    <w:uiPriority w:val="99"/>
    <w:semiHidden/>
    <w:rsid w:val="000B4BF6"/>
    <w:rPr>
      <w:rFonts w:asciiTheme="minorHAnsi" w:hAnsiTheme="minorHAnsi"/>
      <w:sz w:val="20"/>
      <w:szCs w:val="20"/>
    </w:rPr>
  </w:style>
  <w:style w:type="character" w:styleId="Vresatsauce">
    <w:name w:val="footnote reference"/>
    <w:basedOn w:val="Noklusjumarindkopasfonts"/>
    <w:uiPriority w:val="99"/>
    <w:semiHidden/>
    <w:unhideWhenUsed/>
    <w:rsid w:val="000B4BF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6579286">
      <w:bodyDiv w:val="1"/>
      <w:marLeft w:val="0"/>
      <w:marRight w:val="0"/>
      <w:marTop w:val="0"/>
      <w:marBottom w:val="0"/>
      <w:divBdr>
        <w:top w:val="none" w:sz="0" w:space="0" w:color="auto"/>
        <w:left w:val="none" w:sz="0" w:space="0" w:color="auto"/>
        <w:bottom w:val="none" w:sz="0" w:space="0" w:color="auto"/>
        <w:right w:val="none" w:sz="0" w:space="0" w:color="auto"/>
      </w:divBdr>
    </w:div>
    <w:div w:id="125659892">
      <w:bodyDiv w:val="1"/>
      <w:marLeft w:val="0"/>
      <w:marRight w:val="0"/>
      <w:marTop w:val="0"/>
      <w:marBottom w:val="0"/>
      <w:divBdr>
        <w:top w:val="none" w:sz="0" w:space="0" w:color="auto"/>
        <w:left w:val="none" w:sz="0" w:space="0" w:color="auto"/>
        <w:bottom w:val="none" w:sz="0" w:space="0" w:color="auto"/>
        <w:right w:val="none" w:sz="0" w:space="0" w:color="auto"/>
      </w:divBdr>
    </w:div>
    <w:div w:id="142353388">
      <w:bodyDiv w:val="1"/>
      <w:marLeft w:val="0"/>
      <w:marRight w:val="0"/>
      <w:marTop w:val="0"/>
      <w:marBottom w:val="0"/>
      <w:divBdr>
        <w:top w:val="none" w:sz="0" w:space="0" w:color="auto"/>
        <w:left w:val="none" w:sz="0" w:space="0" w:color="auto"/>
        <w:bottom w:val="none" w:sz="0" w:space="0" w:color="auto"/>
        <w:right w:val="none" w:sz="0" w:space="0" w:color="auto"/>
      </w:divBdr>
    </w:div>
    <w:div w:id="329260636">
      <w:bodyDiv w:val="1"/>
      <w:marLeft w:val="0"/>
      <w:marRight w:val="0"/>
      <w:marTop w:val="0"/>
      <w:marBottom w:val="0"/>
      <w:divBdr>
        <w:top w:val="none" w:sz="0" w:space="0" w:color="auto"/>
        <w:left w:val="none" w:sz="0" w:space="0" w:color="auto"/>
        <w:bottom w:val="none" w:sz="0" w:space="0" w:color="auto"/>
        <w:right w:val="none" w:sz="0" w:space="0" w:color="auto"/>
      </w:divBdr>
    </w:div>
    <w:div w:id="1127117127">
      <w:bodyDiv w:val="1"/>
      <w:marLeft w:val="0"/>
      <w:marRight w:val="0"/>
      <w:marTop w:val="0"/>
      <w:marBottom w:val="0"/>
      <w:divBdr>
        <w:top w:val="none" w:sz="0" w:space="0" w:color="auto"/>
        <w:left w:val="none" w:sz="0" w:space="0" w:color="auto"/>
        <w:bottom w:val="none" w:sz="0" w:space="0" w:color="auto"/>
        <w:right w:val="none" w:sz="0" w:space="0" w:color="auto"/>
      </w:divBdr>
    </w:div>
    <w:div w:id="1434788883">
      <w:bodyDiv w:val="1"/>
      <w:marLeft w:val="0"/>
      <w:marRight w:val="0"/>
      <w:marTop w:val="0"/>
      <w:marBottom w:val="0"/>
      <w:divBdr>
        <w:top w:val="none" w:sz="0" w:space="0" w:color="auto"/>
        <w:left w:val="none" w:sz="0" w:space="0" w:color="auto"/>
        <w:bottom w:val="none" w:sz="0" w:space="0" w:color="auto"/>
        <w:right w:val="none" w:sz="0" w:space="0" w:color="auto"/>
      </w:divBdr>
    </w:div>
    <w:div w:id="1860771437">
      <w:bodyDiv w:val="1"/>
      <w:marLeft w:val="0"/>
      <w:marRight w:val="0"/>
      <w:marTop w:val="0"/>
      <w:marBottom w:val="0"/>
      <w:divBdr>
        <w:top w:val="none" w:sz="0" w:space="0" w:color="auto"/>
        <w:left w:val="none" w:sz="0" w:space="0" w:color="auto"/>
        <w:bottom w:val="none" w:sz="0" w:space="0" w:color="auto"/>
        <w:right w:val="none" w:sz="0" w:space="0" w:color="auto"/>
      </w:divBdr>
    </w:div>
    <w:div w:id="20757381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5.jp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yperlink" Target="mailto:nadezda.valuka@socd.lv" TargetMode="External"/><Relationship Id="rId14" Type="http://schemas.openxmlformats.org/officeDocument/2006/relationships/image" Target="media/image6.jpeg"/></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F45AD2-990E-4B22-8D37-B15E8A2009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Pages>
  <Words>3178</Words>
  <Characters>1813</Characters>
  <Application>Microsoft Office Word</Application>
  <DocSecurity>0</DocSecurity>
  <Lines>15</Lines>
  <Paragraphs>9</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4982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Marina Gorkina</dc:creator>
  <cp:keywords/>
  <dc:description/>
  <cp:lastModifiedBy>Nadezda Valuka</cp:lastModifiedBy>
  <cp:revision>3</cp:revision>
  <cp:lastPrinted>2025-03-26T07:42:00Z</cp:lastPrinted>
  <dcterms:created xsi:type="dcterms:W3CDTF">2026-02-02T09:47:00Z</dcterms:created>
  <dcterms:modified xsi:type="dcterms:W3CDTF">2026-02-02T10:45:00Z</dcterms:modified>
</cp:coreProperties>
</file>