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73EA0" w14:textId="295D5102" w:rsidR="00276C19" w:rsidRPr="008946A3" w:rsidRDefault="00723104" w:rsidP="00CE2689">
      <w:pPr>
        <w:pStyle w:val="Pamatteksts"/>
        <w:spacing w:before="68"/>
        <w:ind w:right="66"/>
        <w:jc w:val="center"/>
      </w:pPr>
      <w:r w:rsidRPr="008946A3">
        <w:t xml:space="preserve">DAUGAVPILS </w:t>
      </w:r>
      <w:r w:rsidR="00E503BD" w:rsidRPr="008946A3">
        <w:t>VALSTS</w:t>
      </w:r>
      <w:r w:rsidRPr="008946A3">
        <w:t>PILSĒTAS PAŠVALDĪBAS IESTĀDE</w:t>
      </w:r>
    </w:p>
    <w:p w14:paraId="66DA7C81" w14:textId="77777777" w:rsidR="00276C19" w:rsidRPr="008946A3" w:rsidRDefault="00723104" w:rsidP="00CE2689">
      <w:pPr>
        <w:pStyle w:val="Virsraksts1"/>
        <w:spacing w:before="6" w:line="240" w:lineRule="auto"/>
      </w:pPr>
      <w:r w:rsidRPr="008946A3">
        <w:t>“Sociālais dienests”</w:t>
      </w:r>
    </w:p>
    <w:p w14:paraId="66E74EC8" w14:textId="77777777" w:rsidR="00276C19" w:rsidRPr="008946A3" w:rsidRDefault="00723104" w:rsidP="00CE2689">
      <w:pPr>
        <w:pStyle w:val="Pamatteksts"/>
        <w:ind w:right="65"/>
        <w:jc w:val="center"/>
      </w:pPr>
      <w:proofErr w:type="spellStart"/>
      <w:r w:rsidRPr="008946A3">
        <w:t>Reģ</w:t>
      </w:r>
      <w:proofErr w:type="spellEnd"/>
      <w:r w:rsidRPr="008946A3">
        <w:t>. Nr. 90001998587</w:t>
      </w:r>
    </w:p>
    <w:p w14:paraId="52C63A67" w14:textId="77777777" w:rsidR="00276C19" w:rsidRPr="008946A3" w:rsidRDefault="00723104" w:rsidP="00CE2689">
      <w:pPr>
        <w:pStyle w:val="Pamatteksts"/>
        <w:tabs>
          <w:tab w:val="left" w:pos="426"/>
          <w:tab w:val="left" w:pos="567"/>
        </w:tabs>
        <w:spacing w:before="2"/>
        <w:ind w:right="65"/>
        <w:jc w:val="center"/>
      </w:pPr>
      <w:r w:rsidRPr="008946A3">
        <w:t>Vienības iela 8, Daugavpils, LV - 5401</w:t>
      </w:r>
    </w:p>
    <w:p w14:paraId="19BB62E7" w14:textId="77777777" w:rsidR="00276C19" w:rsidRPr="008946A3" w:rsidRDefault="00276C19" w:rsidP="00CE2689">
      <w:pPr>
        <w:pStyle w:val="Pamatteksts"/>
      </w:pPr>
    </w:p>
    <w:p w14:paraId="44CDF775" w14:textId="77777777" w:rsidR="00276C19" w:rsidRPr="008946A3" w:rsidRDefault="00723104" w:rsidP="00CE2689">
      <w:pPr>
        <w:pStyle w:val="Pamatteksts"/>
        <w:ind w:right="65"/>
        <w:jc w:val="center"/>
      </w:pPr>
      <w:r w:rsidRPr="008946A3">
        <w:t>PROTOKOLS</w:t>
      </w:r>
    </w:p>
    <w:p w14:paraId="2C9B1E8B" w14:textId="77777777" w:rsidR="00276C19" w:rsidRPr="008946A3" w:rsidRDefault="00723104" w:rsidP="00CE2689">
      <w:pPr>
        <w:pStyle w:val="Pamatteksts"/>
        <w:ind w:right="64"/>
        <w:jc w:val="center"/>
      </w:pPr>
      <w:r w:rsidRPr="008946A3">
        <w:t>Daugavpilī</w:t>
      </w:r>
    </w:p>
    <w:p w14:paraId="4AEC5C7D" w14:textId="77777777" w:rsidR="00CE2689" w:rsidRPr="0053768C" w:rsidRDefault="00CE2689" w:rsidP="00CE2689">
      <w:pPr>
        <w:pStyle w:val="Pamatteksts"/>
        <w:jc w:val="center"/>
        <w:rPr>
          <w:b/>
          <w:lang w:val="lv-LV"/>
        </w:rPr>
      </w:pPr>
      <w:bookmarkStart w:id="0" w:name="_Hlk97620733"/>
      <w:r w:rsidRPr="0053768C">
        <w:rPr>
          <w:b/>
          <w:lang w:val="lv-LV"/>
        </w:rPr>
        <w:t>“Profesionālās kompetences pilnveides (</w:t>
      </w:r>
      <w:proofErr w:type="spellStart"/>
      <w:r w:rsidRPr="0053768C">
        <w:rPr>
          <w:b/>
          <w:lang w:val="lv-LV"/>
        </w:rPr>
        <w:t>supervīzijas</w:t>
      </w:r>
      <w:proofErr w:type="spellEnd"/>
      <w:r w:rsidRPr="0053768C">
        <w:rPr>
          <w:b/>
          <w:lang w:val="lv-LV"/>
        </w:rPr>
        <w:t>) pakalpojuma nodrošināšana Daugavpils valstspilsētas pašvaldības iestādes “Sociālais dienests” sociālā darba speciālistiem”,</w:t>
      </w:r>
    </w:p>
    <w:p w14:paraId="68A50F8F" w14:textId="073C6B0A" w:rsidR="00CE2689" w:rsidRPr="0053768C" w:rsidRDefault="008676D1" w:rsidP="00CE2689">
      <w:pPr>
        <w:jc w:val="center"/>
        <w:rPr>
          <w:b/>
          <w:lang w:val="lv-LV"/>
        </w:rPr>
      </w:pPr>
      <w:r>
        <w:rPr>
          <w:b/>
          <w:lang w:val="lv-LV"/>
        </w:rPr>
        <w:t>ID Nr. DPPISD 2026</w:t>
      </w:r>
      <w:r w:rsidR="00CE2689" w:rsidRPr="0053768C">
        <w:rPr>
          <w:b/>
          <w:lang w:val="lv-LV"/>
        </w:rPr>
        <w:t>/</w:t>
      </w:r>
      <w:r>
        <w:rPr>
          <w:b/>
          <w:lang w:val="lv-LV"/>
        </w:rPr>
        <w:t>6</w:t>
      </w:r>
    </w:p>
    <w:bookmarkEnd w:id="0"/>
    <w:p w14:paraId="686E9190" w14:textId="26CDA9C8" w:rsidR="00276C19" w:rsidRPr="008946A3" w:rsidRDefault="001F1FDD" w:rsidP="00CE2689">
      <w:pPr>
        <w:pStyle w:val="Pamatteksts"/>
        <w:ind w:right="66"/>
        <w:jc w:val="center"/>
      </w:pPr>
      <w:r w:rsidRPr="008946A3">
        <w:t xml:space="preserve"> </w:t>
      </w:r>
      <w:r w:rsidR="00723104" w:rsidRPr="008946A3">
        <w:t>(ziņojuma Nr.</w:t>
      </w:r>
      <w:r w:rsidR="00142E5F">
        <w:t xml:space="preserve"> </w:t>
      </w:r>
      <w:r w:rsidR="00723104" w:rsidRPr="008946A3">
        <w:t>2.-</w:t>
      </w:r>
      <w:r w:rsidR="00341E25" w:rsidRPr="008946A3">
        <w:t>4</w:t>
      </w:r>
      <w:r w:rsidR="00723104" w:rsidRPr="008946A3">
        <w:t>.1/</w:t>
      </w:r>
      <w:r w:rsidR="008676D1">
        <w:t>6</w:t>
      </w:r>
      <w:r w:rsidR="00723104" w:rsidRPr="008946A3">
        <w:t>)</w:t>
      </w:r>
    </w:p>
    <w:p w14:paraId="047F3AA9" w14:textId="5BC5FCF7" w:rsidR="009B36C8" w:rsidRPr="008946A3" w:rsidRDefault="009B36C8" w:rsidP="00CE2689">
      <w:pPr>
        <w:pStyle w:val="Pamatteksts"/>
        <w:tabs>
          <w:tab w:val="left" w:pos="7513"/>
        </w:tabs>
        <w:ind w:right="3"/>
        <w:rPr>
          <w:lang w:val="lv-LV"/>
        </w:rPr>
      </w:pPr>
    </w:p>
    <w:p w14:paraId="62B6EDFA" w14:textId="46B4F54E" w:rsidR="00276C19" w:rsidRPr="008946A3" w:rsidRDefault="006B6A96" w:rsidP="00CE2689">
      <w:pPr>
        <w:pStyle w:val="Pamatteksts"/>
        <w:tabs>
          <w:tab w:val="left" w:pos="7513"/>
        </w:tabs>
        <w:ind w:right="3"/>
      </w:pPr>
      <w:r w:rsidRPr="008946A3">
        <w:t xml:space="preserve"> </w:t>
      </w:r>
      <w:r w:rsidR="00723104" w:rsidRPr="008946A3">
        <w:t>20</w:t>
      </w:r>
      <w:r w:rsidR="00A3416F" w:rsidRPr="008946A3">
        <w:t>2</w:t>
      </w:r>
      <w:r w:rsidR="00044679">
        <w:t>5</w:t>
      </w:r>
      <w:r w:rsidR="00723104" w:rsidRPr="008946A3">
        <w:t>.gada</w:t>
      </w:r>
      <w:r w:rsidR="00723104" w:rsidRPr="008946A3">
        <w:rPr>
          <w:spacing w:val="-1"/>
        </w:rPr>
        <w:t xml:space="preserve"> </w:t>
      </w:r>
      <w:r w:rsidR="008676D1">
        <w:rPr>
          <w:spacing w:val="-1"/>
        </w:rPr>
        <w:t>9</w:t>
      </w:r>
      <w:r w:rsidR="00044679">
        <w:rPr>
          <w:spacing w:val="-1"/>
        </w:rPr>
        <w:t>.martā</w:t>
      </w:r>
      <w:r w:rsidR="00A3416F" w:rsidRPr="008946A3">
        <w:tab/>
      </w:r>
      <w:r w:rsidR="00A3416F" w:rsidRPr="008946A3">
        <w:rPr>
          <w:color w:val="000000" w:themeColor="text1"/>
        </w:rPr>
        <w:t xml:space="preserve"> </w:t>
      </w:r>
      <w:r w:rsidR="0079442F" w:rsidRPr="008946A3">
        <w:rPr>
          <w:color w:val="000000" w:themeColor="text1"/>
        </w:rPr>
        <w:t xml:space="preserve">      </w:t>
      </w:r>
      <w:r w:rsidR="00F82386">
        <w:rPr>
          <w:color w:val="000000" w:themeColor="text1"/>
        </w:rPr>
        <w:t xml:space="preserve">  </w:t>
      </w:r>
      <w:r w:rsidR="00723104" w:rsidRPr="008946A3">
        <w:rPr>
          <w:color w:val="000000" w:themeColor="text1"/>
        </w:rPr>
        <w:t>Nr.</w:t>
      </w:r>
      <w:r w:rsidR="004E6052" w:rsidRPr="008946A3">
        <w:rPr>
          <w:color w:val="000000" w:themeColor="text1"/>
        </w:rPr>
        <w:t xml:space="preserve"> </w:t>
      </w:r>
      <w:r w:rsidR="00EF50BA" w:rsidRPr="008946A3">
        <w:rPr>
          <w:color w:val="000000" w:themeColor="text1"/>
        </w:rPr>
        <w:t>2.-4.3/</w:t>
      </w:r>
      <w:r w:rsidR="008676D1">
        <w:rPr>
          <w:color w:val="000000" w:themeColor="text1"/>
        </w:rPr>
        <w:t>7</w:t>
      </w:r>
    </w:p>
    <w:p w14:paraId="1ED46876" w14:textId="77777777" w:rsidR="00276C19" w:rsidRPr="008946A3" w:rsidRDefault="00276C19" w:rsidP="00CE2689">
      <w:pPr>
        <w:pStyle w:val="Pamatteksts"/>
        <w:spacing w:before="6"/>
      </w:pPr>
    </w:p>
    <w:p w14:paraId="55B84C22" w14:textId="4A07C1B3" w:rsidR="006B6A96" w:rsidRPr="008946A3" w:rsidRDefault="004C5CB8" w:rsidP="00CE2689">
      <w:pPr>
        <w:pStyle w:val="Pamatteksts"/>
        <w:spacing w:after="120"/>
        <w:ind w:right="3688"/>
      </w:pPr>
      <w:r w:rsidRPr="008946A3">
        <w:t xml:space="preserve"> </w:t>
      </w:r>
      <w:r w:rsidR="00723104" w:rsidRPr="008946A3">
        <w:t xml:space="preserve">SĒDE NOTIEK: Daugavpilī, Vienības ielā </w:t>
      </w:r>
      <w:r w:rsidR="00192479" w:rsidRPr="008946A3">
        <w:t>8,</w:t>
      </w:r>
      <w:r w:rsidR="006B6A96" w:rsidRPr="008946A3">
        <w:t xml:space="preserve"> </w:t>
      </w:r>
      <w:r w:rsidR="001F1FDD">
        <w:t>16</w:t>
      </w:r>
      <w:r w:rsidR="00192479" w:rsidRPr="008946A3">
        <w:t>.</w:t>
      </w:r>
      <w:r w:rsidR="00142E5F">
        <w:t xml:space="preserve"> </w:t>
      </w:r>
      <w:r w:rsidR="00192479" w:rsidRPr="008946A3">
        <w:t>kabinetā</w:t>
      </w:r>
    </w:p>
    <w:p w14:paraId="1A4DA951" w14:textId="00B69D2B" w:rsidR="00276C19" w:rsidRPr="008946A3" w:rsidRDefault="004C5CB8" w:rsidP="00CE2689">
      <w:pPr>
        <w:pStyle w:val="Pamatteksts"/>
        <w:spacing w:after="120"/>
        <w:ind w:right="3688"/>
        <w:rPr>
          <w:color w:val="000000" w:themeColor="text1"/>
        </w:rPr>
      </w:pPr>
      <w:r w:rsidRPr="008946A3">
        <w:rPr>
          <w:color w:val="000000" w:themeColor="text1"/>
        </w:rPr>
        <w:t xml:space="preserve"> </w:t>
      </w:r>
      <w:r w:rsidR="00192479" w:rsidRPr="008946A3">
        <w:rPr>
          <w:color w:val="000000" w:themeColor="text1"/>
        </w:rPr>
        <w:t xml:space="preserve">SĒDE SĀKAS </w:t>
      </w:r>
      <w:r w:rsidR="00192479" w:rsidRPr="00E203E9">
        <w:rPr>
          <w:color w:val="000000" w:themeColor="text1"/>
        </w:rPr>
        <w:t>plkst</w:t>
      </w:r>
      <w:r w:rsidR="00192479" w:rsidRPr="00670884">
        <w:rPr>
          <w:color w:val="000000" w:themeColor="text1"/>
        </w:rPr>
        <w:t>.</w:t>
      </w:r>
      <w:r w:rsidR="00670884" w:rsidRPr="00670884">
        <w:rPr>
          <w:color w:val="000000" w:themeColor="text1"/>
        </w:rPr>
        <w:t>11</w:t>
      </w:r>
      <w:r w:rsidR="00873B7B" w:rsidRPr="00670884">
        <w:rPr>
          <w:color w:val="000000" w:themeColor="text1"/>
        </w:rPr>
        <w:t>:</w:t>
      </w:r>
      <w:r w:rsidR="00670884" w:rsidRPr="00670884">
        <w:rPr>
          <w:color w:val="000000" w:themeColor="text1"/>
        </w:rPr>
        <w:t>10</w:t>
      </w:r>
    </w:p>
    <w:tbl>
      <w:tblPr>
        <w:tblStyle w:val="Reatabula2"/>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86"/>
      </w:tblGrid>
      <w:tr w:rsidR="008676D1" w:rsidRPr="00EB46B2" w14:paraId="7090C32F" w14:textId="77777777" w:rsidTr="008676D1">
        <w:trPr>
          <w:trHeight w:val="575"/>
        </w:trPr>
        <w:tc>
          <w:tcPr>
            <w:tcW w:w="3686" w:type="dxa"/>
          </w:tcPr>
          <w:p w14:paraId="73621F98" w14:textId="77777777" w:rsidR="008676D1" w:rsidRPr="00EB46B2" w:rsidRDefault="008676D1" w:rsidP="00670884">
            <w:pPr>
              <w:spacing w:line="276" w:lineRule="auto"/>
              <w:ind w:right="2"/>
              <w:jc w:val="both"/>
              <w:rPr>
                <w:color w:val="000000" w:themeColor="text1"/>
              </w:rPr>
            </w:pPr>
            <w:r w:rsidRPr="00EB46B2">
              <w:rPr>
                <w:color w:val="000000" w:themeColor="text1"/>
              </w:rPr>
              <w:t xml:space="preserve">Komisijas </w:t>
            </w:r>
            <w:r>
              <w:rPr>
                <w:color w:val="000000" w:themeColor="text1"/>
              </w:rPr>
              <w:t>priekšsēdētājas vietnieks</w:t>
            </w:r>
            <w:r w:rsidRPr="00EB46B2">
              <w:rPr>
                <w:color w:val="000000" w:themeColor="text1"/>
              </w:rPr>
              <w:t>:</w:t>
            </w:r>
          </w:p>
        </w:tc>
        <w:tc>
          <w:tcPr>
            <w:tcW w:w="5386" w:type="dxa"/>
          </w:tcPr>
          <w:p w14:paraId="16630A59" w14:textId="77777777" w:rsidR="008676D1" w:rsidRPr="00EB46B2" w:rsidRDefault="008676D1" w:rsidP="00670884">
            <w:pPr>
              <w:spacing w:line="276" w:lineRule="auto"/>
              <w:ind w:right="2"/>
              <w:rPr>
                <w:color w:val="000000" w:themeColor="text1"/>
              </w:rPr>
            </w:pPr>
            <w:r>
              <w:rPr>
                <w:b/>
                <w:bCs/>
                <w:color w:val="000000" w:themeColor="text1"/>
              </w:rPr>
              <w:t xml:space="preserve">R. Vavilova – </w:t>
            </w:r>
            <w:r w:rsidRPr="00EB46B2">
              <w:rPr>
                <w:color w:val="000000" w:themeColor="text1"/>
              </w:rPr>
              <w:t xml:space="preserve">Daugavpils </w:t>
            </w:r>
            <w:r>
              <w:rPr>
                <w:color w:val="000000" w:themeColor="text1"/>
              </w:rPr>
              <w:t>valsts</w:t>
            </w:r>
            <w:r w:rsidRPr="00EB46B2">
              <w:rPr>
                <w:color w:val="000000" w:themeColor="text1"/>
              </w:rPr>
              <w:t>pilsētas pašvaldības iestādes “Sociālais dienests” (turpmāk – Dienests)</w:t>
            </w:r>
            <w:r>
              <w:rPr>
                <w:color w:val="000000" w:themeColor="text1"/>
              </w:rPr>
              <w:t xml:space="preserve"> vadītājas vietniece.</w:t>
            </w:r>
          </w:p>
        </w:tc>
      </w:tr>
      <w:tr w:rsidR="008676D1" w:rsidRPr="00EB46B2" w14:paraId="5BDE2372" w14:textId="77777777" w:rsidTr="008676D1">
        <w:trPr>
          <w:trHeight w:val="251"/>
        </w:trPr>
        <w:tc>
          <w:tcPr>
            <w:tcW w:w="3686" w:type="dxa"/>
          </w:tcPr>
          <w:p w14:paraId="7C9CCD85" w14:textId="77777777" w:rsidR="008676D1" w:rsidRPr="00EB46B2" w:rsidRDefault="008676D1" w:rsidP="00670884">
            <w:pPr>
              <w:spacing w:line="276" w:lineRule="auto"/>
              <w:ind w:right="2"/>
              <w:jc w:val="both"/>
              <w:rPr>
                <w:color w:val="000000" w:themeColor="text1"/>
              </w:rPr>
            </w:pPr>
            <w:r w:rsidRPr="00EB46B2">
              <w:rPr>
                <w:color w:val="000000" w:themeColor="text1"/>
              </w:rPr>
              <w:t>Komisijas locekļi:</w:t>
            </w:r>
          </w:p>
        </w:tc>
        <w:tc>
          <w:tcPr>
            <w:tcW w:w="5386" w:type="dxa"/>
            <w:vAlign w:val="bottom"/>
          </w:tcPr>
          <w:p w14:paraId="26855371" w14:textId="77777777" w:rsidR="008676D1" w:rsidRDefault="008676D1" w:rsidP="00670884">
            <w:pPr>
              <w:spacing w:line="276" w:lineRule="auto"/>
              <w:ind w:right="2"/>
              <w:rPr>
                <w:color w:val="000000" w:themeColor="text1"/>
              </w:rPr>
            </w:pPr>
            <w:r>
              <w:rPr>
                <w:b/>
                <w:bCs/>
                <w:color w:val="000000" w:themeColor="text1"/>
              </w:rPr>
              <w:t>V. Loginovs</w:t>
            </w:r>
            <w:r w:rsidRPr="00EB46B2">
              <w:t xml:space="preserve"> – </w:t>
            </w:r>
            <w:r>
              <w:rPr>
                <w:color w:val="000000" w:themeColor="text1"/>
              </w:rPr>
              <w:t>Dienesta</w:t>
            </w:r>
            <w:r w:rsidRPr="00EB46B2">
              <w:rPr>
                <w:color w:val="000000" w:themeColor="text1"/>
              </w:rPr>
              <w:t xml:space="preserve"> </w:t>
            </w:r>
            <w:r>
              <w:rPr>
                <w:color w:val="000000" w:themeColor="text1"/>
              </w:rPr>
              <w:t>Saimniecības nodaļas vadītājs</w:t>
            </w:r>
            <w:r w:rsidRPr="00EB46B2">
              <w:rPr>
                <w:color w:val="000000" w:themeColor="text1"/>
              </w:rPr>
              <w:t>,</w:t>
            </w:r>
          </w:p>
          <w:p w14:paraId="63DECDB8" w14:textId="77777777" w:rsidR="008676D1" w:rsidRDefault="008676D1" w:rsidP="00670884">
            <w:pPr>
              <w:ind w:right="2"/>
              <w:rPr>
                <w:color w:val="000000" w:themeColor="text1"/>
              </w:rPr>
            </w:pPr>
            <w:r>
              <w:rPr>
                <w:b/>
                <w:bCs/>
                <w:color w:val="000000" w:themeColor="text1"/>
              </w:rPr>
              <w:t>M. Liniņa</w:t>
            </w:r>
            <w:r w:rsidRPr="00EB46B2">
              <w:rPr>
                <w:color w:val="000000" w:themeColor="text1"/>
              </w:rPr>
              <w:t xml:space="preserve"> – Dienesta</w:t>
            </w:r>
            <w:r>
              <w:rPr>
                <w:color w:val="000000" w:themeColor="text1"/>
              </w:rPr>
              <w:t xml:space="preserve"> Juridiskā sektora juriste,</w:t>
            </w:r>
          </w:p>
          <w:p w14:paraId="75870A78" w14:textId="77777777" w:rsidR="008676D1" w:rsidRPr="00CF6C70" w:rsidRDefault="008676D1" w:rsidP="00670884">
            <w:pPr>
              <w:ind w:right="2"/>
              <w:rPr>
                <w:b/>
                <w:color w:val="000000" w:themeColor="text1"/>
              </w:rPr>
            </w:pPr>
            <w:r w:rsidRPr="00CF6C70">
              <w:rPr>
                <w:b/>
                <w:color w:val="000000" w:themeColor="text1"/>
              </w:rPr>
              <w:t>L.</w:t>
            </w:r>
            <w:r>
              <w:rPr>
                <w:b/>
                <w:color w:val="000000" w:themeColor="text1"/>
              </w:rPr>
              <w:t xml:space="preserve"> </w:t>
            </w:r>
            <w:r w:rsidRPr="00CF6C70">
              <w:rPr>
                <w:b/>
                <w:color w:val="000000" w:themeColor="text1"/>
              </w:rPr>
              <w:t>Kiškoviča</w:t>
            </w:r>
            <w:r>
              <w:rPr>
                <w:b/>
                <w:color w:val="000000" w:themeColor="text1"/>
              </w:rPr>
              <w:t xml:space="preserve"> – </w:t>
            </w:r>
            <w:r w:rsidRPr="00EB46B2">
              <w:rPr>
                <w:color w:val="000000" w:themeColor="text1"/>
              </w:rPr>
              <w:t>Dienesta</w:t>
            </w:r>
            <w:r>
              <w:rPr>
                <w:color w:val="000000" w:themeColor="text1"/>
              </w:rPr>
              <w:t xml:space="preserve"> Juridiskā sektora juriste,</w:t>
            </w:r>
          </w:p>
          <w:p w14:paraId="58A99CBF" w14:textId="77777777" w:rsidR="008676D1" w:rsidRDefault="008676D1" w:rsidP="00670884">
            <w:pPr>
              <w:ind w:right="2"/>
              <w:rPr>
                <w:color w:val="000000" w:themeColor="text1"/>
              </w:rPr>
            </w:pPr>
            <w:r>
              <w:rPr>
                <w:b/>
                <w:bCs/>
                <w:color w:val="000000" w:themeColor="text1"/>
              </w:rPr>
              <w:t xml:space="preserve">K. Cimoška – </w:t>
            </w:r>
            <w:r w:rsidRPr="003168D0">
              <w:rPr>
                <w:color w:val="000000" w:themeColor="text1"/>
              </w:rPr>
              <w:t>Dienesta Juridiskā sektora</w:t>
            </w:r>
            <w:r>
              <w:rPr>
                <w:color w:val="000000" w:themeColor="text1"/>
              </w:rPr>
              <w:t xml:space="preserve"> </w:t>
            </w:r>
            <w:r w:rsidRPr="003168D0">
              <w:rPr>
                <w:color w:val="000000" w:themeColor="text1"/>
              </w:rPr>
              <w:t>juriste</w:t>
            </w:r>
            <w:r>
              <w:rPr>
                <w:color w:val="000000" w:themeColor="text1"/>
              </w:rPr>
              <w:t>,</w:t>
            </w:r>
          </w:p>
          <w:p w14:paraId="7DEF2EAA" w14:textId="77777777" w:rsidR="008676D1" w:rsidRPr="00EB46B2" w:rsidRDefault="008676D1" w:rsidP="00670884">
            <w:pPr>
              <w:spacing w:line="276" w:lineRule="auto"/>
              <w:ind w:right="2"/>
              <w:rPr>
                <w:color w:val="000000" w:themeColor="text1"/>
              </w:rPr>
            </w:pPr>
            <w:r w:rsidRPr="003E68F1">
              <w:rPr>
                <w:b/>
                <w:color w:val="000000" w:themeColor="text1"/>
              </w:rPr>
              <w:t>S. Mihailova</w:t>
            </w:r>
            <w:r>
              <w:rPr>
                <w:color w:val="000000" w:themeColor="text1"/>
              </w:rPr>
              <w:t xml:space="preserve"> – Dienesta Sociālās palīdzības nodaļas vecākā sociālā darbiniece.</w:t>
            </w:r>
          </w:p>
        </w:tc>
      </w:tr>
    </w:tbl>
    <w:p w14:paraId="19BA4EEA" w14:textId="77777777" w:rsidR="00873B7B" w:rsidRDefault="00873B7B" w:rsidP="00CE2689">
      <w:pPr>
        <w:pStyle w:val="Pamatteksts"/>
        <w:ind w:left="142" w:right="2"/>
        <w:jc w:val="both"/>
        <w:rPr>
          <w:color w:val="000000" w:themeColor="text1"/>
        </w:rPr>
      </w:pPr>
    </w:p>
    <w:p w14:paraId="02126964" w14:textId="77777777" w:rsidR="008676D1" w:rsidRDefault="00B66329" w:rsidP="008676D1">
      <w:pPr>
        <w:pStyle w:val="Pamatteksts"/>
        <w:ind w:left="142" w:right="2"/>
        <w:jc w:val="both"/>
        <w:rPr>
          <w:color w:val="000000" w:themeColor="text1"/>
          <w:lang w:val="lv-LV"/>
        </w:rPr>
      </w:pPr>
      <w:r w:rsidRPr="008946A3">
        <w:rPr>
          <w:color w:val="000000" w:themeColor="text1"/>
        </w:rPr>
        <w:t>Komisijas izveid</w:t>
      </w:r>
      <w:r w:rsidR="001F1FDD">
        <w:rPr>
          <w:color w:val="000000" w:themeColor="text1"/>
        </w:rPr>
        <w:t xml:space="preserve">ošanas pamatojums: </w:t>
      </w:r>
      <w:r w:rsidR="008676D1" w:rsidRPr="00246D17">
        <w:rPr>
          <w:color w:val="000000" w:themeColor="text1"/>
          <w:lang w:val="lv-LV"/>
        </w:rPr>
        <w:t xml:space="preserve">Dienesta </w:t>
      </w:r>
      <w:r w:rsidR="008676D1">
        <w:rPr>
          <w:color w:val="000000" w:themeColor="text1"/>
          <w:lang w:val="lv-LV"/>
        </w:rPr>
        <w:t>2026</w:t>
      </w:r>
      <w:r w:rsidR="008676D1" w:rsidRPr="00246D17">
        <w:rPr>
          <w:color w:val="000000" w:themeColor="text1"/>
          <w:lang w:val="lv-LV"/>
        </w:rPr>
        <w:t xml:space="preserve">.gada </w:t>
      </w:r>
      <w:r w:rsidR="008676D1">
        <w:rPr>
          <w:color w:val="000000" w:themeColor="text1"/>
          <w:lang w:val="lv-LV"/>
        </w:rPr>
        <w:t>23.janvāra rīkojums Nr.1.-12./178</w:t>
      </w:r>
      <w:r w:rsidR="008676D1" w:rsidRPr="00246D17">
        <w:rPr>
          <w:color w:val="000000" w:themeColor="text1"/>
          <w:lang w:val="lv-LV"/>
        </w:rPr>
        <w:t xml:space="preserve"> “Par preču un pakalpojumu iepirkšanas un līgumu izpildes kontroli Dienestā”.</w:t>
      </w:r>
    </w:p>
    <w:p w14:paraId="155FEFDA" w14:textId="421D88B5" w:rsidR="00B66329" w:rsidRPr="008946A3" w:rsidRDefault="00B66329" w:rsidP="008676D1">
      <w:pPr>
        <w:pStyle w:val="Pamatteksts"/>
        <w:spacing w:before="120"/>
        <w:ind w:left="142"/>
        <w:jc w:val="both"/>
        <w:rPr>
          <w:b/>
        </w:rPr>
      </w:pPr>
      <w:r w:rsidRPr="008946A3">
        <w:t>Protokolē: Juridiskā sektora juris</w:t>
      </w:r>
      <w:r w:rsidR="00D83B0F" w:rsidRPr="008946A3">
        <w:t>te</w:t>
      </w:r>
      <w:r w:rsidRPr="008946A3">
        <w:t xml:space="preserve"> </w:t>
      </w:r>
      <w:r w:rsidR="00622997" w:rsidRPr="008946A3">
        <w:rPr>
          <w:bCs/>
        </w:rPr>
        <w:t>K.</w:t>
      </w:r>
      <w:r w:rsidR="00142E5F">
        <w:rPr>
          <w:bCs/>
        </w:rPr>
        <w:t xml:space="preserve"> </w:t>
      </w:r>
      <w:r w:rsidR="00622997" w:rsidRPr="008946A3">
        <w:rPr>
          <w:bCs/>
        </w:rPr>
        <w:t>Cimoška</w:t>
      </w:r>
      <w:r w:rsidRPr="008946A3">
        <w:rPr>
          <w:bCs/>
        </w:rPr>
        <w:t>.</w:t>
      </w:r>
    </w:p>
    <w:p w14:paraId="1C81483A" w14:textId="6414BC99" w:rsidR="00B66329" w:rsidRPr="008946A3" w:rsidRDefault="00B66329" w:rsidP="00CE2689">
      <w:pPr>
        <w:pStyle w:val="Pamatteksts"/>
        <w:spacing w:before="157" w:after="120"/>
        <w:ind w:left="142"/>
        <w:jc w:val="both"/>
      </w:pPr>
      <w:r w:rsidRPr="008946A3">
        <w:rPr>
          <w:b/>
          <w:bCs/>
        </w:rPr>
        <w:t>Sēdes darba kārtība:</w:t>
      </w:r>
      <w:r w:rsidRPr="008946A3">
        <w:t xml:space="preserve"> Piedā</w:t>
      </w:r>
      <w:r w:rsidR="00F82386">
        <w:t xml:space="preserve">vājumu atvēršana, novērtēšana un lēmuma pieņemšana par uzvarētāju </w:t>
      </w:r>
      <w:proofErr w:type="spellStart"/>
      <w:r w:rsidR="00F82386">
        <w:t>zemslieksņa</w:t>
      </w:r>
      <w:proofErr w:type="spellEnd"/>
      <w:r w:rsidR="00F82386">
        <w:t xml:space="preserve"> iepirkumā.</w:t>
      </w:r>
    </w:p>
    <w:p w14:paraId="5513AD3A" w14:textId="03AFDFF0" w:rsidR="002C7E25" w:rsidRPr="002C7E25" w:rsidRDefault="00D83B0F" w:rsidP="009A19E1">
      <w:pPr>
        <w:pStyle w:val="Style1"/>
        <w:numPr>
          <w:ilvl w:val="0"/>
          <w:numId w:val="25"/>
        </w:numPr>
        <w:ind w:left="426" w:hanging="284"/>
        <w:rPr>
          <w:b/>
        </w:rPr>
      </w:pPr>
      <w:proofErr w:type="spellStart"/>
      <w:r w:rsidRPr="008946A3">
        <w:t>R.Vavilova</w:t>
      </w:r>
      <w:proofErr w:type="spellEnd"/>
      <w:r w:rsidR="00B66329" w:rsidRPr="008946A3">
        <w:t xml:space="preserve"> paziņo, ka Dienesta mājas lapā </w:t>
      </w:r>
      <w:hyperlink r:id="rId8">
        <w:r w:rsidR="00B66329" w:rsidRPr="002C7E25">
          <w:rPr>
            <w:u w:val="single"/>
          </w:rPr>
          <w:t>www.socd.lv</w:t>
        </w:r>
      </w:hyperlink>
      <w:r w:rsidR="00CE2689">
        <w:t xml:space="preserve"> un Daugavpils valstspilsētas pašvaldības mājaslapā </w:t>
      </w:r>
      <w:r w:rsidR="00CE2689" w:rsidRPr="00CE2689">
        <w:rPr>
          <w:u w:val="single"/>
        </w:rPr>
        <w:t>www.daugavpils.lv</w:t>
      </w:r>
      <w:r w:rsidR="00B66329" w:rsidRPr="008946A3">
        <w:t xml:space="preserve"> 20</w:t>
      </w:r>
      <w:r w:rsidRPr="008946A3">
        <w:t>2</w:t>
      </w:r>
      <w:r w:rsidR="008676D1">
        <w:t>6</w:t>
      </w:r>
      <w:r w:rsidR="00B66329" w:rsidRPr="008946A3">
        <w:t xml:space="preserve">.gada </w:t>
      </w:r>
      <w:r w:rsidR="008676D1">
        <w:t>2.martā</w:t>
      </w:r>
      <w:r w:rsidR="00B66329" w:rsidRPr="008946A3">
        <w:t xml:space="preserve"> tika publicēts informatīvais paziņojums par Publisko iepirkumu likumā nereglamentēto iepirkumu un uzaicinājums par līguma piešķiršanas tiesībām. Ziņojumā tika noteikts termiņš piedāvājumu iesniegšanai – līdz 20</w:t>
      </w:r>
      <w:r w:rsidRPr="008946A3">
        <w:t>2</w:t>
      </w:r>
      <w:r w:rsidR="008676D1">
        <w:t>6</w:t>
      </w:r>
      <w:r w:rsidR="00B66329" w:rsidRPr="008946A3">
        <w:t>.</w:t>
      </w:r>
      <w:r w:rsidR="00142E5F">
        <w:t xml:space="preserve"> </w:t>
      </w:r>
      <w:r w:rsidR="00B66329" w:rsidRPr="008946A3">
        <w:t xml:space="preserve">gada </w:t>
      </w:r>
      <w:r w:rsidR="008676D1">
        <w:t>6.martam</w:t>
      </w:r>
      <w:r w:rsidR="00EF50BA" w:rsidRPr="008946A3">
        <w:t>, plkst.</w:t>
      </w:r>
      <w:r w:rsidR="00142E5F">
        <w:t xml:space="preserve"> </w:t>
      </w:r>
      <w:r w:rsidR="008676D1">
        <w:t>10</w:t>
      </w:r>
      <w:r w:rsidR="00B66329" w:rsidRPr="008946A3">
        <w:t xml:space="preserve">:00. Saskaņā ar ziņojuma </w:t>
      </w:r>
      <w:r w:rsidR="00890C85">
        <w:t>1</w:t>
      </w:r>
      <w:r w:rsidR="00CE2689">
        <w:t>3</w:t>
      </w:r>
      <w:r w:rsidR="00B66329" w:rsidRPr="008946A3">
        <w:t>.</w:t>
      </w:r>
      <w:r w:rsidR="00622997" w:rsidRPr="008946A3">
        <w:t>punktu</w:t>
      </w:r>
      <w:r w:rsidR="00B66329" w:rsidRPr="008946A3">
        <w:t xml:space="preserve"> vērtēšanas kritērijs </w:t>
      </w:r>
      <w:r w:rsidR="0030469B">
        <w:t xml:space="preserve">ir </w:t>
      </w:r>
      <w:r w:rsidR="00CE2689" w:rsidRPr="00CE2689">
        <w:t>piedāvājums ar viszemāko cenu, kas atbilst ziņojumā norādītajām prasībām.</w:t>
      </w:r>
    </w:p>
    <w:p w14:paraId="3F4ECF2A" w14:textId="485B9287" w:rsidR="007F7836" w:rsidRPr="002C7E25" w:rsidRDefault="00F74333" w:rsidP="009A19E1">
      <w:pPr>
        <w:pStyle w:val="Style1"/>
        <w:numPr>
          <w:ilvl w:val="0"/>
          <w:numId w:val="25"/>
        </w:numPr>
        <w:ind w:left="426" w:hanging="284"/>
        <w:rPr>
          <w:b/>
        </w:rPr>
      </w:pPr>
      <w:r w:rsidRPr="002C7E25">
        <w:t>P</w:t>
      </w:r>
      <w:r w:rsidR="0056617C" w:rsidRPr="002C7E25">
        <w:t>iedāvājumu</w:t>
      </w:r>
      <w:r w:rsidR="0030469B" w:rsidRPr="002C7E25">
        <w:t>s</w:t>
      </w:r>
      <w:r w:rsidR="00353188" w:rsidRPr="002C7E25">
        <w:t xml:space="preserve"> </w:t>
      </w:r>
      <w:proofErr w:type="spellStart"/>
      <w:r w:rsidR="0079442F" w:rsidRPr="002C7E25">
        <w:t>zemsliekšņa</w:t>
      </w:r>
      <w:proofErr w:type="spellEnd"/>
      <w:r w:rsidR="0079442F" w:rsidRPr="002C7E25">
        <w:t xml:space="preserve"> iepirkumā</w:t>
      </w:r>
      <w:r w:rsidR="00353188" w:rsidRPr="002C7E25">
        <w:t xml:space="preserve"> </w:t>
      </w:r>
      <w:r w:rsidR="00B66329" w:rsidRPr="002C7E25">
        <w:t xml:space="preserve">iesniedza </w:t>
      </w:r>
      <w:r w:rsidR="00837949">
        <w:t>2</w:t>
      </w:r>
      <w:r w:rsidR="00B66329" w:rsidRPr="002C7E25">
        <w:t xml:space="preserve"> (</w:t>
      </w:r>
      <w:r w:rsidR="00837949">
        <w:t>divi</w:t>
      </w:r>
      <w:r w:rsidR="00B66329" w:rsidRPr="002C7E25">
        <w:t>) pretendent</w:t>
      </w:r>
      <w:r w:rsidR="00873B7B" w:rsidRPr="002C7E25">
        <w:t>i</w:t>
      </w:r>
      <w:r w:rsidR="00890C85" w:rsidRPr="002C7E25">
        <w:t xml:space="preserve"> šādās iepirkuma daļās</w:t>
      </w:r>
      <w:r w:rsidR="00622997" w:rsidRPr="002C7E25">
        <w:t>:</w:t>
      </w:r>
    </w:p>
    <w:tbl>
      <w:tblPr>
        <w:tblStyle w:val="Reatabula"/>
        <w:tblW w:w="8928" w:type="dxa"/>
        <w:tblInd w:w="137" w:type="dxa"/>
        <w:tblLook w:val="04A0" w:firstRow="1" w:lastRow="0" w:firstColumn="1" w:lastColumn="0" w:noHBand="0" w:noVBand="1"/>
      </w:tblPr>
      <w:tblGrid>
        <w:gridCol w:w="571"/>
        <w:gridCol w:w="3073"/>
        <w:gridCol w:w="2642"/>
        <w:gridCol w:w="2642"/>
      </w:tblGrid>
      <w:tr w:rsidR="00890C85" w:rsidRPr="008946A3" w14:paraId="7308FCA6" w14:textId="41E1491F" w:rsidTr="009963F9">
        <w:trPr>
          <w:trHeight w:val="120"/>
        </w:trPr>
        <w:tc>
          <w:tcPr>
            <w:tcW w:w="571" w:type="dxa"/>
            <w:shd w:val="clear" w:color="auto" w:fill="F2F2F2" w:themeFill="background1" w:themeFillShade="F2"/>
            <w:vAlign w:val="center"/>
          </w:tcPr>
          <w:p w14:paraId="63F40F64" w14:textId="77777777" w:rsidR="00890C85" w:rsidRPr="00890C85" w:rsidRDefault="00890C85" w:rsidP="00CE2689">
            <w:pPr>
              <w:jc w:val="center"/>
              <w:rPr>
                <w:b/>
                <w:bCs/>
                <w:sz w:val="22"/>
                <w:szCs w:val="22"/>
              </w:rPr>
            </w:pPr>
            <w:r w:rsidRPr="00890C85">
              <w:rPr>
                <w:b/>
                <w:bCs/>
                <w:sz w:val="22"/>
                <w:szCs w:val="22"/>
              </w:rPr>
              <w:t>Nr.</w:t>
            </w:r>
          </w:p>
          <w:p w14:paraId="23BDE0A4" w14:textId="24FF6425" w:rsidR="00890C85" w:rsidRPr="00890C85" w:rsidRDefault="00890C85" w:rsidP="00CE2689">
            <w:pPr>
              <w:jc w:val="center"/>
              <w:rPr>
                <w:b/>
                <w:bCs/>
                <w:sz w:val="22"/>
                <w:szCs w:val="22"/>
              </w:rPr>
            </w:pPr>
            <w:r w:rsidRPr="00890C85">
              <w:rPr>
                <w:b/>
                <w:bCs/>
                <w:sz w:val="22"/>
                <w:szCs w:val="22"/>
              </w:rPr>
              <w:t>p.k.</w:t>
            </w:r>
          </w:p>
        </w:tc>
        <w:tc>
          <w:tcPr>
            <w:tcW w:w="3073" w:type="dxa"/>
            <w:shd w:val="clear" w:color="auto" w:fill="F2F2F2" w:themeFill="background1" w:themeFillShade="F2"/>
            <w:vAlign w:val="center"/>
          </w:tcPr>
          <w:p w14:paraId="2AFBAC90" w14:textId="3A261CFD" w:rsidR="00890C85" w:rsidRPr="00890C85" w:rsidRDefault="002C7E25" w:rsidP="00CE2689">
            <w:pPr>
              <w:jc w:val="center"/>
              <w:rPr>
                <w:b/>
                <w:bCs/>
                <w:sz w:val="22"/>
                <w:szCs w:val="22"/>
              </w:rPr>
            </w:pPr>
            <w:r>
              <w:rPr>
                <w:b/>
                <w:bCs/>
                <w:sz w:val="22"/>
                <w:szCs w:val="22"/>
              </w:rPr>
              <w:t>Iepirkuma daļa</w:t>
            </w:r>
          </w:p>
        </w:tc>
        <w:tc>
          <w:tcPr>
            <w:tcW w:w="2642" w:type="dxa"/>
            <w:shd w:val="clear" w:color="auto" w:fill="F2F2F2" w:themeFill="background1" w:themeFillShade="F2"/>
            <w:vAlign w:val="center"/>
          </w:tcPr>
          <w:p w14:paraId="6924F13B" w14:textId="31CD170A" w:rsidR="00890C85" w:rsidRPr="00890C85" w:rsidRDefault="00210B41" w:rsidP="00CE2689">
            <w:pPr>
              <w:jc w:val="center"/>
              <w:rPr>
                <w:b/>
                <w:bCs/>
                <w:sz w:val="22"/>
                <w:szCs w:val="22"/>
              </w:rPr>
            </w:pPr>
            <w:r>
              <w:rPr>
                <w:b/>
                <w:bCs/>
                <w:sz w:val="22"/>
                <w:szCs w:val="22"/>
              </w:rPr>
              <w:t>Pretendents</w:t>
            </w:r>
          </w:p>
        </w:tc>
        <w:tc>
          <w:tcPr>
            <w:tcW w:w="2642" w:type="dxa"/>
            <w:shd w:val="clear" w:color="auto" w:fill="F2F2F2" w:themeFill="background1" w:themeFillShade="F2"/>
          </w:tcPr>
          <w:p w14:paraId="7ABEF6AF" w14:textId="285F0B06" w:rsidR="00890C85" w:rsidRPr="00890C85" w:rsidRDefault="00CE2689" w:rsidP="00CE2689">
            <w:pPr>
              <w:jc w:val="center"/>
              <w:rPr>
                <w:b/>
                <w:bCs/>
                <w:sz w:val="22"/>
                <w:szCs w:val="22"/>
              </w:rPr>
            </w:pPr>
            <w:r>
              <w:rPr>
                <w:b/>
                <w:bCs/>
                <w:sz w:val="22"/>
                <w:szCs w:val="22"/>
              </w:rPr>
              <w:t>Piedāvātā kopējā cena EUR</w:t>
            </w:r>
            <w:r w:rsidR="00210B41">
              <w:rPr>
                <w:b/>
                <w:bCs/>
                <w:sz w:val="22"/>
                <w:szCs w:val="22"/>
              </w:rPr>
              <w:t xml:space="preserve"> bez PVN</w:t>
            </w:r>
          </w:p>
        </w:tc>
      </w:tr>
      <w:tr w:rsidR="005B5167" w:rsidRPr="008946A3" w14:paraId="49C5AB70" w14:textId="0B0AA245" w:rsidTr="005B5167">
        <w:trPr>
          <w:trHeight w:val="907"/>
        </w:trPr>
        <w:tc>
          <w:tcPr>
            <w:tcW w:w="571" w:type="dxa"/>
            <w:vMerge w:val="restart"/>
            <w:vAlign w:val="center"/>
          </w:tcPr>
          <w:p w14:paraId="625B8A6F" w14:textId="01F05A18" w:rsidR="005B5167" w:rsidRPr="00F17885" w:rsidRDefault="005B5167" w:rsidP="00CE2689">
            <w:pPr>
              <w:jc w:val="center"/>
              <w:rPr>
                <w:sz w:val="22"/>
                <w:szCs w:val="22"/>
              </w:rPr>
            </w:pPr>
            <w:r w:rsidRPr="00F17885">
              <w:rPr>
                <w:sz w:val="22"/>
                <w:szCs w:val="22"/>
              </w:rPr>
              <w:t>1.</w:t>
            </w:r>
          </w:p>
        </w:tc>
        <w:tc>
          <w:tcPr>
            <w:tcW w:w="3073" w:type="dxa"/>
            <w:vMerge w:val="restart"/>
            <w:vAlign w:val="center"/>
          </w:tcPr>
          <w:p w14:paraId="4E699BA5" w14:textId="77777777" w:rsidR="005B5167" w:rsidRDefault="005B5167" w:rsidP="005B5167">
            <w:pPr>
              <w:jc w:val="center"/>
              <w:rPr>
                <w:bCs/>
                <w:sz w:val="22"/>
                <w:szCs w:val="22"/>
                <w:lang w:val="lv-LV"/>
              </w:rPr>
            </w:pPr>
            <w:r>
              <w:rPr>
                <w:bCs/>
                <w:sz w:val="22"/>
                <w:szCs w:val="22"/>
                <w:lang w:val="lv-LV"/>
              </w:rPr>
              <w:t>1. daļa</w:t>
            </w:r>
          </w:p>
          <w:p w14:paraId="12345043" w14:textId="77777777" w:rsidR="005B5167" w:rsidRDefault="005B5167" w:rsidP="005B5167">
            <w:pPr>
              <w:jc w:val="center"/>
              <w:rPr>
                <w:bCs/>
                <w:sz w:val="22"/>
                <w:szCs w:val="22"/>
                <w:lang w:val="lv-LV"/>
              </w:rPr>
            </w:pPr>
            <w:r>
              <w:rPr>
                <w:bCs/>
                <w:sz w:val="22"/>
                <w:szCs w:val="22"/>
                <w:lang w:val="lv-LV"/>
              </w:rPr>
              <w:t>“</w:t>
            </w:r>
            <w:proofErr w:type="spellStart"/>
            <w:r w:rsidRPr="00CE2689">
              <w:rPr>
                <w:bCs/>
                <w:sz w:val="22"/>
                <w:szCs w:val="22"/>
                <w:lang w:val="lv-LV"/>
              </w:rPr>
              <w:t>Supervīzijas</w:t>
            </w:r>
            <w:proofErr w:type="spellEnd"/>
            <w:r w:rsidRPr="00CE2689">
              <w:rPr>
                <w:bCs/>
                <w:sz w:val="22"/>
                <w:szCs w:val="22"/>
                <w:lang w:val="lv-LV"/>
              </w:rPr>
              <w:t xml:space="preserve"> pakalpojuma nodrošināšana Daugavpils valstspilsētas pašvaldības iestādes “Sociālais dienests” sociālā darba speciālistiem darbam ar ģimeni un bērniem</w:t>
            </w:r>
            <w:r>
              <w:rPr>
                <w:bCs/>
                <w:sz w:val="22"/>
                <w:szCs w:val="22"/>
                <w:lang w:val="lv-LV"/>
              </w:rPr>
              <w:t>”</w:t>
            </w:r>
          </w:p>
          <w:p w14:paraId="3AD16AB6" w14:textId="2A83DB80" w:rsidR="00093E29" w:rsidRPr="00F17885" w:rsidRDefault="00093E29" w:rsidP="005B5167">
            <w:pPr>
              <w:jc w:val="center"/>
              <w:rPr>
                <w:sz w:val="22"/>
                <w:szCs w:val="22"/>
              </w:rPr>
            </w:pPr>
            <w:r>
              <w:rPr>
                <w:bCs/>
                <w:sz w:val="22"/>
                <w:szCs w:val="22"/>
                <w:lang w:val="lv-LV"/>
              </w:rPr>
              <w:t>(turpmāk – 1.DAĻA)</w:t>
            </w:r>
          </w:p>
        </w:tc>
        <w:tc>
          <w:tcPr>
            <w:tcW w:w="2642" w:type="dxa"/>
            <w:vAlign w:val="center"/>
          </w:tcPr>
          <w:p w14:paraId="500CB3FE" w14:textId="3A8FAA77" w:rsidR="00E203E9" w:rsidRPr="00F17885" w:rsidRDefault="008676D1" w:rsidP="00CE2689">
            <w:pPr>
              <w:jc w:val="center"/>
              <w:rPr>
                <w:sz w:val="22"/>
                <w:szCs w:val="22"/>
              </w:rPr>
            </w:pPr>
            <w:r>
              <w:rPr>
                <w:sz w:val="22"/>
                <w:szCs w:val="22"/>
              </w:rPr>
              <w:t>SIA “SKG Rietumi-Austrumi”</w:t>
            </w:r>
          </w:p>
        </w:tc>
        <w:tc>
          <w:tcPr>
            <w:tcW w:w="2642" w:type="dxa"/>
            <w:vAlign w:val="center"/>
          </w:tcPr>
          <w:p w14:paraId="7AD3B1CE" w14:textId="77777777" w:rsidR="005B5167" w:rsidRDefault="008676D1" w:rsidP="00E203E9">
            <w:pPr>
              <w:jc w:val="center"/>
            </w:pPr>
            <w:r>
              <w:rPr>
                <w:sz w:val="22"/>
                <w:szCs w:val="22"/>
              </w:rPr>
              <w:t>2193,00</w:t>
            </w:r>
          </w:p>
          <w:p w14:paraId="31FFECEF" w14:textId="5544D0CF" w:rsidR="006F632F" w:rsidRPr="00F17885" w:rsidRDefault="006F632F" w:rsidP="006F632F">
            <w:pPr>
              <w:jc w:val="center"/>
              <w:rPr>
                <w:sz w:val="22"/>
                <w:szCs w:val="22"/>
              </w:rPr>
            </w:pPr>
            <w:r>
              <w:t>(pēc kļūdas labošanas</w:t>
            </w:r>
            <w:bookmarkStart w:id="1" w:name="_GoBack"/>
            <w:bookmarkEnd w:id="1"/>
            <w:r>
              <w:t>)</w:t>
            </w:r>
          </w:p>
        </w:tc>
      </w:tr>
      <w:tr w:rsidR="005B5167" w:rsidRPr="008946A3" w14:paraId="317AEEE3" w14:textId="77777777" w:rsidTr="005B5167">
        <w:trPr>
          <w:trHeight w:val="907"/>
        </w:trPr>
        <w:tc>
          <w:tcPr>
            <w:tcW w:w="571" w:type="dxa"/>
            <w:vMerge/>
            <w:vAlign w:val="center"/>
          </w:tcPr>
          <w:p w14:paraId="285F1B3E" w14:textId="77777777" w:rsidR="005B5167" w:rsidRPr="00F17885" w:rsidRDefault="005B5167" w:rsidP="00CE2689">
            <w:pPr>
              <w:jc w:val="center"/>
              <w:rPr>
                <w:sz w:val="22"/>
                <w:szCs w:val="22"/>
              </w:rPr>
            </w:pPr>
          </w:p>
        </w:tc>
        <w:tc>
          <w:tcPr>
            <w:tcW w:w="3073" w:type="dxa"/>
            <w:vMerge/>
            <w:vAlign w:val="center"/>
          </w:tcPr>
          <w:p w14:paraId="63A4DF94" w14:textId="77777777" w:rsidR="005B5167" w:rsidRPr="00F17885" w:rsidRDefault="005B5167" w:rsidP="005B5167">
            <w:pPr>
              <w:jc w:val="center"/>
              <w:rPr>
                <w:sz w:val="22"/>
                <w:szCs w:val="22"/>
              </w:rPr>
            </w:pPr>
          </w:p>
        </w:tc>
        <w:tc>
          <w:tcPr>
            <w:tcW w:w="2642" w:type="dxa"/>
            <w:vAlign w:val="center"/>
          </w:tcPr>
          <w:p w14:paraId="47222A99" w14:textId="73122043" w:rsidR="005B5167" w:rsidRPr="00F17885" w:rsidRDefault="00603943" w:rsidP="00CE2689">
            <w:pPr>
              <w:jc w:val="center"/>
              <w:rPr>
                <w:sz w:val="22"/>
                <w:szCs w:val="22"/>
              </w:rPr>
            </w:pPr>
            <w:r>
              <w:rPr>
                <w:sz w:val="22"/>
                <w:szCs w:val="22"/>
              </w:rPr>
              <w:t>Uva Segliņa</w:t>
            </w:r>
          </w:p>
        </w:tc>
        <w:tc>
          <w:tcPr>
            <w:tcW w:w="2642" w:type="dxa"/>
            <w:vAlign w:val="center"/>
          </w:tcPr>
          <w:p w14:paraId="04C916C3" w14:textId="1EE68D52" w:rsidR="005B5167" w:rsidRPr="00F17885" w:rsidRDefault="008676D1" w:rsidP="00CE2689">
            <w:pPr>
              <w:jc w:val="center"/>
              <w:rPr>
                <w:sz w:val="22"/>
                <w:szCs w:val="22"/>
              </w:rPr>
            </w:pPr>
            <w:r>
              <w:rPr>
                <w:sz w:val="22"/>
                <w:szCs w:val="22"/>
              </w:rPr>
              <w:t>2300,00</w:t>
            </w:r>
          </w:p>
        </w:tc>
      </w:tr>
      <w:tr w:rsidR="00603943" w:rsidRPr="008946A3" w14:paraId="71DFCC79" w14:textId="77777777" w:rsidTr="004837E3">
        <w:trPr>
          <w:trHeight w:val="907"/>
        </w:trPr>
        <w:tc>
          <w:tcPr>
            <w:tcW w:w="571" w:type="dxa"/>
            <w:vMerge w:val="restart"/>
            <w:vAlign w:val="center"/>
          </w:tcPr>
          <w:p w14:paraId="3F4863F1" w14:textId="2809BF70" w:rsidR="00603943" w:rsidRPr="005B5167" w:rsidRDefault="00603943" w:rsidP="00603943">
            <w:pPr>
              <w:jc w:val="center"/>
              <w:rPr>
                <w:sz w:val="22"/>
                <w:szCs w:val="22"/>
              </w:rPr>
            </w:pPr>
            <w:r w:rsidRPr="005B5167">
              <w:rPr>
                <w:sz w:val="22"/>
                <w:szCs w:val="22"/>
              </w:rPr>
              <w:t>2.</w:t>
            </w:r>
          </w:p>
        </w:tc>
        <w:tc>
          <w:tcPr>
            <w:tcW w:w="3073" w:type="dxa"/>
            <w:vMerge w:val="restart"/>
            <w:vAlign w:val="center"/>
          </w:tcPr>
          <w:p w14:paraId="6D1A27D4" w14:textId="004CA43E" w:rsidR="00603943" w:rsidRPr="005B5167" w:rsidRDefault="00603943" w:rsidP="00603943">
            <w:pPr>
              <w:jc w:val="center"/>
              <w:rPr>
                <w:bCs/>
                <w:sz w:val="22"/>
                <w:szCs w:val="22"/>
                <w:lang w:val="lv-LV"/>
              </w:rPr>
            </w:pPr>
            <w:r w:rsidRPr="005B5167">
              <w:rPr>
                <w:bCs/>
                <w:sz w:val="22"/>
                <w:szCs w:val="22"/>
                <w:lang w:val="lv-LV"/>
              </w:rPr>
              <w:t>2. daļa</w:t>
            </w:r>
          </w:p>
          <w:p w14:paraId="086B5BD6" w14:textId="77777777" w:rsidR="00603943" w:rsidRPr="005B5167" w:rsidRDefault="00603943" w:rsidP="00603943">
            <w:pPr>
              <w:jc w:val="center"/>
              <w:rPr>
                <w:bCs/>
                <w:sz w:val="22"/>
                <w:szCs w:val="22"/>
                <w:lang w:val="lv-LV"/>
              </w:rPr>
            </w:pPr>
            <w:r w:rsidRPr="005B5167">
              <w:rPr>
                <w:bCs/>
                <w:sz w:val="22"/>
                <w:szCs w:val="22"/>
                <w:lang w:val="lv-LV"/>
              </w:rPr>
              <w:t>“</w:t>
            </w:r>
            <w:proofErr w:type="spellStart"/>
            <w:r w:rsidRPr="005B5167">
              <w:rPr>
                <w:bCs/>
                <w:sz w:val="22"/>
                <w:szCs w:val="22"/>
                <w:lang w:val="lv-LV"/>
              </w:rPr>
              <w:t>Supervīzijas</w:t>
            </w:r>
            <w:proofErr w:type="spellEnd"/>
            <w:r w:rsidRPr="005B5167">
              <w:rPr>
                <w:bCs/>
                <w:sz w:val="22"/>
                <w:szCs w:val="22"/>
                <w:lang w:val="lv-LV"/>
              </w:rPr>
              <w:t xml:space="preserve"> pakalpojuma nodrošināšana Daugavpils valstspilsētas pašvaldības iestādes “Sociālais dienests”</w:t>
            </w:r>
          </w:p>
          <w:p w14:paraId="1F88916C" w14:textId="77777777" w:rsidR="00603943" w:rsidRDefault="00603943" w:rsidP="00603943">
            <w:pPr>
              <w:jc w:val="center"/>
              <w:rPr>
                <w:bCs/>
                <w:sz w:val="22"/>
                <w:szCs w:val="22"/>
                <w:lang w:val="lv-LV"/>
              </w:rPr>
            </w:pPr>
            <w:r w:rsidRPr="005B5167">
              <w:rPr>
                <w:bCs/>
                <w:sz w:val="22"/>
                <w:szCs w:val="22"/>
                <w:lang w:val="lv-LV"/>
              </w:rPr>
              <w:t>sociālā darba speciālistiem un vadītājiem”</w:t>
            </w:r>
          </w:p>
          <w:p w14:paraId="572EF1B0" w14:textId="6AAF7E30" w:rsidR="00603943" w:rsidRPr="005B5167" w:rsidRDefault="00603943" w:rsidP="00603943">
            <w:pPr>
              <w:jc w:val="center"/>
              <w:rPr>
                <w:sz w:val="22"/>
                <w:szCs w:val="22"/>
              </w:rPr>
            </w:pPr>
            <w:r>
              <w:rPr>
                <w:bCs/>
                <w:sz w:val="22"/>
                <w:szCs w:val="22"/>
                <w:lang w:val="lv-LV"/>
              </w:rPr>
              <w:t>(turpmāk – 2. DAĻA)</w:t>
            </w:r>
          </w:p>
        </w:tc>
        <w:tc>
          <w:tcPr>
            <w:tcW w:w="2642" w:type="dxa"/>
            <w:vAlign w:val="center"/>
          </w:tcPr>
          <w:p w14:paraId="3EFABE4F" w14:textId="30445FFA" w:rsidR="00603943" w:rsidRPr="005B5167" w:rsidRDefault="008676D1" w:rsidP="00603943">
            <w:pPr>
              <w:jc w:val="center"/>
              <w:rPr>
                <w:sz w:val="22"/>
                <w:szCs w:val="22"/>
              </w:rPr>
            </w:pPr>
            <w:r>
              <w:rPr>
                <w:sz w:val="22"/>
                <w:szCs w:val="22"/>
              </w:rPr>
              <w:t>SIA “SKG Rietumi-Austrumi”</w:t>
            </w:r>
          </w:p>
        </w:tc>
        <w:tc>
          <w:tcPr>
            <w:tcW w:w="2642" w:type="dxa"/>
            <w:vAlign w:val="center"/>
          </w:tcPr>
          <w:p w14:paraId="3463C094" w14:textId="0A484926" w:rsidR="00603943" w:rsidRPr="005B5167" w:rsidRDefault="008676D1" w:rsidP="00603943">
            <w:pPr>
              <w:jc w:val="center"/>
              <w:rPr>
                <w:sz w:val="22"/>
                <w:szCs w:val="22"/>
              </w:rPr>
            </w:pPr>
            <w:r>
              <w:rPr>
                <w:sz w:val="22"/>
                <w:szCs w:val="22"/>
              </w:rPr>
              <w:t>10 745,70</w:t>
            </w:r>
          </w:p>
        </w:tc>
      </w:tr>
      <w:tr w:rsidR="00603943" w:rsidRPr="008946A3" w14:paraId="2958898B" w14:textId="77777777" w:rsidTr="004837E3">
        <w:trPr>
          <w:trHeight w:val="907"/>
        </w:trPr>
        <w:tc>
          <w:tcPr>
            <w:tcW w:w="571" w:type="dxa"/>
            <w:vMerge/>
            <w:vAlign w:val="center"/>
          </w:tcPr>
          <w:p w14:paraId="7D4384FA" w14:textId="77777777" w:rsidR="00603943" w:rsidRPr="005B5167" w:rsidRDefault="00603943" w:rsidP="00603943">
            <w:pPr>
              <w:jc w:val="center"/>
              <w:rPr>
                <w:sz w:val="22"/>
                <w:szCs w:val="22"/>
              </w:rPr>
            </w:pPr>
          </w:p>
        </w:tc>
        <w:tc>
          <w:tcPr>
            <w:tcW w:w="3073" w:type="dxa"/>
            <w:vMerge/>
            <w:vAlign w:val="center"/>
          </w:tcPr>
          <w:p w14:paraId="22516C26" w14:textId="77777777" w:rsidR="00603943" w:rsidRPr="005B5167" w:rsidRDefault="00603943" w:rsidP="00603943">
            <w:pPr>
              <w:rPr>
                <w:sz w:val="22"/>
                <w:szCs w:val="22"/>
              </w:rPr>
            </w:pPr>
          </w:p>
        </w:tc>
        <w:tc>
          <w:tcPr>
            <w:tcW w:w="2642" w:type="dxa"/>
            <w:vAlign w:val="center"/>
          </w:tcPr>
          <w:p w14:paraId="28AEB510" w14:textId="6E4EA248" w:rsidR="00603943" w:rsidRPr="005B5167" w:rsidRDefault="00603943" w:rsidP="00603943">
            <w:pPr>
              <w:jc w:val="center"/>
              <w:rPr>
                <w:sz w:val="22"/>
                <w:szCs w:val="22"/>
              </w:rPr>
            </w:pPr>
            <w:r>
              <w:rPr>
                <w:sz w:val="22"/>
                <w:szCs w:val="22"/>
              </w:rPr>
              <w:t>Uva Segliņa</w:t>
            </w:r>
          </w:p>
        </w:tc>
        <w:tc>
          <w:tcPr>
            <w:tcW w:w="2642" w:type="dxa"/>
            <w:vAlign w:val="center"/>
          </w:tcPr>
          <w:p w14:paraId="5164F6AF" w14:textId="2B646C97" w:rsidR="00603943" w:rsidRPr="005B5167" w:rsidRDefault="008676D1" w:rsidP="00603943">
            <w:pPr>
              <w:jc w:val="center"/>
              <w:rPr>
                <w:sz w:val="22"/>
                <w:szCs w:val="22"/>
              </w:rPr>
            </w:pPr>
            <w:r>
              <w:rPr>
                <w:sz w:val="22"/>
                <w:szCs w:val="22"/>
              </w:rPr>
              <w:t>11 270,00</w:t>
            </w:r>
            <w:r w:rsidR="00747C36">
              <w:rPr>
                <w:sz w:val="22"/>
                <w:szCs w:val="22"/>
              </w:rPr>
              <w:t xml:space="preserve"> </w:t>
            </w:r>
          </w:p>
        </w:tc>
      </w:tr>
    </w:tbl>
    <w:p w14:paraId="4501AB65" w14:textId="77777777" w:rsidR="00D54735" w:rsidRDefault="00D54735" w:rsidP="008676D1">
      <w:pPr>
        <w:pStyle w:val="Style1"/>
        <w:ind w:left="0" w:firstLine="0"/>
      </w:pPr>
    </w:p>
    <w:p w14:paraId="507A5B05" w14:textId="0B5A68CB" w:rsidR="00E8636E" w:rsidRDefault="009A19E1" w:rsidP="009A19E1">
      <w:pPr>
        <w:pStyle w:val="Style1"/>
      </w:pPr>
      <w:r>
        <w:t xml:space="preserve">3. </w:t>
      </w:r>
      <w:r w:rsidR="000C1930">
        <w:t xml:space="preserve">Izvērtējot pretendentu </w:t>
      </w:r>
      <w:r w:rsidR="002A07BC">
        <w:t>piedāvājumus</w:t>
      </w:r>
      <w:r w:rsidR="000C1930">
        <w:t xml:space="preserve"> </w:t>
      </w:r>
      <w:proofErr w:type="spellStart"/>
      <w:r w:rsidR="000C1930">
        <w:t>zemsliekšņa</w:t>
      </w:r>
      <w:proofErr w:type="spellEnd"/>
      <w:r w:rsidR="000C1930">
        <w:t xml:space="preserve"> iepirkuma </w:t>
      </w:r>
      <w:r w:rsidR="000C1930" w:rsidRPr="00365ADF">
        <w:rPr>
          <w:b/>
        </w:rPr>
        <w:t>1.</w:t>
      </w:r>
      <w:r w:rsidR="00093E29" w:rsidRPr="00365ADF">
        <w:rPr>
          <w:b/>
        </w:rPr>
        <w:t xml:space="preserve"> DAĻĀ</w:t>
      </w:r>
      <w:r w:rsidR="000C1930">
        <w:t>, komisija konstatēja</w:t>
      </w:r>
      <w:r w:rsidR="00603943">
        <w:t>, ka</w:t>
      </w:r>
      <w:r w:rsidR="000C1930">
        <w:t>:</w:t>
      </w:r>
    </w:p>
    <w:p w14:paraId="60A0C50C" w14:textId="12C337EF" w:rsidR="000C1930" w:rsidRDefault="000C1930" w:rsidP="009A19E1">
      <w:pPr>
        <w:pStyle w:val="Style1"/>
        <w:ind w:left="851" w:hanging="425"/>
      </w:pPr>
      <w:r>
        <w:t xml:space="preserve">3.1. </w:t>
      </w:r>
      <w:proofErr w:type="spellStart"/>
      <w:r w:rsidR="008676D1">
        <w:t>Supervizores</w:t>
      </w:r>
      <w:proofErr w:type="spellEnd"/>
      <w:r w:rsidR="008676D1">
        <w:t xml:space="preserve"> Uvas Segliņas piedāvājums atbilst ziņojumā norādītajām prasībām.</w:t>
      </w:r>
      <w:r w:rsidR="00BA7B32">
        <w:t xml:space="preserve"> Piedāvājuma izvērtēšanas laikā komisija papildus konstatēja, ka Uva Segliņa nav reģistrēta PVN maksātāju reģistrā, līdz ar to neņem vērā piedāvāto kopējo cenu ar PVN, kas neietekmē iesniegto finanšu piedāvājumu.</w:t>
      </w:r>
    </w:p>
    <w:p w14:paraId="6A6075A4" w14:textId="0E4C73C6" w:rsidR="00BA7B32" w:rsidRDefault="003106E7" w:rsidP="00BA7B32">
      <w:pPr>
        <w:pStyle w:val="Style1"/>
        <w:ind w:left="851" w:hanging="425"/>
      </w:pPr>
      <w:r>
        <w:t>3.2</w:t>
      </w:r>
      <w:r w:rsidR="000C1930">
        <w:t xml:space="preserve">. </w:t>
      </w:r>
      <w:r w:rsidR="006F632F">
        <w:t xml:space="preserve">SIA “SKG Rietumi-Austrumi” </w:t>
      </w:r>
      <w:r w:rsidR="006F632F">
        <w:t xml:space="preserve"> finanšu piedāvājumā pieļauta aritmētiskā kļūda</w:t>
      </w:r>
      <w:r w:rsidR="00BA7B32">
        <w:t xml:space="preserve"> (nepareizi noradīta </w:t>
      </w:r>
      <w:r w:rsidR="006F632F">
        <w:t>kopējā</w:t>
      </w:r>
      <w:r w:rsidR="00BA7B32">
        <w:t xml:space="preserve"> summa bez PVN</w:t>
      </w:r>
      <w:r w:rsidR="006F632F">
        <w:t xml:space="preserve"> 2139,00 EUR. S</w:t>
      </w:r>
      <w:r w:rsidR="00BA7B32">
        <w:t xml:space="preserve">areizinot piedāvāto cenu par </w:t>
      </w:r>
      <w:r w:rsidR="006F632F">
        <w:t xml:space="preserve">vienu </w:t>
      </w:r>
      <w:proofErr w:type="spellStart"/>
      <w:r w:rsidR="00BA7B32">
        <w:t>sessiju</w:t>
      </w:r>
      <w:proofErr w:type="spellEnd"/>
      <w:r w:rsidR="00BA7B32">
        <w:t xml:space="preserve"> vienam dalībniekam </w:t>
      </w:r>
      <w:r w:rsidR="006F632F">
        <w:t>(</w:t>
      </w:r>
      <w:r w:rsidR="00BA7B32">
        <w:t>21,93 EUR bez PVN</w:t>
      </w:r>
      <w:r w:rsidR="006F632F">
        <w:t>)</w:t>
      </w:r>
      <w:r w:rsidR="00BA7B32">
        <w:t xml:space="preserve"> a</w:t>
      </w:r>
      <w:r w:rsidR="006F632F">
        <w:t xml:space="preserve">r dalībnieku skaitu (10 personas) un </w:t>
      </w:r>
      <w:proofErr w:type="spellStart"/>
      <w:r w:rsidR="006F632F">
        <w:t>sessiju</w:t>
      </w:r>
      <w:proofErr w:type="spellEnd"/>
      <w:r w:rsidR="006F632F">
        <w:t xml:space="preserve"> skaitu (10 </w:t>
      </w:r>
      <w:proofErr w:type="spellStart"/>
      <w:r w:rsidR="006F632F">
        <w:t>sessijas</w:t>
      </w:r>
      <w:proofErr w:type="spellEnd"/>
      <w:r w:rsidR="006F632F">
        <w:t xml:space="preserve">), rodas summa ir 2193,00 EUR bez PVN. Komisija veica aritmētiskās kļūdas labojumu un  informēja </w:t>
      </w:r>
      <w:r w:rsidR="00BA7B32">
        <w:t>par to pretendentu.</w:t>
      </w:r>
    </w:p>
    <w:p w14:paraId="0EA3FDAA" w14:textId="0646F40F" w:rsidR="00BA7B32" w:rsidRDefault="00BA7B32" w:rsidP="00BA7B32">
      <w:pPr>
        <w:pStyle w:val="Style1"/>
        <w:ind w:left="851" w:firstLine="0"/>
      </w:pPr>
      <w:r>
        <w:t xml:space="preserve">Komisija </w:t>
      </w:r>
      <w:r w:rsidR="006D4AEA">
        <w:t>konstatēja</w:t>
      </w:r>
      <w:r>
        <w:t xml:space="preserve">, ka SIA “SKG Rietumi-Austrumi” piedāvājums </w:t>
      </w:r>
      <w:r w:rsidR="006F632F">
        <w:t xml:space="preserve">atbilst ziņojumā norādītajām prasībām un </w:t>
      </w:r>
      <w:r>
        <w:t>ir ar viszemāko cenu iepirkuma 1.DAĻĀ.</w:t>
      </w:r>
    </w:p>
    <w:p w14:paraId="233D2E79" w14:textId="731FB722" w:rsidR="00B01B42" w:rsidRDefault="00B01B42" w:rsidP="006D4AEA">
      <w:pPr>
        <w:pStyle w:val="Style1"/>
      </w:pPr>
      <w:r>
        <w:t xml:space="preserve">4. </w:t>
      </w:r>
      <w:proofErr w:type="spellStart"/>
      <w:r>
        <w:t>Zemsliekšņa</w:t>
      </w:r>
      <w:proofErr w:type="spellEnd"/>
      <w:r>
        <w:t xml:space="preserve"> iepirkuma </w:t>
      </w:r>
      <w:r w:rsidR="00365ADF" w:rsidRPr="00670884">
        <w:rPr>
          <w:b/>
        </w:rPr>
        <w:t>1. DAĻĀ</w:t>
      </w:r>
      <w:r>
        <w:t xml:space="preserve"> </w:t>
      </w:r>
      <w:r w:rsidRPr="009A19E1">
        <w:rPr>
          <w:b/>
        </w:rPr>
        <w:t>komisija nolēma</w:t>
      </w:r>
      <w:r>
        <w:t xml:space="preserve">: </w:t>
      </w:r>
      <w:r w:rsidR="006D4AEA">
        <w:t>piešķi</w:t>
      </w:r>
      <w:r w:rsidR="00041B37">
        <w:t xml:space="preserve">rt </w:t>
      </w:r>
      <w:r w:rsidR="006D4AEA">
        <w:t xml:space="preserve">SIA “SKG Rietumi-Austrumi” </w:t>
      </w:r>
      <w:r w:rsidR="00041B37">
        <w:t xml:space="preserve">tiesības noslēgt ar Dienestu līgumu par </w:t>
      </w:r>
      <w:proofErr w:type="spellStart"/>
      <w:r w:rsidR="00041B37">
        <w:t>supervīzijas</w:t>
      </w:r>
      <w:proofErr w:type="spellEnd"/>
      <w:r w:rsidR="00041B37">
        <w:t xml:space="preserve"> pakalpojuma sniegšanu Dienesta</w:t>
      </w:r>
      <w:r w:rsidR="00041B37" w:rsidRPr="00CE2689">
        <w:t xml:space="preserve"> sociālā darba speciālistiem darbam ar ģimeni un bērniem</w:t>
      </w:r>
      <w:r w:rsidR="00041B37">
        <w:t>.</w:t>
      </w:r>
    </w:p>
    <w:p w14:paraId="6D878F1D" w14:textId="192EAEC1" w:rsidR="00670884" w:rsidRPr="00670884" w:rsidRDefault="00670884" w:rsidP="00670884">
      <w:pPr>
        <w:pStyle w:val="Sarakstarindkopa"/>
        <w:spacing w:before="157"/>
        <w:ind w:left="360" w:right="3" w:firstLine="491"/>
        <w:rPr>
          <w:b/>
          <w:bCs/>
        </w:rPr>
      </w:pPr>
      <w:r w:rsidRPr="00A02811">
        <w:rPr>
          <w:b/>
          <w:bCs/>
        </w:rPr>
        <w:t>Balsojums:</w:t>
      </w:r>
    </w:p>
    <w:p w14:paraId="6910F6A8" w14:textId="77777777" w:rsidR="00670884" w:rsidRDefault="00670884" w:rsidP="00670884">
      <w:pPr>
        <w:pStyle w:val="Pamatteksts"/>
        <w:spacing w:before="157"/>
        <w:ind w:left="567" w:firstLine="284"/>
        <w:jc w:val="both"/>
      </w:pPr>
      <w:r>
        <w:t>R. Vavilova – “par”</w:t>
      </w:r>
    </w:p>
    <w:p w14:paraId="4AD37175" w14:textId="77777777" w:rsidR="00670884" w:rsidRDefault="00670884" w:rsidP="00670884">
      <w:pPr>
        <w:pStyle w:val="Pamatteksts"/>
        <w:spacing w:before="157"/>
        <w:ind w:left="567" w:firstLine="284"/>
        <w:jc w:val="both"/>
      </w:pPr>
      <w:r>
        <w:t>V. Loginovs – “par”</w:t>
      </w:r>
    </w:p>
    <w:p w14:paraId="2CB47AF5" w14:textId="77777777" w:rsidR="00670884" w:rsidRDefault="00670884" w:rsidP="00670884">
      <w:pPr>
        <w:pStyle w:val="Pamatteksts"/>
        <w:spacing w:before="157"/>
        <w:ind w:left="567" w:firstLine="284"/>
        <w:jc w:val="both"/>
      </w:pPr>
      <w:r>
        <w:t>M. Liniņa – “par”</w:t>
      </w:r>
    </w:p>
    <w:p w14:paraId="22DDE099" w14:textId="77777777" w:rsidR="00670884" w:rsidRDefault="00670884" w:rsidP="00670884">
      <w:pPr>
        <w:pStyle w:val="Pamatteksts"/>
        <w:spacing w:before="157"/>
        <w:ind w:left="567" w:firstLine="284"/>
        <w:jc w:val="both"/>
      </w:pPr>
      <w:r>
        <w:t>L. Kiškoviča – “par”</w:t>
      </w:r>
    </w:p>
    <w:p w14:paraId="34FE0E05" w14:textId="77777777" w:rsidR="00670884" w:rsidRDefault="00670884" w:rsidP="00670884">
      <w:pPr>
        <w:pStyle w:val="Pamatteksts"/>
        <w:spacing w:before="157"/>
        <w:ind w:left="567" w:firstLine="284"/>
        <w:jc w:val="both"/>
      </w:pPr>
      <w:r>
        <w:t>K. Cimoška – “par”</w:t>
      </w:r>
    </w:p>
    <w:p w14:paraId="116CB7C0" w14:textId="77777777" w:rsidR="00670884" w:rsidRDefault="00670884" w:rsidP="00670884">
      <w:pPr>
        <w:pStyle w:val="Pamatteksts"/>
        <w:spacing w:before="157"/>
        <w:ind w:left="567" w:firstLine="284"/>
        <w:jc w:val="both"/>
      </w:pPr>
      <w:r>
        <w:t>S. Mihailova – “par”</w:t>
      </w:r>
    </w:p>
    <w:p w14:paraId="29BA62F6" w14:textId="6E734A16" w:rsidR="00670884" w:rsidRPr="009B36C8" w:rsidRDefault="00670884" w:rsidP="00670884">
      <w:pPr>
        <w:pStyle w:val="Pamatteksts"/>
        <w:spacing w:before="157" w:after="120"/>
        <w:ind w:left="567" w:firstLine="284"/>
        <w:jc w:val="both"/>
        <w:rPr>
          <w:i/>
          <w:iCs/>
        </w:rPr>
      </w:pPr>
      <w:r w:rsidRPr="009B36C8">
        <w:rPr>
          <w:i/>
          <w:iCs/>
        </w:rPr>
        <w:t xml:space="preserve">Kopā: </w:t>
      </w:r>
      <w:r>
        <w:rPr>
          <w:i/>
          <w:iCs/>
        </w:rPr>
        <w:t>6</w:t>
      </w:r>
      <w:r w:rsidRPr="009B36C8">
        <w:rPr>
          <w:i/>
          <w:iCs/>
        </w:rPr>
        <w:t xml:space="preserve"> (</w:t>
      </w:r>
      <w:r>
        <w:rPr>
          <w:i/>
          <w:iCs/>
        </w:rPr>
        <w:t>sešas</w:t>
      </w:r>
      <w:r w:rsidRPr="009B36C8">
        <w:rPr>
          <w:i/>
          <w:iCs/>
        </w:rPr>
        <w:t>) balsis “par”, “pret” – nav, „atturas” – nav.</w:t>
      </w:r>
    </w:p>
    <w:p w14:paraId="5B0A42AD" w14:textId="5050EEC4" w:rsidR="00041B37" w:rsidRDefault="009A19E1" w:rsidP="00041B37">
      <w:pPr>
        <w:pStyle w:val="Style1"/>
      </w:pPr>
      <w:r>
        <w:t>5</w:t>
      </w:r>
      <w:r w:rsidR="00F82386">
        <w:t>.</w:t>
      </w:r>
      <w:r w:rsidR="00041B37" w:rsidRPr="00041B37">
        <w:t xml:space="preserve"> </w:t>
      </w:r>
      <w:r w:rsidR="00041B37">
        <w:t xml:space="preserve">Izvērtējot pretendentu piedāvājumus </w:t>
      </w:r>
      <w:proofErr w:type="spellStart"/>
      <w:r w:rsidR="00041B37">
        <w:t>zemsliekšņa</w:t>
      </w:r>
      <w:proofErr w:type="spellEnd"/>
      <w:r w:rsidR="00041B37">
        <w:t xml:space="preserve"> iepirkuma </w:t>
      </w:r>
      <w:r w:rsidR="00041B37">
        <w:rPr>
          <w:b/>
        </w:rPr>
        <w:t>2</w:t>
      </w:r>
      <w:r w:rsidR="00041B37" w:rsidRPr="00365ADF">
        <w:rPr>
          <w:b/>
        </w:rPr>
        <w:t>. DAĻĀ</w:t>
      </w:r>
      <w:r w:rsidR="00041B37">
        <w:t>, komisija konstatēja, ka:</w:t>
      </w:r>
    </w:p>
    <w:p w14:paraId="270D3911" w14:textId="77777777" w:rsidR="00670884" w:rsidRDefault="00F82386" w:rsidP="00670884">
      <w:pPr>
        <w:pStyle w:val="Style1"/>
        <w:ind w:left="851" w:hanging="425"/>
      </w:pPr>
      <w:r>
        <w:t>5</w:t>
      </w:r>
      <w:r w:rsidR="00041B37">
        <w:t xml:space="preserve">.1. </w:t>
      </w:r>
      <w:proofErr w:type="spellStart"/>
      <w:r w:rsidR="00670884">
        <w:t>Supervizores</w:t>
      </w:r>
      <w:proofErr w:type="spellEnd"/>
      <w:r w:rsidR="00670884">
        <w:t xml:space="preserve"> Uvas Segliņas piedāvājums atbilst ziņojumā norādītajām prasībām. Piedāvājuma izvērtēšanas laikā komisija papildus konstatēja, ka Uva Segliņa nav reģistrēta PVN maksātāju reģistrā, līdz ar to neņem vērā piedāvāto kopējo cenu ar PVN, kas neietekmē iesniegto finanšu piedāvājumu.</w:t>
      </w:r>
    </w:p>
    <w:p w14:paraId="380F0C0A" w14:textId="35556C98" w:rsidR="00670884" w:rsidRDefault="00670884" w:rsidP="00670884">
      <w:pPr>
        <w:pStyle w:val="Style1"/>
        <w:ind w:left="851" w:hanging="425"/>
      </w:pPr>
      <w:r>
        <w:t>5.2. SIA “SKG Rietumi-Austrumi” piedāvājums atbilst ziņojumā norādītajām prasībām un tas ir piedāvājums ar viszemāko cenu iepirkuma 2.DAĻĀ.</w:t>
      </w:r>
    </w:p>
    <w:p w14:paraId="4025D6E5" w14:textId="77777777" w:rsidR="00670884" w:rsidRPr="00670884" w:rsidRDefault="00670884" w:rsidP="00670884">
      <w:pPr>
        <w:pStyle w:val="Style1"/>
      </w:pPr>
      <w:r>
        <w:t xml:space="preserve">6. </w:t>
      </w:r>
      <w:proofErr w:type="spellStart"/>
      <w:r>
        <w:t>Zemsliekšņa</w:t>
      </w:r>
      <w:proofErr w:type="spellEnd"/>
      <w:r>
        <w:t xml:space="preserve"> iepirkuma </w:t>
      </w:r>
      <w:r>
        <w:rPr>
          <w:b/>
        </w:rPr>
        <w:t>2</w:t>
      </w:r>
      <w:r w:rsidRPr="00670884">
        <w:rPr>
          <w:b/>
        </w:rPr>
        <w:t>. DAĻĀ</w:t>
      </w:r>
      <w:r>
        <w:t xml:space="preserve"> </w:t>
      </w:r>
      <w:r w:rsidRPr="009A19E1">
        <w:rPr>
          <w:b/>
        </w:rPr>
        <w:t>komisija nolēma</w:t>
      </w:r>
      <w:r>
        <w:t xml:space="preserve">: piešķirt SIA “SKG Rietumi-Austrumi” tiesības noslēgt ar Dienestu līgumu par </w:t>
      </w:r>
      <w:proofErr w:type="spellStart"/>
      <w:r>
        <w:t>supervīzijas</w:t>
      </w:r>
      <w:proofErr w:type="spellEnd"/>
      <w:r>
        <w:t xml:space="preserve"> pakalpojuma sniegšanu Dienesta</w:t>
      </w:r>
      <w:r w:rsidRPr="00CE2689">
        <w:t xml:space="preserve"> </w:t>
      </w:r>
      <w:r w:rsidRPr="005B5167">
        <w:t>sociālā darba speciālistiem un vadītājiem</w:t>
      </w:r>
      <w:r w:rsidRPr="00670884">
        <w:t>.</w:t>
      </w:r>
    </w:p>
    <w:p w14:paraId="755622FA" w14:textId="06B1D388" w:rsidR="00670884" w:rsidRPr="00670884" w:rsidRDefault="00670884" w:rsidP="00670884">
      <w:pPr>
        <w:pStyle w:val="Style1"/>
        <w:ind w:left="993" w:hanging="142"/>
        <w:rPr>
          <w:b/>
        </w:rPr>
      </w:pPr>
      <w:r w:rsidRPr="00A02811">
        <w:rPr>
          <w:b/>
        </w:rPr>
        <w:t>Balsojums:</w:t>
      </w:r>
    </w:p>
    <w:p w14:paraId="0488BC59" w14:textId="77777777" w:rsidR="00670884" w:rsidRDefault="00670884" w:rsidP="00670884">
      <w:pPr>
        <w:pStyle w:val="Pamatteksts"/>
        <w:spacing w:before="157"/>
        <w:ind w:left="993" w:hanging="142"/>
        <w:jc w:val="both"/>
      </w:pPr>
      <w:r>
        <w:t>R. Vavilova – “par”</w:t>
      </w:r>
    </w:p>
    <w:p w14:paraId="0CAE48A0" w14:textId="77777777" w:rsidR="00670884" w:rsidRDefault="00670884" w:rsidP="00670884">
      <w:pPr>
        <w:pStyle w:val="Pamatteksts"/>
        <w:spacing w:before="157"/>
        <w:ind w:left="993" w:hanging="142"/>
        <w:jc w:val="both"/>
      </w:pPr>
      <w:r>
        <w:t>V. Loginovs – “par”</w:t>
      </w:r>
    </w:p>
    <w:p w14:paraId="1524CEA3" w14:textId="77777777" w:rsidR="00670884" w:rsidRDefault="00670884" w:rsidP="00670884">
      <w:pPr>
        <w:pStyle w:val="Pamatteksts"/>
        <w:spacing w:before="157"/>
        <w:ind w:left="993" w:hanging="142"/>
        <w:jc w:val="both"/>
      </w:pPr>
      <w:r>
        <w:t>M. Liniņa – “par”</w:t>
      </w:r>
    </w:p>
    <w:p w14:paraId="4017F2A5" w14:textId="77777777" w:rsidR="00670884" w:rsidRDefault="00670884" w:rsidP="00670884">
      <w:pPr>
        <w:pStyle w:val="Pamatteksts"/>
        <w:spacing w:before="157"/>
        <w:ind w:left="993" w:hanging="142"/>
        <w:jc w:val="both"/>
      </w:pPr>
      <w:r>
        <w:t>L. Kiškoviča – “par”</w:t>
      </w:r>
    </w:p>
    <w:p w14:paraId="71C47CF4" w14:textId="77777777" w:rsidR="00670884" w:rsidRDefault="00670884" w:rsidP="00670884">
      <w:pPr>
        <w:pStyle w:val="Pamatteksts"/>
        <w:spacing w:before="157"/>
        <w:ind w:left="993" w:hanging="142"/>
        <w:jc w:val="both"/>
      </w:pPr>
      <w:r>
        <w:t>K. Cimoška – “par”</w:t>
      </w:r>
    </w:p>
    <w:p w14:paraId="19FA94C1" w14:textId="77777777" w:rsidR="00670884" w:rsidRDefault="00670884" w:rsidP="00670884">
      <w:pPr>
        <w:pStyle w:val="Pamatteksts"/>
        <w:spacing w:before="157"/>
        <w:ind w:left="142" w:firstLine="709"/>
        <w:jc w:val="both"/>
      </w:pPr>
      <w:r>
        <w:t>S. Mihailova – “par”</w:t>
      </w:r>
    </w:p>
    <w:p w14:paraId="3D296A2F" w14:textId="77777777" w:rsidR="00670884" w:rsidRPr="009B36C8" w:rsidRDefault="00670884" w:rsidP="00670884">
      <w:pPr>
        <w:pStyle w:val="Pamatteksts"/>
        <w:spacing w:before="157" w:after="120"/>
        <w:ind w:left="142" w:firstLine="709"/>
        <w:jc w:val="both"/>
        <w:rPr>
          <w:i/>
          <w:iCs/>
        </w:rPr>
      </w:pPr>
      <w:r w:rsidRPr="009B36C8">
        <w:rPr>
          <w:i/>
          <w:iCs/>
        </w:rPr>
        <w:t xml:space="preserve">Kopā: </w:t>
      </w:r>
      <w:r>
        <w:rPr>
          <w:i/>
          <w:iCs/>
        </w:rPr>
        <w:t>6</w:t>
      </w:r>
      <w:r w:rsidRPr="009B36C8">
        <w:rPr>
          <w:i/>
          <w:iCs/>
        </w:rPr>
        <w:t xml:space="preserve"> (</w:t>
      </w:r>
      <w:r>
        <w:rPr>
          <w:i/>
          <w:iCs/>
        </w:rPr>
        <w:t>sešas</w:t>
      </w:r>
      <w:r w:rsidRPr="009B36C8">
        <w:rPr>
          <w:i/>
          <w:iCs/>
        </w:rPr>
        <w:t>) balsis “par”, “pret” – nav, „atturas” – nav.</w:t>
      </w:r>
    </w:p>
    <w:p w14:paraId="608EC6DF" w14:textId="3A9F33E7" w:rsidR="00670884" w:rsidRDefault="00670884" w:rsidP="00670884">
      <w:pPr>
        <w:pStyle w:val="Style1"/>
        <w:ind w:left="851" w:hanging="425"/>
      </w:pPr>
    </w:p>
    <w:p w14:paraId="6034B638" w14:textId="0D3B474B" w:rsidR="00D83B0F" w:rsidRPr="008946A3" w:rsidRDefault="00D83B0F" w:rsidP="00E203E9">
      <w:pPr>
        <w:pStyle w:val="Pamatteksts"/>
        <w:spacing w:before="120"/>
        <w:ind w:firstLine="284"/>
        <w:jc w:val="both"/>
        <w:rPr>
          <w:color w:val="000000" w:themeColor="text1"/>
        </w:rPr>
      </w:pPr>
      <w:r w:rsidRPr="008946A3">
        <w:rPr>
          <w:color w:val="000000" w:themeColor="text1"/>
        </w:rPr>
        <w:t>Sēde paziņota par slēgtu plkst</w:t>
      </w:r>
      <w:r w:rsidRPr="00142E5F">
        <w:rPr>
          <w:color w:val="000000" w:themeColor="text1"/>
        </w:rPr>
        <w:t xml:space="preserve">. </w:t>
      </w:r>
      <w:r w:rsidR="00670884">
        <w:rPr>
          <w:color w:val="000000" w:themeColor="text1"/>
        </w:rPr>
        <w:t>12</w:t>
      </w:r>
      <w:r w:rsidR="00E44C4C" w:rsidRPr="00142E5F">
        <w:rPr>
          <w:color w:val="000000" w:themeColor="text1"/>
        </w:rPr>
        <w:t>:</w:t>
      </w:r>
      <w:r w:rsidR="00044679">
        <w:rPr>
          <w:color w:val="000000" w:themeColor="text1"/>
        </w:rPr>
        <w:t>0</w:t>
      </w:r>
      <w:r w:rsidR="00670884">
        <w:rPr>
          <w:color w:val="000000" w:themeColor="text1"/>
        </w:rPr>
        <w:t>0</w:t>
      </w:r>
    </w:p>
    <w:p w14:paraId="613F7CED" w14:textId="2AA44323" w:rsidR="00D83B0F" w:rsidRPr="008946A3" w:rsidRDefault="00D83B0F" w:rsidP="00E203E9">
      <w:pPr>
        <w:pStyle w:val="Pamatteksts"/>
        <w:spacing w:before="120"/>
        <w:ind w:firstLine="284"/>
      </w:pPr>
      <w:r w:rsidRPr="008946A3">
        <w:t xml:space="preserve">Protokols ir sastādīts uz </w:t>
      </w:r>
      <w:r w:rsidR="002A2BBB">
        <w:t>3</w:t>
      </w:r>
      <w:r w:rsidRPr="008946A3">
        <w:t xml:space="preserve"> lpp.</w:t>
      </w:r>
    </w:p>
    <w:p w14:paraId="5BA8703B" w14:textId="77777777" w:rsidR="00D83B0F" w:rsidRPr="008946A3" w:rsidRDefault="00D83B0F" w:rsidP="00CE2689">
      <w:pPr>
        <w:pStyle w:val="Pamatteksts"/>
        <w:spacing w:before="9"/>
        <w:ind w:hanging="80"/>
      </w:pPr>
    </w:p>
    <w:p w14:paraId="12370865" w14:textId="46E37C53" w:rsidR="00670884" w:rsidRDefault="00670884" w:rsidP="00670884">
      <w:r>
        <w:t xml:space="preserve">      Sēdes dalībnieki:                       </w:t>
      </w:r>
      <w:r>
        <w:tab/>
      </w:r>
      <w:r>
        <w:tab/>
      </w:r>
      <w:r>
        <w:tab/>
      </w:r>
      <w:r>
        <w:tab/>
      </w:r>
      <w:r>
        <w:tab/>
      </w:r>
      <w:r>
        <w:tab/>
        <w:t>R. Vavilova</w:t>
      </w:r>
    </w:p>
    <w:p w14:paraId="6449CE80" w14:textId="77777777" w:rsidR="00670884" w:rsidRDefault="00670884" w:rsidP="00670884">
      <w:pPr>
        <w:ind w:hanging="80"/>
      </w:pPr>
    </w:p>
    <w:p w14:paraId="7E83F899" w14:textId="77777777" w:rsidR="00670884" w:rsidRDefault="00670884" w:rsidP="00670884">
      <w:pPr>
        <w:ind w:hanging="80"/>
      </w:pPr>
      <w:r>
        <w:tab/>
      </w:r>
      <w:r>
        <w:tab/>
      </w:r>
      <w:r>
        <w:tab/>
      </w:r>
      <w:r>
        <w:tab/>
      </w:r>
      <w:r>
        <w:tab/>
      </w:r>
      <w:r>
        <w:tab/>
      </w:r>
      <w:r>
        <w:tab/>
      </w:r>
      <w:r>
        <w:tab/>
      </w:r>
      <w:r>
        <w:tab/>
      </w:r>
      <w:r>
        <w:tab/>
      </w:r>
      <w:r>
        <w:tab/>
        <w:t xml:space="preserve">V. Loginovs                                                        </w:t>
      </w:r>
      <w:r>
        <w:tab/>
      </w:r>
      <w:r>
        <w:tab/>
      </w:r>
    </w:p>
    <w:p w14:paraId="27E503EA" w14:textId="77777777" w:rsidR="00670884" w:rsidRDefault="00670884" w:rsidP="00670884">
      <w:pPr>
        <w:tabs>
          <w:tab w:val="left" w:pos="6150"/>
        </w:tabs>
      </w:pPr>
      <w:r>
        <w:tab/>
      </w:r>
      <w:r>
        <w:tab/>
      </w:r>
      <w:r>
        <w:tab/>
        <w:t>M. Liniņa</w:t>
      </w:r>
    </w:p>
    <w:p w14:paraId="17D3E514" w14:textId="77777777" w:rsidR="00670884" w:rsidRDefault="00670884" w:rsidP="00670884">
      <w:pPr>
        <w:tabs>
          <w:tab w:val="left" w:pos="6105"/>
        </w:tabs>
      </w:pPr>
      <w:r>
        <w:tab/>
      </w:r>
      <w:r>
        <w:tab/>
      </w:r>
    </w:p>
    <w:p w14:paraId="3707E52A" w14:textId="77777777" w:rsidR="00670884" w:rsidRDefault="00670884" w:rsidP="00670884">
      <w:pPr>
        <w:tabs>
          <w:tab w:val="left" w:pos="6105"/>
        </w:tabs>
      </w:pPr>
      <w:r>
        <w:tab/>
      </w:r>
      <w:r>
        <w:tab/>
      </w:r>
      <w:r>
        <w:tab/>
        <w:t>L. Kiškoviča</w:t>
      </w:r>
    </w:p>
    <w:p w14:paraId="44EF5F3D" w14:textId="77777777" w:rsidR="00670884" w:rsidRDefault="00670884" w:rsidP="00670884"/>
    <w:p w14:paraId="2E257EFA" w14:textId="77777777" w:rsidR="00670884" w:rsidRDefault="00670884" w:rsidP="00670884">
      <w:pPr>
        <w:ind w:firstLine="284"/>
      </w:pPr>
      <w:r w:rsidRPr="00023E2A">
        <w:tab/>
      </w:r>
      <w:r>
        <w:t xml:space="preserve">                                                                                    </w:t>
      </w:r>
      <w:r>
        <w:tab/>
      </w:r>
      <w:r>
        <w:tab/>
      </w:r>
      <w:r>
        <w:tab/>
        <w:t>K. Cimoška</w:t>
      </w:r>
    </w:p>
    <w:p w14:paraId="6F851229" w14:textId="77777777" w:rsidR="00670884" w:rsidRDefault="00670884" w:rsidP="00670884">
      <w:pPr>
        <w:ind w:firstLine="284"/>
      </w:pPr>
      <w:r>
        <w:tab/>
      </w:r>
      <w:r>
        <w:tab/>
      </w:r>
      <w:r>
        <w:tab/>
      </w:r>
      <w:r>
        <w:tab/>
      </w:r>
      <w:r>
        <w:tab/>
      </w:r>
      <w:r>
        <w:tab/>
      </w:r>
      <w:r>
        <w:tab/>
      </w:r>
      <w:r>
        <w:tab/>
      </w:r>
      <w:r>
        <w:tab/>
      </w:r>
    </w:p>
    <w:p w14:paraId="5F16AAD3" w14:textId="77777777" w:rsidR="00670884" w:rsidRDefault="00670884" w:rsidP="00670884">
      <w:pPr>
        <w:ind w:firstLine="284"/>
      </w:pPr>
      <w:r>
        <w:tab/>
      </w:r>
      <w:r>
        <w:tab/>
      </w:r>
      <w:r>
        <w:tab/>
      </w:r>
      <w:r>
        <w:tab/>
      </w:r>
      <w:r>
        <w:tab/>
      </w:r>
      <w:r>
        <w:tab/>
      </w:r>
      <w:r>
        <w:tab/>
      </w:r>
      <w:r>
        <w:tab/>
      </w:r>
      <w:r>
        <w:tab/>
      </w:r>
      <w:r>
        <w:tab/>
        <w:t>S. Mihailova</w:t>
      </w:r>
    </w:p>
    <w:p w14:paraId="14DA727B" w14:textId="77777777" w:rsidR="003459E3" w:rsidRPr="008946A3" w:rsidRDefault="003459E3" w:rsidP="00CE2689"/>
    <w:p w14:paraId="04F6A9B6" w14:textId="77777777" w:rsidR="00006EE2" w:rsidRDefault="00006EE2" w:rsidP="00CE2689">
      <w:pPr>
        <w:pStyle w:val="Pamatteksts"/>
        <w:spacing w:before="4"/>
        <w:ind w:right="1763"/>
      </w:pPr>
    </w:p>
    <w:sectPr w:rsidR="00006EE2" w:rsidSect="00D54735">
      <w:footerReference w:type="default" r:id="rId9"/>
      <w:pgSz w:w="11910" w:h="16840"/>
      <w:pgMar w:top="851" w:right="1134" w:bottom="851" w:left="1701" w:header="720"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C8F2F" w14:textId="77777777" w:rsidR="00670884" w:rsidRDefault="00670884" w:rsidP="001C2EB8">
      <w:r>
        <w:separator/>
      </w:r>
    </w:p>
  </w:endnote>
  <w:endnote w:type="continuationSeparator" w:id="0">
    <w:p w14:paraId="10C8179B" w14:textId="77777777" w:rsidR="00670884" w:rsidRDefault="00670884" w:rsidP="001C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331029"/>
      <w:docPartObj>
        <w:docPartGallery w:val="Page Numbers (Bottom of Page)"/>
        <w:docPartUnique/>
      </w:docPartObj>
    </w:sdtPr>
    <w:sdtContent>
      <w:p w14:paraId="3B02AD59" w14:textId="077D1980" w:rsidR="00670884" w:rsidRDefault="00670884">
        <w:pPr>
          <w:pStyle w:val="Kjene"/>
          <w:jc w:val="center"/>
        </w:pPr>
        <w:r>
          <w:fldChar w:fldCharType="begin"/>
        </w:r>
        <w:r>
          <w:instrText>PAGE   \* MERGEFORMAT</w:instrText>
        </w:r>
        <w:r>
          <w:fldChar w:fldCharType="separate"/>
        </w:r>
        <w:r w:rsidR="006F632F" w:rsidRPr="006F632F">
          <w:rPr>
            <w:noProof/>
            <w:lang w:val="ru-RU"/>
          </w:rPr>
          <w:t>1</w:t>
        </w:r>
        <w:r>
          <w:fldChar w:fldCharType="end"/>
        </w:r>
      </w:p>
    </w:sdtContent>
  </w:sdt>
  <w:p w14:paraId="70C1087E" w14:textId="77777777" w:rsidR="00670884" w:rsidRDefault="0067088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26FBC" w14:textId="77777777" w:rsidR="00670884" w:rsidRDefault="00670884" w:rsidP="001C2EB8">
      <w:r>
        <w:separator/>
      </w:r>
    </w:p>
  </w:footnote>
  <w:footnote w:type="continuationSeparator" w:id="0">
    <w:p w14:paraId="2FBD8AA3" w14:textId="77777777" w:rsidR="00670884" w:rsidRDefault="00670884" w:rsidP="001C2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053"/>
    <w:multiLevelType w:val="hybridMultilevel"/>
    <w:tmpl w:val="32CAD466"/>
    <w:lvl w:ilvl="0" w:tplc="952054EC">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02524C"/>
    <w:multiLevelType w:val="hybridMultilevel"/>
    <w:tmpl w:val="0FE87D64"/>
    <w:lvl w:ilvl="0" w:tplc="FFFFFFFF">
      <w:start w:val="1"/>
      <w:numFmt w:val="decimal"/>
      <w:lvlText w:val="%1."/>
      <w:lvlJc w:val="left"/>
      <w:pPr>
        <w:ind w:left="222" w:hanging="269"/>
      </w:pPr>
      <w:rPr>
        <w:rFonts w:ascii="Times New Roman" w:eastAsia="Times New Roman" w:hAnsi="Times New Roman" w:cs="Times New Roman" w:hint="default"/>
        <w:w w:val="100"/>
        <w:sz w:val="22"/>
        <w:szCs w:val="22"/>
        <w:lang w:val="lv" w:eastAsia="lv" w:bidi="lv"/>
      </w:rPr>
    </w:lvl>
    <w:lvl w:ilvl="1" w:tplc="FFFFFFFF">
      <w:numFmt w:val="bullet"/>
      <w:lvlText w:val="•"/>
      <w:lvlJc w:val="left"/>
      <w:pPr>
        <w:ind w:left="1170" w:hanging="269"/>
      </w:pPr>
      <w:rPr>
        <w:rFonts w:hint="default"/>
        <w:lang w:val="lv" w:eastAsia="lv" w:bidi="lv"/>
      </w:rPr>
    </w:lvl>
    <w:lvl w:ilvl="2" w:tplc="FFFFFFFF">
      <w:numFmt w:val="bullet"/>
      <w:lvlText w:val="•"/>
      <w:lvlJc w:val="left"/>
      <w:pPr>
        <w:ind w:left="2121" w:hanging="269"/>
      </w:pPr>
      <w:rPr>
        <w:rFonts w:hint="default"/>
        <w:lang w:val="lv" w:eastAsia="lv" w:bidi="lv"/>
      </w:rPr>
    </w:lvl>
    <w:lvl w:ilvl="3" w:tplc="FFFFFFFF">
      <w:numFmt w:val="bullet"/>
      <w:lvlText w:val="•"/>
      <w:lvlJc w:val="left"/>
      <w:pPr>
        <w:ind w:left="3071" w:hanging="269"/>
      </w:pPr>
      <w:rPr>
        <w:rFonts w:hint="default"/>
        <w:lang w:val="lv" w:eastAsia="lv" w:bidi="lv"/>
      </w:rPr>
    </w:lvl>
    <w:lvl w:ilvl="4" w:tplc="FFFFFFFF">
      <w:numFmt w:val="bullet"/>
      <w:lvlText w:val="•"/>
      <w:lvlJc w:val="left"/>
      <w:pPr>
        <w:ind w:left="4022" w:hanging="269"/>
      </w:pPr>
      <w:rPr>
        <w:rFonts w:hint="default"/>
        <w:lang w:val="lv" w:eastAsia="lv" w:bidi="lv"/>
      </w:rPr>
    </w:lvl>
    <w:lvl w:ilvl="5" w:tplc="FFFFFFFF">
      <w:numFmt w:val="bullet"/>
      <w:lvlText w:val="•"/>
      <w:lvlJc w:val="left"/>
      <w:pPr>
        <w:ind w:left="4973" w:hanging="269"/>
      </w:pPr>
      <w:rPr>
        <w:rFonts w:hint="default"/>
        <w:lang w:val="lv" w:eastAsia="lv" w:bidi="lv"/>
      </w:rPr>
    </w:lvl>
    <w:lvl w:ilvl="6" w:tplc="FFFFFFFF">
      <w:numFmt w:val="bullet"/>
      <w:lvlText w:val="•"/>
      <w:lvlJc w:val="left"/>
      <w:pPr>
        <w:ind w:left="5923" w:hanging="269"/>
      </w:pPr>
      <w:rPr>
        <w:rFonts w:hint="default"/>
        <w:lang w:val="lv" w:eastAsia="lv" w:bidi="lv"/>
      </w:rPr>
    </w:lvl>
    <w:lvl w:ilvl="7" w:tplc="FFFFFFFF">
      <w:numFmt w:val="bullet"/>
      <w:lvlText w:val="•"/>
      <w:lvlJc w:val="left"/>
      <w:pPr>
        <w:ind w:left="6874" w:hanging="269"/>
      </w:pPr>
      <w:rPr>
        <w:rFonts w:hint="default"/>
        <w:lang w:val="lv" w:eastAsia="lv" w:bidi="lv"/>
      </w:rPr>
    </w:lvl>
    <w:lvl w:ilvl="8" w:tplc="FFFFFFFF">
      <w:numFmt w:val="bullet"/>
      <w:lvlText w:val="•"/>
      <w:lvlJc w:val="left"/>
      <w:pPr>
        <w:ind w:left="7825" w:hanging="269"/>
      </w:pPr>
      <w:rPr>
        <w:rFonts w:hint="default"/>
        <w:lang w:val="lv" w:eastAsia="lv" w:bidi="lv"/>
      </w:rPr>
    </w:lvl>
  </w:abstractNum>
  <w:abstractNum w:abstractNumId="2" w15:restartNumberingAfterBreak="0">
    <w:nsid w:val="05B64A26"/>
    <w:multiLevelType w:val="multilevel"/>
    <w:tmpl w:val="8F2E8280"/>
    <w:lvl w:ilvl="0">
      <w:start w:val="2"/>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01590B"/>
    <w:multiLevelType w:val="multilevel"/>
    <w:tmpl w:val="AB405E3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A1333AF"/>
    <w:multiLevelType w:val="multilevel"/>
    <w:tmpl w:val="1274496E"/>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C07FDD"/>
    <w:multiLevelType w:val="hybridMultilevel"/>
    <w:tmpl w:val="A3D8119A"/>
    <w:lvl w:ilvl="0" w:tplc="AD64409E">
      <w:start w:val="1"/>
      <w:numFmt w:val="decimal"/>
      <w:lvlText w:val="%1."/>
      <w:lvlJc w:val="left"/>
      <w:pPr>
        <w:ind w:left="222" w:hanging="269"/>
      </w:pPr>
      <w:rPr>
        <w:rFonts w:ascii="Times New Roman" w:eastAsia="Times New Roman" w:hAnsi="Times New Roman" w:cs="Times New Roman"/>
        <w:b w:val="0"/>
        <w:i w:val="0"/>
        <w:iCs w:val="0"/>
        <w:w w:val="100"/>
        <w:sz w:val="22"/>
        <w:szCs w:val="22"/>
        <w:lang w:val="lv" w:eastAsia="lv" w:bidi="lv"/>
      </w:rPr>
    </w:lvl>
    <w:lvl w:ilvl="1" w:tplc="99D4EA7A">
      <w:numFmt w:val="bullet"/>
      <w:lvlText w:val="•"/>
      <w:lvlJc w:val="left"/>
      <w:pPr>
        <w:ind w:left="1170" w:hanging="269"/>
      </w:pPr>
      <w:rPr>
        <w:rFonts w:hint="default"/>
        <w:lang w:val="lv" w:eastAsia="lv" w:bidi="lv"/>
      </w:rPr>
    </w:lvl>
    <w:lvl w:ilvl="2" w:tplc="00DAFD0E">
      <w:numFmt w:val="bullet"/>
      <w:lvlText w:val="•"/>
      <w:lvlJc w:val="left"/>
      <w:pPr>
        <w:ind w:left="2121" w:hanging="269"/>
      </w:pPr>
      <w:rPr>
        <w:rFonts w:hint="default"/>
        <w:lang w:val="lv" w:eastAsia="lv" w:bidi="lv"/>
      </w:rPr>
    </w:lvl>
    <w:lvl w:ilvl="3" w:tplc="A97CAB1A">
      <w:numFmt w:val="bullet"/>
      <w:lvlText w:val="•"/>
      <w:lvlJc w:val="left"/>
      <w:pPr>
        <w:ind w:left="3071" w:hanging="269"/>
      </w:pPr>
      <w:rPr>
        <w:rFonts w:hint="default"/>
        <w:lang w:val="lv" w:eastAsia="lv" w:bidi="lv"/>
      </w:rPr>
    </w:lvl>
    <w:lvl w:ilvl="4" w:tplc="9174B3FA">
      <w:numFmt w:val="bullet"/>
      <w:lvlText w:val="•"/>
      <w:lvlJc w:val="left"/>
      <w:pPr>
        <w:ind w:left="4022" w:hanging="269"/>
      </w:pPr>
      <w:rPr>
        <w:rFonts w:hint="default"/>
        <w:lang w:val="lv" w:eastAsia="lv" w:bidi="lv"/>
      </w:rPr>
    </w:lvl>
    <w:lvl w:ilvl="5" w:tplc="15BAD5BE">
      <w:numFmt w:val="bullet"/>
      <w:lvlText w:val="•"/>
      <w:lvlJc w:val="left"/>
      <w:pPr>
        <w:ind w:left="4973" w:hanging="269"/>
      </w:pPr>
      <w:rPr>
        <w:rFonts w:hint="default"/>
        <w:lang w:val="lv" w:eastAsia="lv" w:bidi="lv"/>
      </w:rPr>
    </w:lvl>
    <w:lvl w:ilvl="6" w:tplc="60F2813E">
      <w:numFmt w:val="bullet"/>
      <w:lvlText w:val="•"/>
      <w:lvlJc w:val="left"/>
      <w:pPr>
        <w:ind w:left="5923" w:hanging="269"/>
      </w:pPr>
      <w:rPr>
        <w:rFonts w:hint="default"/>
        <w:lang w:val="lv" w:eastAsia="lv" w:bidi="lv"/>
      </w:rPr>
    </w:lvl>
    <w:lvl w:ilvl="7" w:tplc="A54E3978">
      <w:numFmt w:val="bullet"/>
      <w:lvlText w:val="•"/>
      <w:lvlJc w:val="left"/>
      <w:pPr>
        <w:ind w:left="6874" w:hanging="269"/>
      </w:pPr>
      <w:rPr>
        <w:rFonts w:hint="default"/>
        <w:lang w:val="lv" w:eastAsia="lv" w:bidi="lv"/>
      </w:rPr>
    </w:lvl>
    <w:lvl w:ilvl="8" w:tplc="0F044F56">
      <w:numFmt w:val="bullet"/>
      <w:lvlText w:val="•"/>
      <w:lvlJc w:val="left"/>
      <w:pPr>
        <w:ind w:left="7825" w:hanging="269"/>
      </w:pPr>
      <w:rPr>
        <w:rFonts w:hint="default"/>
        <w:lang w:val="lv" w:eastAsia="lv" w:bidi="lv"/>
      </w:rPr>
    </w:lvl>
  </w:abstractNum>
  <w:abstractNum w:abstractNumId="6" w15:restartNumberingAfterBreak="0">
    <w:nsid w:val="17386E8D"/>
    <w:multiLevelType w:val="hybridMultilevel"/>
    <w:tmpl w:val="F83808E8"/>
    <w:lvl w:ilvl="0" w:tplc="CF8474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7A3DCB"/>
    <w:multiLevelType w:val="hybridMultilevel"/>
    <w:tmpl w:val="3E1C3CB4"/>
    <w:lvl w:ilvl="0" w:tplc="4FE8C7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81094B"/>
    <w:multiLevelType w:val="hybridMultilevel"/>
    <w:tmpl w:val="8A34893E"/>
    <w:lvl w:ilvl="0" w:tplc="5B58AA02">
      <w:start w:val="5"/>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322738FB"/>
    <w:multiLevelType w:val="multilevel"/>
    <w:tmpl w:val="87ECD948"/>
    <w:lvl w:ilvl="0">
      <w:start w:val="9"/>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389A3D11"/>
    <w:multiLevelType w:val="multilevel"/>
    <w:tmpl w:val="005AFDD8"/>
    <w:lvl w:ilvl="0">
      <w:start w:val="6"/>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1" w15:restartNumberingAfterBreak="0">
    <w:nsid w:val="39BE629A"/>
    <w:multiLevelType w:val="multilevel"/>
    <w:tmpl w:val="0CF2203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3D290E0A"/>
    <w:multiLevelType w:val="multilevel"/>
    <w:tmpl w:val="69D21FCE"/>
    <w:lvl w:ilvl="0">
      <w:start w:val="4"/>
      <w:numFmt w:val="decimal"/>
      <w:lvlText w:val="%1."/>
      <w:lvlJc w:val="left"/>
      <w:pPr>
        <w:ind w:left="360" w:hanging="360"/>
      </w:pPr>
      <w:rPr>
        <w:rFonts w:hint="default"/>
      </w:rPr>
    </w:lvl>
    <w:lvl w:ilvl="1">
      <w:start w:val="1"/>
      <w:numFmt w:val="decimal"/>
      <w:lvlText w:val="%1.%2."/>
      <w:lvlJc w:val="left"/>
      <w:pPr>
        <w:ind w:left="313" w:hanging="36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845" w:hanging="1080"/>
      </w:pPr>
      <w:rPr>
        <w:rFonts w:hint="default"/>
      </w:rPr>
    </w:lvl>
    <w:lvl w:ilvl="6">
      <w:start w:val="1"/>
      <w:numFmt w:val="decimal"/>
      <w:lvlText w:val="%1.%2.%3.%4.%5.%6.%7."/>
      <w:lvlJc w:val="left"/>
      <w:pPr>
        <w:ind w:left="1158" w:hanging="1440"/>
      </w:pPr>
      <w:rPr>
        <w:rFonts w:hint="default"/>
      </w:rPr>
    </w:lvl>
    <w:lvl w:ilvl="7">
      <w:start w:val="1"/>
      <w:numFmt w:val="decimal"/>
      <w:lvlText w:val="%1.%2.%3.%4.%5.%6.%7.%8."/>
      <w:lvlJc w:val="left"/>
      <w:pPr>
        <w:ind w:left="1111" w:hanging="1440"/>
      </w:pPr>
      <w:rPr>
        <w:rFonts w:hint="default"/>
      </w:rPr>
    </w:lvl>
    <w:lvl w:ilvl="8">
      <w:start w:val="1"/>
      <w:numFmt w:val="decimal"/>
      <w:lvlText w:val="%1.%2.%3.%4.%5.%6.%7.%8.%9."/>
      <w:lvlJc w:val="left"/>
      <w:pPr>
        <w:ind w:left="1424" w:hanging="1800"/>
      </w:pPr>
      <w:rPr>
        <w:rFonts w:hint="default"/>
      </w:rPr>
    </w:lvl>
  </w:abstractNum>
  <w:abstractNum w:abstractNumId="13" w15:restartNumberingAfterBreak="0">
    <w:nsid w:val="43722AEA"/>
    <w:multiLevelType w:val="hybridMultilevel"/>
    <w:tmpl w:val="49E071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5F03F6A"/>
    <w:multiLevelType w:val="hybridMultilevel"/>
    <w:tmpl w:val="06BCD8B2"/>
    <w:lvl w:ilvl="0" w:tplc="C21E74D2">
      <w:start w:val="3"/>
      <w:numFmt w:val="decimal"/>
      <w:lvlText w:val="1.%1"/>
      <w:lvlJc w:val="left"/>
      <w:pPr>
        <w:ind w:left="862" w:hanging="360"/>
      </w:pPr>
      <w:rPr>
        <w:rFont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5" w15:restartNumberingAfterBreak="0">
    <w:nsid w:val="52490415"/>
    <w:multiLevelType w:val="multilevel"/>
    <w:tmpl w:val="9AE6E39E"/>
    <w:lvl w:ilvl="0">
      <w:start w:val="8"/>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6" w15:restartNumberingAfterBreak="0">
    <w:nsid w:val="5AFB1817"/>
    <w:multiLevelType w:val="multilevel"/>
    <w:tmpl w:val="AF3C1082"/>
    <w:lvl w:ilvl="0">
      <w:start w:val="3"/>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17" w15:restartNumberingAfterBreak="0">
    <w:nsid w:val="639D4763"/>
    <w:multiLevelType w:val="multilevel"/>
    <w:tmpl w:val="8ECCA432"/>
    <w:lvl w:ilvl="0">
      <w:start w:val="13"/>
      <w:numFmt w:val="decimal"/>
      <w:lvlText w:val="%1."/>
      <w:lvlJc w:val="left"/>
      <w:pPr>
        <w:ind w:left="480" w:hanging="480"/>
      </w:pPr>
      <w:rPr>
        <w:rFonts w:hint="default"/>
      </w:rPr>
    </w:lvl>
    <w:lvl w:ilvl="1">
      <w:start w:val="1"/>
      <w:numFmt w:val="decimal"/>
      <w:lvlText w:val="%1.%2."/>
      <w:lvlJc w:val="left"/>
      <w:pPr>
        <w:ind w:left="5867" w:hanging="48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C2E63F1"/>
    <w:multiLevelType w:val="multilevel"/>
    <w:tmpl w:val="AF780584"/>
    <w:lvl w:ilvl="0">
      <w:start w:val="12"/>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9" w15:restartNumberingAfterBreak="0">
    <w:nsid w:val="72B25AF2"/>
    <w:multiLevelType w:val="multilevel"/>
    <w:tmpl w:val="9AE6E39E"/>
    <w:lvl w:ilvl="0">
      <w:start w:val="8"/>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0" w15:restartNumberingAfterBreak="0">
    <w:nsid w:val="73031B4E"/>
    <w:multiLevelType w:val="hybridMultilevel"/>
    <w:tmpl w:val="6FD0EAE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1" w15:restartNumberingAfterBreak="0">
    <w:nsid w:val="7381758C"/>
    <w:multiLevelType w:val="multilevel"/>
    <w:tmpl w:val="CAE41DB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7CCD18FB"/>
    <w:multiLevelType w:val="hybridMultilevel"/>
    <w:tmpl w:val="0FE87D64"/>
    <w:lvl w:ilvl="0" w:tplc="EB28E0B8">
      <w:start w:val="1"/>
      <w:numFmt w:val="decimal"/>
      <w:lvlText w:val="%1."/>
      <w:lvlJc w:val="left"/>
      <w:pPr>
        <w:ind w:left="222" w:hanging="269"/>
      </w:pPr>
      <w:rPr>
        <w:rFonts w:ascii="Times New Roman" w:eastAsia="Times New Roman" w:hAnsi="Times New Roman" w:cs="Times New Roman" w:hint="default"/>
        <w:w w:val="100"/>
        <w:sz w:val="22"/>
        <w:szCs w:val="22"/>
        <w:lang w:val="lv" w:eastAsia="lv" w:bidi="lv"/>
      </w:rPr>
    </w:lvl>
    <w:lvl w:ilvl="1" w:tplc="99D4EA7A">
      <w:numFmt w:val="bullet"/>
      <w:lvlText w:val="•"/>
      <w:lvlJc w:val="left"/>
      <w:pPr>
        <w:ind w:left="1170" w:hanging="269"/>
      </w:pPr>
      <w:rPr>
        <w:rFonts w:hint="default"/>
        <w:lang w:val="lv" w:eastAsia="lv" w:bidi="lv"/>
      </w:rPr>
    </w:lvl>
    <w:lvl w:ilvl="2" w:tplc="00DAFD0E">
      <w:numFmt w:val="bullet"/>
      <w:lvlText w:val="•"/>
      <w:lvlJc w:val="left"/>
      <w:pPr>
        <w:ind w:left="2121" w:hanging="269"/>
      </w:pPr>
      <w:rPr>
        <w:rFonts w:hint="default"/>
        <w:lang w:val="lv" w:eastAsia="lv" w:bidi="lv"/>
      </w:rPr>
    </w:lvl>
    <w:lvl w:ilvl="3" w:tplc="A97CAB1A">
      <w:numFmt w:val="bullet"/>
      <w:lvlText w:val="•"/>
      <w:lvlJc w:val="left"/>
      <w:pPr>
        <w:ind w:left="3071" w:hanging="269"/>
      </w:pPr>
      <w:rPr>
        <w:rFonts w:hint="default"/>
        <w:lang w:val="lv" w:eastAsia="lv" w:bidi="lv"/>
      </w:rPr>
    </w:lvl>
    <w:lvl w:ilvl="4" w:tplc="9174B3FA">
      <w:numFmt w:val="bullet"/>
      <w:lvlText w:val="•"/>
      <w:lvlJc w:val="left"/>
      <w:pPr>
        <w:ind w:left="4022" w:hanging="269"/>
      </w:pPr>
      <w:rPr>
        <w:rFonts w:hint="default"/>
        <w:lang w:val="lv" w:eastAsia="lv" w:bidi="lv"/>
      </w:rPr>
    </w:lvl>
    <w:lvl w:ilvl="5" w:tplc="15BAD5BE">
      <w:numFmt w:val="bullet"/>
      <w:lvlText w:val="•"/>
      <w:lvlJc w:val="left"/>
      <w:pPr>
        <w:ind w:left="4973" w:hanging="269"/>
      </w:pPr>
      <w:rPr>
        <w:rFonts w:hint="default"/>
        <w:lang w:val="lv" w:eastAsia="lv" w:bidi="lv"/>
      </w:rPr>
    </w:lvl>
    <w:lvl w:ilvl="6" w:tplc="60F2813E">
      <w:numFmt w:val="bullet"/>
      <w:lvlText w:val="•"/>
      <w:lvlJc w:val="left"/>
      <w:pPr>
        <w:ind w:left="5923" w:hanging="269"/>
      </w:pPr>
      <w:rPr>
        <w:rFonts w:hint="default"/>
        <w:lang w:val="lv" w:eastAsia="lv" w:bidi="lv"/>
      </w:rPr>
    </w:lvl>
    <w:lvl w:ilvl="7" w:tplc="A54E3978">
      <w:numFmt w:val="bullet"/>
      <w:lvlText w:val="•"/>
      <w:lvlJc w:val="left"/>
      <w:pPr>
        <w:ind w:left="6874" w:hanging="269"/>
      </w:pPr>
      <w:rPr>
        <w:rFonts w:hint="default"/>
        <w:lang w:val="lv" w:eastAsia="lv" w:bidi="lv"/>
      </w:rPr>
    </w:lvl>
    <w:lvl w:ilvl="8" w:tplc="0F044F56">
      <w:numFmt w:val="bullet"/>
      <w:lvlText w:val="•"/>
      <w:lvlJc w:val="left"/>
      <w:pPr>
        <w:ind w:left="7825" w:hanging="269"/>
      </w:pPr>
      <w:rPr>
        <w:rFonts w:hint="default"/>
        <w:lang w:val="lv" w:eastAsia="lv" w:bidi="lv"/>
      </w:rPr>
    </w:lvl>
  </w:abstractNum>
  <w:num w:numId="1">
    <w:abstractNumId w:val="5"/>
  </w:num>
  <w:num w:numId="2">
    <w:abstractNumId w:val="22"/>
  </w:num>
  <w:num w:numId="3">
    <w:abstractNumId w:val="17"/>
  </w:num>
  <w:num w:numId="4">
    <w:abstractNumId w:val="18"/>
  </w:num>
  <w:num w:numId="5">
    <w:abstractNumId w:val="9"/>
  </w:num>
  <w:num w:numId="6">
    <w:abstractNumId w:val="4"/>
  </w:num>
  <w:num w:numId="7">
    <w:abstractNumId w:val="11"/>
  </w:num>
  <w:num w:numId="8">
    <w:abstractNumId w:val="3"/>
  </w:num>
  <w:num w:numId="9">
    <w:abstractNumId w:val="1"/>
  </w:num>
  <w:num w:numId="10">
    <w:abstractNumId w:val="7"/>
  </w:num>
  <w:num w:numId="11">
    <w:abstractNumId w:val="6"/>
  </w:num>
  <w:num w:numId="12">
    <w:abstractNumId w:val="21"/>
  </w:num>
  <w:num w:numId="13">
    <w:abstractNumId w:val="8"/>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num>
  <w:num w:numId="18">
    <w:abstractNumId w:val="2"/>
    <w:lvlOverride w:ilvl="0">
      <w:startOverride w:val="11"/>
    </w:lvlOverride>
  </w:num>
  <w:num w:numId="19">
    <w:abstractNumId w:val="5"/>
    <w:lvlOverride w:ilvl="0">
      <w:startOverride w:val="2"/>
    </w:lvlOverride>
  </w:num>
  <w:num w:numId="20">
    <w:abstractNumId w:val="20"/>
  </w:num>
  <w:num w:numId="21">
    <w:abstractNumId w:val="14"/>
  </w:num>
  <w:num w:numId="22">
    <w:abstractNumId w:val="10"/>
  </w:num>
  <w:num w:numId="23">
    <w:abstractNumId w:val="19"/>
  </w:num>
  <w:num w:numId="24">
    <w:abstractNumId w:val="1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C19"/>
    <w:rsid w:val="00006EE2"/>
    <w:rsid w:val="000077AC"/>
    <w:rsid w:val="000112DF"/>
    <w:rsid w:val="00015269"/>
    <w:rsid w:val="00020D8A"/>
    <w:rsid w:val="00021F19"/>
    <w:rsid w:val="00024586"/>
    <w:rsid w:val="00041B15"/>
    <w:rsid w:val="00041B37"/>
    <w:rsid w:val="000437DF"/>
    <w:rsid w:val="00044679"/>
    <w:rsid w:val="00045E41"/>
    <w:rsid w:val="000645AB"/>
    <w:rsid w:val="00071C36"/>
    <w:rsid w:val="000723CC"/>
    <w:rsid w:val="0008039B"/>
    <w:rsid w:val="00087289"/>
    <w:rsid w:val="00093E29"/>
    <w:rsid w:val="000A3407"/>
    <w:rsid w:val="000B2980"/>
    <w:rsid w:val="000B6568"/>
    <w:rsid w:val="000C1930"/>
    <w:rsid w:val="000D37D7"/>
    <w:rsid w:val="000E1D20"/>
    <w:rsid w:val="000F44FF"/>
    <w:rsid w:val="000F651A"/>
    <w:rsid w:val="000F7ED7"/>
    <w:rsid w:val="00105398"/>
    <w:rsid w:val="00111725"/>
    <w:rsid w:val="00112226"/>
    <w:rsid w:val="00112C40"/>
    <w:rsid w:val="0012500D"/>
    <w:rsid w:val="00131667"/>
    <w:rsid w:val="001344AE"/>
    <w:rsid w:val="0013484D"/>
    <w:rsid w:val="0014219B"/>
    <w:rsid w:val="00142E5F"/>
    <w:rsid w:val="00146074"/>
    <w:rsid w:val="0015325E"/>
    <w:rsid w:val="00153F06"/>
    <w:rsid w:val="001674E6"/>
    <w:rsid w:val="001723BD"/>
    <w:rsid w:val="0017298B"/>
    <w:rsid w:val="00186D47"/>
    <w:rsid w:val="00187278"/>
    <w:rsid w:val="00190938"/>
    <w:rsid w:val="00192479"/>
    <w:rsid w:val="00194777"/>
    <w:rsid w:val="001A0AA5"/>
    <w:rsid w:val="001B0AF0"/>
    <w:rsid w:val="001B1098"/>
    <w:rsid w:val="001C2EB8"/>
    <w:rsid w:val="001D1F18"/>
    <w:rsid w:val="001D5C57"/>
    <w:rsid w:val="001D7157"/>
    <w:rsid w:val="001F1FDD"/>
    <w:rsid w:val="001F2D70"/>
    <w:rsid w:val="001F6A0C"/>
    <w:rsid w:val="0020346E"/>
    <w:rsid w:val="00204016"/>
    <w:rsid w:val="00204B3F"/>
    <w:rsid w:val="00206EF2"/>
    <w:rsid w:val="00210B41"/>
    <w:rsid w:val="00210DF1"/>
    <w:rsid w:val="00213FC8"/>
    <w:rsid w:val="00214A3A"/>
    <w:rsid w:val="00222F0B"/>
    <w:rsid w:val="00225B0D"/>
    <w:rsid w:val="00226E19"/>
    <w:rsid w:val="0023086E"/>
    <w:rsid w:val="00231F98"/>
    <w:rsid w:val="00237178"/>
    <w:rsid w:val="002444A7"/>
    <w:rsid w:val="002511A7"/>
    <w:rsid w:val="002540BA"/>
    <w:rsid w:val="002560AF"/>
    <w:rsid w:val="00260113"/>
    <w:rsid w:val="00276C19"/>
    <w:rsid w:val="00283327"/>
    <w:rsid w:val="002A07BC"/>
    <w:rsid w:val="002A0F5B"/>
    <w:rsid w:val="002A198C"/>
    <w:rsid w:val="002A2BBB"/>
    <w:rsid w:val="002B3839"/>
    <w:rsid w:val="002B4303"/>
    <w:rsid w:val="002C0E34"/>
    <w:rsid w:val="002C5998"/>
    <w:rsid w:val="002C7E25"/>
    <w:rsid w:val="002D230E"/>
    <w:rsid w:val="002D2DBF"/>
    <w:rsid w:val="002D619D"/>
    <w:rsid w:val="002D6E64"/>
    <w:rsid w:val="002E069D"/>
    <w:rsid w:val="002F3F92"/>
    <w:rsid w:val="002F4437"/>
    <w:rsid w:val="002F453A"/>
    <w:rsid w:val="00301CBD"/>
    <w:rsid w:val="0030469B"/>
    <w:rsid w:val="0030743F"/>
    <w:rsid w:val="003106E7"/>
    <w:rsid w:val="00325A35"/>
    <w:rsid w:val="00332FEE"/>
    <w:rsid w:val="003337F4"/>
    <w:rsid w:val="00341E25"/>
    <w:rsid w:val="0034266A"/>
    <w:rsid w:val="003459E3"/>
    <w:rsid w:val="00353188"/>
    <w:rsid w:val="00354CBF"/>
    <w:rsid w:val="00365ADF"/>
    <w:rsid w:val="00373DD1"/>
    <w:rsid w:val="00381DCB"/>
    <w:rsid w:val="003901AE"/>
    <w:rsid w:val="00392345"/>
    <w:rsid w:val="0039737A"/>
    <w:rsid w:val="003978A9"/>
    <w:rsid w:val="00397CEB"/>
    <w:rsid w:val="003B4823"/>
    <w:rsid w:val="003C20D0"/>
    <w:rsid w:val="003C2CC9"/>
    <w:rsid w:val="003C35AC"/>
    <w:rsid w:val="003C5BD8"/>
    <w:rsid w:val="003D0BD1"/>
    <w:rsid w:val="00403008"/>
    <w:rsid w:val="00410EDA"/>
    <w:rsid w:val="0041453C"/>
    <w:rsid w:val="004261F0"/>
    <w:rsid w:val="00430191"/>
    <w:rsid w:val="004455C1"/>
    <w:rsid w:val="00450532"/>
    <w:rsid w:val="00450D02"/>
    <w:rsid w:val="004550CF"/>
    <w:rsid w:val="004677E2"/>
    <w:rsid w:val="0047113D"/>
    <w:rsid w:val="004750FD"/>
    <w:rsid w:val="00475BBA"/>
    <w:rsid w:val="004837E3"/>
    <w:rsid w:val="0048612B"/>
    <w:rsid w:val="004A5C13"/>
    <w:rsid w:val="004A65BC"/>
    <w:rsid w:val="004B2B5D"/>
    <w:rsid w:val="004C5755"/>
    <w:rsid w:val="004C5CB8"/>
    <w:rsid w:val="004D2285"/>
    <w:rsid w:val="004E4825"/>
    <w:rsid w:val="004E6052"/>
    <w:rsid w:val="004E6C07"/>
    <w:rsid w:val="004E7687"/>
    <w:rsid w:val="004F3882"/>
    <w:rsid w:val="005004FB"/>
    <w:rsid w:val="0050140B"/>
    <w:rsid w:val="005055D7"/>
    <w:rsid w:val="00507D57"/>
    <w:rsid w:val="00510CC9"/>
    <w:rsid w:val="00515150"/>
    <w:rsid w:val="0051768B"/>
    <w:rsid w:val="00521F19"/>
    <w:rsid w:val="005234C2"/>
    <w:rsid w:val="005335F0"/>
    <w:rsid w:val="00540447"/>
    <w:rsid w:val="00545ACF"/>
    <w:rsid w:val="0056617C"/>
    <w:rsid w:val="00581457"/>
    <w:rsid w:val="00582AF4"/>
    <w:rsid w:val="005A4F8D"/>
    <w:rsid w:val="005B5167"/>
    <w:rsid w:val="005E055A"/>
    <w:rsid w:val="005E6ABA"/>
    <w:rsid w:val="005F6E4B"/>
    <w:rsid w:val="005F74C5"/>
    <w:rsid w:val="00601966"/>
    <w:rsid w:val="00603943"/>
    <w:rsid w:val="00603A77"/>
    <w:rsid w:val="00611A79"/>
    <w:rsid w:val="00612796"/>
    <w:rsid w:val="006141FC"/>
    <w:rsid w:val="00622682"/>
    <w:rsid w:val="00622997"/>
    <w:rsid w:val="00622A5C"/>
    <w:rsid w:val="006277DB"/>
    <w:rsid w:val="006479AF"/>
    <w:rsid w:val="0065123F"/>
    <w:rsid w:val="00670884"/>
    <w:rsid w:val="00674D60"/>
    <w:rsid w:val="00681211"/>
    <w:rsid w:val="0068263B"/>
    <w:rsid w:val="0068368C"/>
    <w:rsid w:val="0069181F"/>
    <w:rsid w:val="006B6A96"/>
    <w:rsid w:val="006C5052"/>
    <w:rsid w:val="006D4AEA"/>
    <w:rsid w:val="006E10C4"/>
    <w:rsid w:val="006E5284"/>
    <w:rsid w:val="006E7640"/>
    <w:rsid w:val="006F5DF7"/>
    <w:rsid w:val="006F632F"/>
    <w:rsid w:val="00700BE4"/>
    <w:rsid w:val="00716027"/>
    <w:rsid w:val="00723104"/>
    <w:rsid w:val="00725190"/>
    <w:rsid w:val="00727037"/>
    <w:rsid w:val="0073212C"/>
    <w:rsid w:val="00732237"/>
    <w:rsid w:val="00744F07"/>
    <w:rsid w:val="00747C36"/>
    <w:rsid w:val="00750A55"/>
    <w:rsid w:val="00754B53"/>
    <w:rsid w:val="0079070A"/>
    <w:rsid w:val="00793649"/>
    <w:rsid w:val="0079442F"/>
    <w:rsid w:val="00794DA2"/>
    <w:rsid w:val="007A1B05"/>
    <w:rsid w:val="007A3A4E"/>
    <w:rsid w:val="007B3CEF"/>
    <w:rsid w:val="007C342D"/>
    <w:rsid w:val="007C596F"/>
    <w:rsid w:val="007D4A4E"/>
    <w:rsid w:val="007D4B0D"/>
    <w:rsid w:val="007E10E5"/>
    <w:rsid w:val="007F4B81"/>
    <w:rsid w:val="007F7836"/>
    <w:rsid w:val="00805B28"/>
    <w:rsid w:val="0081459D"/>
    <w:rsid w:val="00820E7F"/>
    <w:rsid w:val="00837844"/>
    <w:rsid w:val="00837949"/>
    <w:rsid w:val="00844439"/>
    <w:rsid w:val="00845B13"/>
    <w:rsid w:val="0085592C"/>
    <w:rsid w:val="008676D1"/>
    <w:rsid w:val="00873B7B"/>
    <w:rsid w:val="00890C85"/>
    <w:rsid w:val="008940BC"/>
    <w:rsid w:val="008946A3"/>
    <w:rsid w:val="00896BD1"/>
    <w:rsid w:val="008B033F"/>
    <w:rsid w:val="008B2D1D"/>
    <w:rsid w:val="008C55FA"/>
    <w:rsid w:val="008C6B0C"/>
    <w:rsid w:val="008D2DAA"/>
    <w:rsid w:val="008D5989"/>
    <w:rsid w:val="008D69F1"/>
    <w:rsid w:val="008E4A94"/>
    <w:rsid w:val="008F481F"/>
    <w:rsid w:val="008F50C0"/>
    <w:rsid w:val="00911149"/>
    <w:rsid w:val="0092167D"/>
    <w:rsid w:val="00926DDD"/>
    <w:rsid w:val="00947058"/>
    <w:rsid w:val="00950009"/>
    <w:rsid w:val="009570F1"/>
    <w:rsid w:val="009614A2"/>
    <w:rsid w:val="009820C0"/>
    <w:rsid w:val="00982770"/>
    <w:rsid w:val="00994D61"/>
    <w:rsid w:val="009963F9"/>
    <w:rsid w:val="009A19E1"/>
    <w:rsid w:val="009A6189"/>
    <w:rsid w:val="009A6D18"/>
    <w:rsid w:val="009A7A68"/>
    <w:rsid w:val="009B36C8"/>
    <w:rsid w:val="009B3A42"/>
    <w:rsid w:val="009C114A"/>
    <w:rsid w:val="009F2E8A"/>
    <w:rsid w:val="00A02811"/>
    <w:rsid w:val="00A04579"/>
    <w:rsid w:val="00A05FD8"/>
    <w:rsid w:val="00A1032D"/>
    <w:rsid w:val="00A124BB"/>
    <w:rsid w:val="00A20C9A"/>
    <w:rsid w:val="00A3416F"/>
    <w:rsid w:val="00A445A1"/>
    <w:rsid w:val="00A52DDF"/>
    <w:rsid w:val="00A53445"/>
    <w:rsid w:val="00A609D3"/>
    <w:rsid w:val="00A62401"/>
    <w:rsid w:val="00A75F15"/>
    <w:rsid w:val="00A82DDC"/>
    <w:rsid w:val="00A85AF6"/>
    <w:rsid w:val="00A94ABA"/>
    <w:rsid w:val="00A96378"/>
    <w:rsid w:val="00AA0305"/>
    <w:rsid w:val="00AA4921"/>
    <w:rsid w:val="00AB57C8"/>
    <w:rsid w:val="00AC1D7C"/>
    <w:rsid w:val="00AC2E3F"/>
    <w:rsid w:val="00AC7AE5"/>
    <w:rsid w:val="00AD272E"/>
    <w:rsid w:val="00AD2EC9"/>
    <w:rsid w:val="00AE029A"/>
    <w:rsid w:val="00AE4FA4"/>
    <w:rsid w:val="00B01B42"/>
    <w:rsid w:val="00B0622C"/>
    <w:rsid w:val="00B076D7"/>
    <w:rsid w:val="00B119F2"/>
    <w:rsid w:val="00B14A7E"/>
    <w:rsid w:val="00B172CE"/>
    <w:rsid w:val="00B25D72"/>
    <w:rsid w:val="00B2609E"/>
    <w:rsid w:val="00B26F9F"/>
    <w:rsid w:val="00B41EB3"/>
    <w:rsid w:val="00B50CD6"/>
    <w:rsid w:val="00B514B3"/>
    <w:rsid w:val="00B51E7B"/>
    <w:rsid w:val="00B66329"/>
    <w:rsid w:val="00B70FC1"/>
    <w:rsid w:val="00B813FC"/>
    <w:rsid w:val="00B924B9"/>
    <w:rsid w:val="00BA68FA"/>
    <w:rsid w:val="00BA7B32"/>
    <w:rsid w:val="00BB0709"/>
    <w:rsid w:val="00BC5957"/>
    <w:rsid w:val="00BD29F7"/>
    <w:rsid w:val="00BD3311"/>
    <w:rsid w:val="00BF14E1"/>
    <w:rsid w:val="00BF52F5"/>
    <w:rsid w:val="00C16C3A"/>
    <w:rsid w:val="00C227D0"/>
    <w:rsid w:val="00C34502"/>
    <w:rsid w:val="00C47ABE"/>
    <w:rsid w:val="00C559B2"/>
    <w:rsid w:val="00C6504F"/>
    <w:rsid w:val="00C66DFE"/>
    <w:rsid w:val="00C75A11"/>
    <w:rsid w:val="00C81BF4"/>
    <w:rsid w:val="00C82FE3"/>
    <w:rsid w:val="00C903D9"/>
    <w:rsid w:val="00C90E11"/>
    <w:rsid w:val="00CB1C15"/>
    <w:rsid w:val="00CB7F4E"/>
    <w:rsid w:val="00CE2689"/>
    <w:rsid w:val="00CE6133"/>
    <w:rsid w:val="00D014F0"/>
    <w:rsid w:val="00D07975"/>
    <w:rsid w:val="00D12386"/>
    <w:rsid w:val="00D14E3B"/>
    <w:rsid w:val="00D17D0A"/>
    <w:rsid w:val="00D24506"/>
    <w:rsid w:val="00D27A2F"/>
    <w:rsid w:val="00D31284"/>
    <w:rsid w:val="00D31CB0"/>
    <w:rsid w:val="00D335FF"/>
    <w:rsid w:val="00D46A66"/>
    <w:rsid w:val="00D54735"/>
    <w:rsid w:val="00D61685"/>
    <w:rsid w:val="00D63C4D"/>
    <w:rsid w:val="00D8345C"/>
    <w:rsid w:val="00D83B0F"/>
    <w:rsid w:val="00D87DC5"/>
    <w:rsid w:val="00D87FEF"/>
    <w:rsid w:val="00D94441"/>
    <w:rsid w:val="00D977A4"/>
    <w:rsid w:val="00DA69FA"/>
    <w:rsid w:val="00DC1DC2"/>
    <w:rsid w:val="00DC2887"/>
    <w:rsid w:val="00DD01CB"/>
    <w:rsid w:val="00DD45DF"/>
    <w:rsid w:val="00DE3AC7"/>
    <w:rsid w:val="00DF7D65"/>
    <w:rsid w:val="00E203E9"/>
    <w:rsid w:val="00E41AB8"/>
    <w:rsid w:val="00E44C4C"/>
    <w:rsid w:val="00E47BFF"/>
    <w:rsid w:val="00E503BD"/>
    <w:rsid w:val="00E51ECE"/>
    <w:rsid w:val="00E61CBB"/>
    <w:rsid w:val="00E65CB4"/>
    <w:rsid w:val="00E701AC"/>
    <w:rsid w:val="00E726E7"/>
    <w:rsid w:val="00E744B8"/>
    <w:rsid w:val="00E83384"/>
    <w:rsid w:val="00E85703"/>
    <w:rsid w:val="00E8636E"/>
    <w:rsid w:val="00E86664"/>
    <w:rsid w:val="00E87B2C"/>
    <w:rsid w:val="00E91443"/>
    <w:rsid w:val="00EA1880"/>
    <w:rsid w:val="00EA60C1"/>
    <w:rsid w:val="00EB2622"/>
    <w:rsid w:val="00EB46B2"/>
    <w:rsid w:val="00EB7488"/>
    <w:rsid w:val="00ED1318"/>
    <w:rsid w:val="00ED20EC"/>
    <w:rsid w:val="00EF1228"/>
    <w:rsid w:val="00EF50BA"/>
    <w:rsid w:val="00F033F3"/>
    <w:rsid w:val="00F045AF"/>
    <w:rsid w:val="00F04F09"/>
    <w:rsid w:val="00F10F8B"/>
    <w:rsid w:val="00F17885"/>
    <w:rsid w:val="00F2431A"/>
    <w:rsid w:val="00F45842"/>
    <w:rsid w:val="00F469CD"/>
    <w:rsid w:val="00F55855"/>
    <w:rsid w:val="00F61DB2"/>
    <w:rsid w:val="00F6208B"/>
    <w:rsid w:val="00F65DD7"/>
    <w:rsid w:val="00F70C28"/>
    <w:rsid w:val="00F74333"/>
    <w:rsid w:val="00F76918"/>
    <w:rsid w:val="00F82386"/>
    <w:rsid w:val="00F87572"/>
    <w:rsid w:val="00FA4521"/>
    <w:rsid w:val="00FA4642"/>
    <w:rsid w:val="00FA62F3"/>
    <w:rsid w:val="00FB670F"/>
    <w:rsid w:val="00FC0179"/>
    <w:rsid w:val="00FC1B56"/>
    <w:rsid w:val="00FD05DE"/>
    <w:rsid w:val="00FD6718"/>
    <w:rsid w:val="00FE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731D"/>
  <w15:docId w15:val="{7068649D-A19F-492B-B0BE-E141E618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sid w:val="00E744B8"/>
    <w:rPr>
      <w:rFonts w:ascii="Times New Roman" w:eastAsia="Times New Roman" w:hAnsi="Times New Roman" w:cs="Times New Roman"/>
      <w:lang w:val="lv" w:eastAsia="lv"/>
    </w:rPr>
  </w:style>
  <w:style w:type="paragraph" w:styleId="Virsraksts1">
    <w:name w:val="heading 1"/>
    <w:basedOn w:val="Parasts"/>
    <w:uiPriority w:val="1"/>
    <w:qFormat/>
    <w:pPr>
      <w:spacing w:before="2" w:line="250" w:lineRule="exact"/>
      <w:ind w:right="64"/>
      <w:jc w:val="center"/>
      <w:outlineLvl w:val="0"/>
    </w:pPr>
    <w:rPr>
      <w:b/>
      <w:bCs/>
    </w:rPr>
  </w:style>
  <w:style w:type="paragraph" w:styleId="Virsraksts2">
    <w:name w:val="heading 2"/>
    <w:basedOn w:val="Parasts"/>
    <w:next w:val="Parasts"/>
    <w:link w:val="Virsraksts2Rakstz"/>
    <w:uiPriority w:val="9"/>
    <w:semiHidden/>
    <w:unhideWhenUsed/>
    <w:qFormat/>
    <w:rsid w:val="00A341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0F651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style>
  <w:style w:type="paragraph" w:styleId="Sarakstarindkopa">
    <w:name w:val="List Paragraph"/>
    <w:aliases w:val="Virsraksti,2,Strip,H&amp;P List Paragraph,Syle 1,Normal bullet 2,Bullet list,Colorful List - Accent 12,Saistīto dokumentu saraksts,List Paragraph1,PPS_Bullet,Numurets,Bullets,Numbered List,Paragraph,Bullet point 1"/>
    <w:basedOn w:val="Parasts"/>
    <w:link w:val="SarakstarindkopaRakstz"/>
    <w:uiPriority w:val="1"/>
    <w:qFormat/>
    <w:pPr>
      <w:spacing w:before="120"/>
      <w:ind w:left="222" w:right="287" w:firstLine="283"/>
      <w:jc w:val="both"/>
    </w:pPr>
  </w:style>
  <w:style w:type="paragraph" w:customStyle="1" w:styleId="TableParagraph">
    <w:name w:val="Table Paragraph"/>
    <w:basedOn w:val="Parasts"/>
    <w:uiPriority w:val="1"/>
    <w:qFormat/>
    <w:pPr>
      <w:spacing w:before="32"/>
      <w:ind w:left="748"/>
      <w:jc w:val="center"/>
    </w:pPr>
  </w:style>
  <w:style w:type="paragraph" w:styleId="Galvene">
    <w:name w:val="header"/>
    <w:basedOn w:val="Parasts"/>
    <w:link w:val="GalveneRakstz"/>
    <w:uiPriority w:val="99"/>
    <w:unhideWhenUsed/>
    <w:rsid w:val="001C2EB8"/>
    <w:pPr>
      <w:tabs>
        <w:tab w:val="center" w:pos="4677"/>
        <w:tab w:val="right" w:pos="9355"/>
      </w:tabs>
    </w:pPr>
  </w:style>
  <w:style w:type="character" w:customStyle="1" w:styleId="GalveneRakstz">
    <w:name w:val="Galvene Rakstz."/>
    <w:basedOn w:val="Noklusjumarindkopasfonts"/>
    <w:link w:val="Galvene"/>
    <w:uiPriority w:val="99"/>
    <w:rsid w:val="001C2EB8"/>
    <w:rPr>
      <w:rFonts w:ascii="Times New Roman" w:eastAsia="Times New Roman" w:hAnsi="Times New Roman" w:cs="Times New Roman"/>
      <w:lang w:val="lv" w:eastAsia="lv"/>
    </w:rPr>
  </w:style>
  <w:style w:type="paragraph" w:styleId="Kjene">
    <w:name w:val="footer"/>
    <w:basedOn w:val="Parasts"/>
    <w:link w:val="KjeneRakstz"/>
    <w:uiPriority w:val="99"/>
    <w:unhideWhenUsed/>
    <w:rsid w:val="001C2EB8"/>
    <w:pPr>
      <w:tabs>
        <w:tab w:val="center" w:pos="4677"/>
        <w:tab w:val="right" w:pos="9355"/>
      </w:tabs>
    </w:pPr>
  </w:style>
  <w:style w:type="character" w:customStyle="1" w:styleId="KjeneRakstz">
    <w:name w:val="Kājene Rakstz."/>
    <w:basedOn w:val="Noklusjumarindkopasfonts"/>
    <w:link w:val="Kjene"/>
    <w:uiPriority w:val="99"/>
    <w:rsid w:val="001C2EB8"/>
    <w:rPr>
      <w:rFonts w:ascii="Times New Roman" w:eastAsia="Times New Roman" w:hAnsi="Times New Roman" w:cs="Times New Roman"/>
      <w:lang w:val="lv" w:eastAsia="lv"/>
    </w:rPr>
  </w:style>
  <w:style w:type="character" w:styleId="Lappusesnumurs">
    <w:name w:val="page number"/>
    <w:basedOn w:val="Noklusjumarindkopasfonts"/>
    <w:uiPriority w:val="99"/>
    <w:rsid w:val="00B51E7B"/>
  </w:style>
  <w:style w:type="character" w:customStyle="1" w:styleId="SarakstarindkopaRakstz">
    <w:name w:val="Saraksta rindkopa Rakstz."/>
    <w:aliases w:val="Virsraksti Rakstz.,2 Rakstz.,Strip Rakstz.,H&amp;P List Paragraph Rakstz.,Syle 1 Rakstz.,Normal bullet 2 Rakstz.,Bullet list Rakstz.,Colorful List - Accent 12 Rakstz.,Saistīto dokumentu saraksts Rakstz.,List Paragraph1 Rakstz."/>
    <w:link w:val="Sarakstarindkopa"/>
    <w:uiPriority w:val="1"/>
    <w:qFormat/>
    <w:locked/>
    <w:rsid w:val="00B51E7B"/>
    <w:rPr>
      <w:rFonts w:ascii="Times New Roman" w:eastAsia="Times New Roman" w:hAnsi="Times New Roman" w:cs="Times New Roman"/>
      <w:lang w:val="lv" w:eastAsia="lv"/>
    </w:rPr>
  </w:style>
  <w:style w:type="character" w:customStyle="1" w:styleId="Virsraksts3Rakstz">
    <w:name w:val="Virsraksts 3 Rakstz."/>
    <w:basedOn w:val="Noklusjumarindkopasfonts"/>
    <w:link w:val="Virsraksts3"/>
    <w:uiPriority w:val="9"/>
    <w:semiHidden/>
    <w:rsid w:val="000F651A"/>
    <w:rPr>
      <w:rFonts w:asciiTheme="majorHAnsi" w:eastAsiaTheme="majorEastAsia" w:hAnsiTheme="majorHAnsi" w:cstheme="majorBidi"/>
      <w:color w:val="243F60" w:themeColor="accent1" w:themeShade="7F"/>
      <w:sz w:val="24"/>
      <w:szCs w:val="24"/>
      <w:lang w:val="lv" w:eastAsia="lv"/>
    </w:rPr>
  </w:style>
  <w:style w:type="table" w:styleId="Reatabula">
    <w:name w:val="Table Grid"/>
    <w:basedOn w:val="Parastatabula"/>
    <w:uiPriority w:val="59"/>
    <w:rsid w:val="000F651A"/>
    <w:pPr>
      <w:widowControl/>
      <w:autoSpaceDE/>
      <w:autoSpaceDN/>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65DD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5DD7"/>
    <w:rPr>
      <w:rFonts w:ascii="Segoe UI" w:eastAsia="Times New Roman" w:hAnsi="Segoe UI" w:cs="Segoe UI"/>
      <w:sz w:val="18"/>
      <w:szCs w:val="18"/>
      <w:lang w:val="lv" w:eastAsia="lv"/>
    </w:rPr>
  </w:style>
  <w:style w:type="character" w:customStyle="1" w:styleId="Virsraksts2Rakstz">
    <w:name w:val="Virsraksts 2 Rakstz."/>
    <w:basedOn w:val="Noklusjumarindkopasfonts"/>
    <w:link w:val="Virsraksts2"/>
    <w:uiPriority w:val="9"/>
    <w:semiHidden/>
    <w:rsid w:val="00A3416F"/>
    <w:rPr>
      <w:rFonts w:asciiTheme="majorHAnsi" w:eastAsiaTheme="majorEastAsia" w:hAnsiTheme="majorHAnsi" w:cstheme="majorBidi"/>
      <w:color w:val="365F91" w:themeColor="accent1" w:themeShade="BF"/>
      <w:sz w:val="26"/>
      <w:szCs w:val="26"/>
      <w:lang w:val="lv" w:eastAsia="lv"/>
    </w:rPr>
  </w:style>
  <w:style w:type="table" w:customStyle="1" w:styleId="Reatabula1">
    <w:name w:val="Režģa tabula1"/>
    <w:basedOn w:val="Parastatabula"/>
    <w:next w:val="Reatabula"/>
    <w:uiPriority w:val="59"/>
    <w:rsid w:val="00727037"/>
    <w:pPr>
      <w:widowControl/>
      <w:autoSpaceDE/>
      <w:autoSpaceDN/>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B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1"/>
    <w:rsid w:val="004A65BC"/>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C47ABE"/>
    <w:rPr>
      <w:color w:val="0000FF" w:themeColor="hyperlink"/>
      <w:u w:val="single"/>
    </w:rPr>
  </w:style>
  <w:style w:type="character" w:customStyle="1" w:styleId="Neatrisintapieminana1">
    <w:name w:val="Neatrisināta pieminēšana1"/>
    <w:basedOn w:val="Noklusjumarindkopasfonts"/>
    <w:uiPriority w:val="99"/>
    <w:semiHidden/>
    <w:unhideWhenUsed/>
    <w:rsid w:val="00C47ABE"/>
    <w:rPr>
      <w:color w:val="605E5C"/>
      <w:shd w:val="clear" w:color="auto" w:fill="E1DFDD"/>
    </w:rPr>
  </w:style>
  <w:style w:type="paragraph" w:customStyle="1" w:styleId="Style1">
    <w:name w:val="Style1"/>
    <w:autoRedefine/>
    <w:rsid w:val="009A19E1"/>
    <w:pPr>
      <w:widowControl/>
      <w:tabs>
        <w:tab w:val="left" w:pos="709"/>
        <w:tab w:val="left" w:pos="1418"/>
        <w:tab w:val="left" w:pos="1843"/>
        <w:tab w:val="left" w:pos="2127"/>
      </w:tabs>
      <w:autoSpaceDE/>
      <w:autoSpaceDN/>
      <w:spacing w:after="120"/>
      <w:ind w:left="426" w:hanging="284"/>
      <w:jc w:val="both"/>
    </w:pPr>
    <w:rPr>
      <w:rFonts w:ascii="Times New Roman" w:eastAsia="Times New Roman" w:hAnsi="Times New Roman" w:cs="Times New Roman"/>
      <w:bCs/>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636861">
      <w:bodyDiv w:val="1"/>
      <w:marLeft w:val="0"/>
      <w:marRight w:val="0"/>
      <w:marTop w:val="0"/>
      <w:marBottom w:val="0"/>
      <w:divBdr>
        <w:top w:val="none" w:sz="0" w:space="0" w:color="auto"/>
        <w:left w:val="none" w:sz="0" w:space="0" w:color="auto"/>
        <w:bottom w:val="none" w:sz="0" w:space="0" w:color="auto"/>
        <w:right w:val="none" w:sz="0" w:space="0" w:color="auto"/>
      </w:divBdr>
    </w:div>
    <w:div w:id="307129426">
      <w:bodyDiv w:val="1"/>
      <w:marLeft w:val="0"/>
      <w:marRight w:val="0"/>
      <w:marTop w:val="0"/>
      <w:marBottom w:val="0"/>
      <w:divBdr>
        <w:top w:val="none" w:sz="0" w:space="0" w:color="auto"/>
        <w:left w:val="none" w:sz="0" w:space="0" w:color="auto"/>
        <w:bottom w:val="none" w:sz="0" w:space="0" w:color="auto"/>
        <w:right w:val="none" w:sz="0" w:space="0" w:color="auto"/>
      </w:divBdr>
    </w:div>
    <w:div w:id="525097434">
      <w:bodyDiv w:val="1"/>
      <w:marLeft w:val="0"/>
      <w:marRight w:val="0"/>
      <w:marTop w:val="0"/>
      <w:marBottom w:val="0"/>
      <w:divBdr>
        <w:top w:val="none" w:sz="0" w:space="0" w:color="auto"/>
        <w:left w:val="none" w:sz="0" w:space="0" w:color="auto"/>
        <w:bottom w:val="none" w:sz="0" w:space="0" w:color="auto"/>
        <w:right w:val="none" w:sz="0" w:space="0" w:color="auto"/>
      </w:divBdr>
    </w:div>
    <w:div w:id="731269512">
      <w:bodyDiv w:val="1"/>
      <w:marLeft w:val="0"/>
      <w:marRight w:val="0"/>
      <w:marTop w:val="0"/>
      <w:marBottom w:val="0"/>
      <w:divBdr>
        <w:top w:val="none" w:sz="0" w:space="0" w:color="auto"/>
        <w:left w:val="none" w:sz="0" w:space="0" w:color="auto"/>
        <w:bottom w:val="none" w:sz="0" w:space="0" w:color="auto"/>
        <w:right w:val="none" w:sz="0" w:space="0" w:color="auto"/>
      </w:divBdr>
    </w:div>
    <w:div w:id="902981510">
      <w:bodyDiv w:val="1"/>
      <w:marLeft w:val="0"/>
      <w:marRight w:val="0"/>
      <w:marTop w:val="0"/>
      <w:marBottom w:val="0"/>
      <w:divBdr>
        <w:top w:val="none" w:sz="0" w:space="0" w:color="auto"/>
        <w:left w:val="none" w:sz="0" w:space="0" w:color="auto"/>
        <w:bottom w:val="none" w:sz="0" w:space="0" w:color="auto"/>
        <w:right w:val="none" w:sz="0" w:space="0" w:color="auto"/>
      </w:divBdr>
    </w:div>
    <w:div w:id="1059520523">
      <w:bodyDiv w:val="1"/>
      <w:marLeft w:val="0"/>
      <w:marRight w:val="0"/>
      <w:marTop w:val="0"/>
      <w:marBottom w:val="0"/>
      <w:divBdr>
        <w:top w:val="none" w:sz="0" w:space="0" w:color="auto"/>
        <w:left w:val="none" w:sz="0" w:space="0" w:color="auto"/>
        <w:bottom w:val="none" w:sz="0" w:space="0" w:color="auto"/>
        <w:right w:val="none" w:sz="0" w:space="0" w:color="auto"/>
      </w:divBdr>
    </w:div>
    <w:div w:id="1149395687">
      <w:bodyDiv w:val="1"/>
      <w:marLeft w:val="0"/>
      <w:marRight w:val="0"/>
      <w:marTop w:val="0"/>
      <w:marBottom w:val="0"/>
      <w:divBdr>
        <w:top w:val="none" w:sz="0" w:space="0" w:color="auto"/>
        <w:left w:val="none" w:sz="0" w:space="0" w:color="auto"/>
        <w:bottom w:val="none" w:sz="0" w:space="0" w:color="auto"/>
        <w:right w:val="none" w:sz="0" w:space="0" w:color="auto"/>
      </w:divBdr>
    </w:div>
    <w:div w:id="1170753744">
      <w:bodyDiv w:val="1"/>
      <w:marLeft w:val="0"/>
      <w:marRight w:val="0"/>
      <w:marTop w:val="0"/>
      <w:marBottom w:val="0"/>
      <w:divBdr>
        <w:top w:val="none" w:sz="0" w:space="0" w:color="auto"/>
        <w:left w:val="none" w:sz="0" w:space="0" w:color="auto"/>
        <w:bottom w:val="none" w:sz="0" w:space="0" w:color="auto"/>
        <w:right w:val="none" w:sz="0" w:space="0" w:color="auto"/>
      </w:divBdr>
    </w:div>
    <w:div w:id="1230506773">
      <w:bodyDiv w:val="1"/>
      <w:marLeft w:val="0"/>
      <w:marRight w:val="0"/>
      <w:marTop w:val="0"/>
      <w:marBottom w:val="0"/>
      <w:divBdr>
        <w:top w:val="none" w:sz="0" w:space="0" w:color="auto"/>
        <w:left w:val="none" w:sz="0" w:space="0" w:color="auto"/>
        <w:bottom w:val="none" w:sz="0" w:space="0" w:color="auto"/>
        <w:right w:val="none" w:sz="0" w:space="0" w:color="auto"/>
      </w:divBdr>
    </w:div>
    <w:div w:id="1256784543">
      <w:bodyDiv w:val="1"/>
      <w:marLeft w:val="0"/>
      <w:marRight w:val="0"/>
      <w:marTop w:val="0"/>
      <w:marBottom w:val="0"/>
      <w:divBdr>
        <w:top w:val="none" w:sz="0" w:space="0" w:color="auto"/>
        <w:left w:val="none" w:sz="0" w:space="0" w:color="auto"/>
        <w:bottom w:val="none" w:sz="0" w:space="0" w:color="auto"/>
        <w:right w:val="none" w:sz="0" w:space="0" w:color="auto"/>
      </w:divBdr>
    </w:div>
    <w:div w:id="1451513042">
      <w:bodyDiv w:val="1"/>
      <w:marLeft w:val="0"/>
      <w:marRight w:val="0"/>
      <w:marTop w:val="0"/>
      <w:marBottom w:val="0"/>
      <w:divBdr>
        <w:top w:val="none" w:sz="0" w:space="0" w:color="auto"/>
        <w:left w:val="none" w:sz="0" w:space="0" w:color="auto"/>
        <w:bottom w:val="none" w:sz="0" w:space="0" w:color="auto"/>
        <w:right w:val="none" w:sz="0" w:space="0" w:color="auto"/>
      </w:divBdr>
    </w:div>
    <w:div w:id="1938244751">
      <w:bodyDiv w:val="1"/>
      <w:marLeft w:val="0"/>
      <w:marRight w:val="0"/>
      <w:marTop w:val="0"/>
      <w:marBottom w:val="0"/>
      <w:divBdr>
        <w:top w:val="none" w:sz="0" w:space="0" w:color="auto"/>
        <w:left w:val="none" w:sz="0" w:space="0" w:color="auto"/>
        <w:bottom w:val="none" w:sz="0" w:space="0" w:color="auto"/>
        <w:right w:val="none" w:sz="0" w:space="0" w:color="auto"/>
      </w:divBdr>
    </w:div>
    <w:div w:id="1998682208">
      <w:bodyDiv w:val="1"/>
      <w:marLeft w:val="0"/>
      <w:marRight w:val="0"/>
      <w:marTop w:val="0"/>
      <w:marBottom w:val="0"/>
      <w:divBdr>
        <w:top w:val="none" w:sz="0" w:space="0" w:color="auto"/>
        <w:left w:val="none" w:sz="0" w:space="0" w:color="auto"/>
        <w:bottom w:val="none" w:sz="0" w:space="0" w:color="auto"/>
        <w:right w:val="none" w:sz="0" w:space="0" w:color="auto"/>
      </w:divBdr>
    </w:div>
    <w:div w:id="212310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d.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1F966-8B9B-4C93-8966-B0EB72CA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Pages>
  <Words>3307</Words>
  <Characters>1886</Characters>
  <Application>Microsoft Office Word</Application>
  <DocSecurity>0</DocSecurity>
  <Lines>15</Lines>
  <Paragraphs>10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a.kotova</dc:creator>
  <cp:keywords/>
  <dc:description/>
  <cp:lastModifiedBy>Kristīne Cimoška</cp:lastModifiedBy>
  <cp:revision>18</cp:revision>
  <cp:lastPrinted>2025-03-13T08:39:00Z</cp:lastPrinted>
  <dcterms:created xsi:type="dcterms:W3CDTF">2024-02-21T13:21:00Z</dcterms:created>
  <dcterms:modified xsi:type="dcterms:W3CDTF">2026-03-16T13:14:00Z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Microsoft® Word 2010</vt:lpwstr>
  </property>
  <property fmtid="{D5CDD505-2E9C-101B-9397-08002B2CF9AE}" pid="4" name="LastSaved">
    <vt:filetime>2019-01-29T00:00:00Z</vt:filetime>
  </property>
</Properties>
</file>